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246" w:rsidRPr="00852246" w:rsidRDefault="00852246" w:rsidP="00852246"/>
    <w:p w:rsidR="004975DA" w:rsidRDefault="004975DA" w:rsidP="00852246">
      <w:pPr>
        <w:ind w:left="360"/>
        <w:rPr>
          <w:b/>
          <w:color w:val="005467"/>
          <w:sz w:val="36"/>
          <w:szCs w:val="32"/>
        </w:rPr>
      </w:pPr>
      <w:r w:rsidRPr="004975DA">
        <w:rPr>
          <w:b/>
          <w:color w:val="005467"/>
          <w:sz w:val="36"/>
          <w:szCs w:val="32"/>
        </w:rPr>
        <w:t>NOTICE OF INTENTION TO LEASE PREMISES</w:t>
      </w:r>
      <w:r>
        <w:rPr>
          <w:b/>
          <w:color w:val="005467"/>
          <w:sz w:val="36"/>
          <w:szCs w:val="32"/>
        </w:rPr>
        <w:br/>
      </w:r>
      <w:r w:rsidRPr="004975DA">
        <w:rPr>
          <w:b/>
          <w:color w:val="005467"/>
          <w:sz w:val="36"/>
          <w:szCs w:val="32"/>
        </w:rPr>
        <w:t>200-202 Bank Street South Melbourne</w:t>
      </w:r>
    </w:p>
    <w:p w:rsidR="004975DA" w:rsidRDefault="004975DA" w:rsidP="004975DA">
      <w:pPr>
        <w:ind w:left="360"/>
      </w:pPr>
      <w:r>
        <w:t xml:space="preserve">Council gives public notice of its intention to lease the premises at the ground floor, </w:t>
      </w:r>
      <w:r>
        <w:br/>
      </w:r>
      <w:bookmarkStart w:id="0" w:name="_GoBack"/>
      <w:bookmarkEnd w:id="0"/>
      <w:r>
        <w:t>200-202 Bank Street South Melbourne along with two car parks (“Premises”) pursuant to section 190 of the Local Government Act 1989 (Act) to South Melbourne Community Chest Inc (“Tenant”) for a period of five (5) years from 1 September 2020 to 31 August 2025 at a rent of $69,300 per annum plus GST discounted to $104 per annum plus GST for office and shop for charitable purposes (“Permitted Use”).</w:t>
      </w:r>
    </w:p>
    <w:p w:rsidR="004975DA" w:rsidRDefault="004975DA" w:rsidP="004975DA">
      <w:pPr>
        <w:ind w:left="360"/>
      </w:pPr>
      <w:r>
        <w:t>Any person may make a submission on the proposal.</w:t>
      </w:r>
    </w:p>
    <w:p w:rsidR="004975DA" w:rsidRDefault="004975DA" w:rsidP="004975DA">
      <w:pPr>
        <w:ind w:left="360"/>
      </w:pPr>
      <w:r>
        <w:t>Any person wishing to make a submission must do so in writing by 11 August 2020. All submissions will be considered in accordance with section 223 of the Act.</w:t>
      </w:r>
    </w:p>
    <w:p w:rsidR="004975DA" w:rsidRDefault="004975DA" w:rsidP="004975DA">
      <w:pPr>
        <w:ind w:left="360"/>
      </w:pPr>
      <w:r>
        <w:t>Submissions should be addressed to:</w:t>
      </w:r>
    </w:p>
    <w:p w:rsidR="004975DA" w:rsidRDefault="004975DA" w:rsidP="004975DA">
      <w:pPr>
        <w:ind w:left="360"/>
      </w:pPr>
      <w:r>
        <w:t>Lyann Serrano</w:t>
      </w:r>
      <w:r>
        <w:br/>
      </w:r>
      <w:r>
        <w:t>Port Phillip City Council</w:t>
      </w:r>
      <w:r>
        <w:br/>
      </w:r>
      <w:r>
        <w:t>Private Bag 3</w:t>
      </w:r>
      <w:r>
        <w:br/>
      </w:r>
      <w:r>
        <w:t>PO St Kilda, Victoria 3182</w:t>
      </w:r>
    </w:p>
    <w:p w:rsidR="004975DA" w:rsidRDefault="004975DA" w:rsidP="004975DA">
      <w:pPr>
        <w:ind w:left="360"/>
      </w:pPr>
      <w:r>
        <w:t>Any person requesting to be heard in support of his or her submission is entitled to be heard before Council (or its committee established by Council for this purpose</w:t>
      </w:r>
      <w:proofErr w:type="gramStart"/>
      <w:r>
        <w:t>), or</w:t>
      </w:r>
      <w:proofErr w:type="gramEnd"/>
      <w:r>
        <w:t xml:space="preserve"> be represented by a person acting on his or her behalf, and will be notified of the time and date of the hearing.</w:t>
      </w:r>
    </w:p>
    <w:p w:rsidR="00766E6E" w:rsidRDefault="004975DA" w:rsidP="004975DA">
      <w:pPr>
        <w:ind w:left="360"/>
      </w:pPr>
      <w:r>
        <w:t xml:space="preserve">Following consideration of submissions, Council will decide </w:t>
      </w:r>
      <w:proofErr w:type="gramStart"/>
      <w:r>
        <w:t>whether or not</w:t>
      </w:r>
      <w:proofErr w:type="gramEnd"/>
      <w:r>
        <w:t xml:space="preserve"> to lease the Premises.</w:t>
      </w:r>
    </w:p>
    <w:p w:rsidR="00F24447" w:rsidRDefault="00F24447" w:rsidP="00852246">
      <w:pPr>
        <w:ind w:left="360"/>
        <w:rPr>
          <w:rStyle w:val="Hyperlink"/>
          <w:color w:val="auto"/>
          <w:sz w:val="22"/>
          <w:szCs w:val="22"/>
          <w:u w:val="none"/>
        </w:rPr>
      </w:pPr>
    </w:p>
    <w:p w:rsidR="00852246" w:rsidRPr="00852246" w:rsidRDefault="00852246" w:rsidP="00852246">
      <w:pPr>
        <w:ind w:left="720"/>
      </w:pPr>
    </w:p>
    <w:p w:rsidR="00852246" w:rsidRPr="00852246" w:rsidRDefault="00852246" w:rsidP="00852246">
      <w:pPr>
        <w:ind w:left="720"/>
      </w:pPr>
    </w:p>
    <w:p w:rsidR="00852246" w:rsidRDefault="00852246" w:rsidP="00F24447"/>
    <w:sectPr w:rsidR="00852246" w:rsidSect="000E359E">
      <w:headerReference w:type="default" r:id="rId8"/>
      <w:footerReference w:type="default" r:id="rId9"/>
      <w:headerReference w:type="first" r:id="rId10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10D" w:rsidRDefault="0003110D" w:rsidP="004D04F4">
      <w:r>
        <w:separator/>
      </w:r>
    </w:p>
  </w:endnote>
  <w:endnote w:type="continuationSeparator" w:id="0">
    <w:p w:rsidR="0003110D" w:rsidRDefault="0003110D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:rsidR="002835CE" w:rsidRDefault="0003110D">
        <w:pPr>
          <w:pStyle w:val="Footer"/>
          <w:jc w:val="right"/>
        </w:pPr>
      </w:p>
    </w:sdtContent>
  </w:sdt>
  <w:p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10D" w:rsidRDefault="0003110D" w:rsidP="004D04F4">
      <w:r>
        <w:separator/>
      </w:r>
    </w:p>
  </w:footnote>
  <w:footnote w:type="continuationSeparator" w:id="0">
    <w:p w:rsidR="0003110D" w:rsidRDefault="0003110D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3110D"/>
    <w:rsid w:val="000E359E"/>
    <w:rsid w:val="000E39A1"/>
    <w:rsid w:val="0011519C"/>
    <w:rsid w:val="001D3172"/>
    <w:rsid w:val="001E7EE5"/>
    <w:rsid w:val="001F2780"/>
    <w:rsid w:val="001F6F66"/>
    <w:rsid w:val="002135B1"/>
    <w:rsid w:val="00231013"/>
    <w:rsid w:val="00262255"/>
    <w:rsid w:val="0026397D"/>
    <w:rsid w:val="002835CE"/>
    <w:rsid w:val="002A38C8"/>
    <w:rsid w:val="002B588B"/>
    <w:rsid w:val="002C35D5"/>
    <w:rsid w:val="002D35F3"/>
    <w:rsid w:val="003E382A"/>
    <w:rsid w:val="00414DCD"/>
    <w:rsid w:val="004201F9"/>
    <w:rsid w:val="00441ABB"/>
    <w:rsid w:val="00465F07"/>
    <w:rsid w:val="0049017E"/>
    <w:rsid w:val="004975DA"/>
    <w:rsid w:val="004D04F4"/>
    <w:rsid w:val="0054748F"/>
    <w:rsid w:val="00555212"/>
    <w:rsid w:val="005562D0"/>
    <w:rsid w:val="005C588A"/>
    <w:rsid w:val="00600F9C"/>
    <w:rsid w:val="0060239F"/>
    <w:rsid w:val="006036A7"/>
    <w:rsid w:val="006359CE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F5EF9"/>
    <w:rsid w:val="007F6187"/>
    <w:rsid w:val="00800773"/>
    <w:rsid w:val="00852246"/>
    <w:rsid w:val="00876819"/>
    <w:rsid w:val="00891B28"/>
    <w:rsid w:val="008A304C"/>
    <w:rsid w:val="008F32FA"/>
    <w:rsid w:val="00953923"/>
    <w:rsid w:val="00964956"/>
    <w:rsid w:val="00971FE5"/>
    <w:rsid w:val="009924EC"/>
    <w:rsid w:val="00993001"/>
    <w:rsid w:val="0099794F"/>
    <w:rsid w:val="009A217F"/>
    <w:rsid w:val="009E4C42"/>
    <w:rsid w:val="00A01C63"/>
    <w:rsid w:val="00A23726"/>
    <w:rsid w:val="00A86131"/>
    <w:rsid w:val="00AA5B67"/>
    <w:rsid w:val="00AB2E8A"/>
    <w:rsid w:val="00AE4A2F"/>
    <w:rsid w:val="00B11BCB"/>
    <w:rsid w:val="00B61A84"/>
    <w:rsid w:val="00C52278"/>
    <w:rsid w:val="00CD3B2B"/>
    <w:rsid w:val="00D00834"/>
    <w:rsid w:val="00D05074"/>
    <w:rsid w:val="00D327D7"/>
    <w:rsid w:val="00D750EF"/>
    <w:rsid w:val="00DB4FCE"/>
    <w:rsid w:val="00DF181C"/>
    <w:rsid w:val="00E431BC"/>
    <w:rsid w:val="00E547FB"/>
    <w:rsid w:val="00F23A27"/>
    <w:rsid w:val="00F24447"/>
    <w:rsid w:val="00F31366"/>
    <w:rsid w:val="00F33395"/>
    <w:rsid w:val="00F83854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4E5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qFormat/>
    <w:rsid w:val="00465F07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73C5-B13D-4C77-AF48-95045D37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Port Phillip internal document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2020-07-13T07:48:00Z</dcterms:created>
  <dcterms:modified xsi:type="dcterms:W3CDTF">2020-07-13T07:51:00Z</dcterms:modified>
</cp:coreProperties>
</file>