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621C" w14:textId="77777777" w:rsidR="004C3E74" w:rsidRDefault="004C3E74" w:rsidP="005614D2">
      <w:pPr>
        <w:spacing w:after="0" w:line="240" w:lineRule="auto"/>
        <w:jc w:val="center"/>
        <w:rPr>
          <w:rFonts w:ascii="Arial" w:hAnsi="Arial" w:cs="Arial"/>
          <w:b/>
          <w:bCs/>
          <w:lang w:val="en-US"/>
        </w:rPr>
      </w:pPr>
    </w:p>
    <w:p w14:paraId="4CD9509F" w14:textId="77777777" w:rsidR="004C3E74" w:rsidRDefault="004C3E74" w:rsidP="005614D2">
      <w:pPr>
        <w:spacing w:after="0" w:line="240" w:lineRule="auto"/>
        <w:jc w:val="center"/>
        <w:rPr>
          <w:rFonts w:ascii="Arial" w:hAnsi="Arial" w:cs="Arial"/>
          <w:b/>
          <w:bCs/>
          <w:lang w:val="en-US"/>
        </w:rPr>
      </w:pPr>
    </w:p>
    <w:p w14:paraId="60CEA35D" w14:textId="77777777" w:rsidR="004C3E74" w:rsidRDefault="004C3E74" w:rsidP="005614D2">
      <w:pPr>
        <w:spacing w:after="0" w:line="240" w:lineRule="auto"/>
        <w:jc w:val="center"/>
        <w:rPr>
          <w:rFonts w:ascii="Arial" w:hAnsi="Arial" w:cs="Arial"/>
          <w:b/>
          <w:bCs/>
          <w:lang w:val="en-US"/>
        </w:rPr>
      </w:pPr>
    </w:p>
    <w:p w14:paraId="1EFC8140" w14:textId="77777777" w:rsidR="004C3E74" w:rsidRDefault="004C3E74" w:rsidP="005614D2">
      <w:pPr>
        <w:spacing w:after="0" w:line="240" w:lineRule="auto"/>
        <w:jc w:val="center"/>
        <w:rPr>
          <w:rFonts w:ascii="Arial" w:hAnsi="Arial" w:cs="Arial"/>
          <w:b/>
          <w:bCs/>
          <w:lang w:val="en-US"/>
        </w:rPr>
      </w:pPr>
    </w:p>
    <w:p w14:paraId="4376314E" w14:textId="77777777" w:rsidR="004C3E74" w:rsidRDefault="004C3E74" w:rsidP="005614D2">
      <w:pPr>
        <w:spacing w:after="0" w:line="240" w:lineRule="auto"/>
        <w:jc w:val="center"/>
        <w:rPr>
          <w:rFonts w:ascii="Arial" w:hAnsi="Arial" w:cs="Arial"/>
          <w:b/>
          <w:bCs/>
          <w:lang w:val="en-US"/>
        </w:rPr>
      </w:pPr>
    </w:p>
    <w:p w14:paraId="6250558D" w14:textId="77777777" w:rsidR="004C3E74" w:rsidRDefault="004C3E74" w:rsidP="005614D2">
      <w:pPr>
        <w:spacing w:after="0" w:line="240" w:lineRule="auto"/>
        <w:jc w:val="center"/>
        <w:rPr>
          <w:rFonts w:ascii="Arial" w:hAnsi="Arial" w:cs="Arial"/>
          <w:b/>
          <w:bCs/>
          <w:lang w:val="en-US"/>
        </w:rPr>
      </w:pPr>
    </w:p>
    <w:p w14:paraId="6D631923" w14:textId="77777777" w:rsidR="004C3E74" w:rsidRDefault="004C3E74" w:rsidP="005614D2">
      <w:pPr>
        <w:spacing w:after="0" w:line="240" w:lineRule="auto"/>
        <w:jc w:val="center"/>
        <w:rPr>
          <w:rFonts w:ascii="Arial" w:hAnsi="Arial" w:cs="Arial"/>
          <w:b/>
          <w:bCs/>
          <w:lang w:val="en-US"/>
        </w:rPr>
      </w:pPr>
    </w:p>
    <w:p w14:paraId="0AC5A22B" w14:textId="77777777" w:rsidR="008620AD" w:rsidRDefault="008620AD" w:rsidP="005614D2">
      <w:pPr>
        <w:spacing w:after="0" w:line="240" w:lineRule="auto"/>
        <w:jc w:val="center"/>
        <w:rPr>
          <w:rFonts w:ascii="Arial" w:hAnsi="Arial" w:cs="Arial"/>
          <w:b/>
          <w:bCs/>
          <w:lang w:val="en-US"/>
        </w:rPr>
      </w:pPr>
    </w:p>
    <w:p w14:paraId="594BA024" w14:textId="557BD5CB" w:rsidR="005614D2" w:rsidRPr="005614D2" w:rsidRDefault="005614D2" w:rsidP="005614D2">
      <w:pPr>
        <w:spacing w:after="0" w:line="240" w:lineRule="auto"/>
        <w:jc w:val="center"/>
        <w:rPr>
          <w:rFonts w:ascii="Arial" w:hAnsi="Arial" w:cs="Arial"/>
          <w:b/>
          <w:bCs/>
        </w:rPr>
      </w:pPr>
      <w:r w:rsidRPr="005614D2">
        <w:rPr>
          <w:rFonts w:ascii="Arial" w:hAnsi="Arial" w:cs="Arial"/>
          <w:b/>
          <w:bCs/>
          <w:lang w:val="en-US"/>
        </w:rPr>
        <w:t>N</w:t>
      </w:r>
      <w:r w:rsidRPr="005614D2">
        <w:rPr>
          <w:rFonts w:ascii="Arial" w:hAnsi="Arial" w:cs="Arial"/>
          <w:b/>
          <w:bCs/>
        </w:rPr>
        <w:t>OTICE OF PROPOSED DECLARATION OF A SPECIAL RATE</w:t>
      </w:r>
    </w:p>
    <w:p w14:paraId="107414CC" w14:textId="7731162D" w:rsidR="005614D2" w:rsidRPr="005614D2" w:rsidRDefault="005614D2" w:rsidP="005614D2">
      <w:pPr>
        <w:spacing w:after="0" w:line="240" w:lineRule="auto"/>
        <w:jc w:val="center"/>
        <w:rPr>
          <w:rFonts w:ascii="Arial" w:hAnsi="Arial" w:cs="Arial"/>
          <w:b/>
          <w:bCs/>
        </w:rPr>
      </w:pPr>
      <w:r w:rsidRPr="005614D2">
        <w:rPr>
          <w:rFonts w:ascii="Arial" w:hAnsi="Arial" w:cs="Arial"/>
          <w:b/>
          <w:bCs/>
        </w:rPr>
        <w:t>FOR</w:t>
      </w:r>
      <w:r w:rsidR="00393095">
        <w:rPr>
          <w:rFonts w:ascii="Arial" w:hAnsi="Arial" w:cs="Arial"/>
          <w:b/>
          <w:bCs/>
        </w:rPr>
        <w:t xml:space="preserve"> </w:t>
      </w:r>
      <w:r w:rsidRPr="005614D2">
        <w:rPr>
          <w:rFonts w:ascii="Arial" w:hAnsi="Arial" w:cs="Arial"/>
          <w:b/>
          <w:bCs/>
        </w:rPr>
        <w:t xml:space="preserve">THE </w:t>
      </w:r>
      <w:r>
        <w:rPr>
          <w:rFonts w:ascii="Arial" w:hAnsi="Arial" w:cs="Arial"/>
          <w:b/>
          <w:bCs/>
        </w:rPr>
        <w:t>CARLISLE STREET</w:t>
      </w:r>
      <w:r w:rsidRPr="005614D2">
        <w:rPr>
          <w:rFonts w:ascii="Arial" w:hAnsi="Arial" w:cs="Arial"/>
          <w:b/>
          <w:bCs/>
        </w:rPr>
        <w:t xml:space="preserve"> BUSINESS PRECINCT 202</w:t>
      </w:r>
      <w:r>
        <w:rPr>
          <w:rFonts w:ascii="Arial" w:hAnsi="Arial" w:cs="Arial"/>
          <w:b/>
          <w:bCs/>
        </w:rPr>
        <w:t>3</w:t>
      </w:r>
      <w:r w:rsidRPr="005614D2">
        <w:rPr>
          <w:rFonts w:ascii="Arial" w:hAnsi="Arial" w:cs="Arial"/>
          <w:b/>
          <w:bCs/>
        </w:rPr>
        <w:t xml:space="preserve"> - 202</w:t>
      </w:r>
      <w:r>
        <w:rPr>
          <w:rFonts w:ascii="Arial" w:hAnsi="Arial" w:cs="Arial"/>
          <w:b/>
          <w:bCs/>
        </w:rPr>
        <w:t>8</w:t>
      </w:r>
    </w:p>
    <w:p w14:paraId="1FC58B56" w14:textId="77777777" w:rsidR="005614D2" w:rsidRPr="005614D2" w:rsidRDefault="005614D2" w:rsidP="005614D2">
      <w:pPr>
        <w:spacing w:after="0" w:line="240" w:lineRule="auto"/>
        <w:rPr>
          <w:rFonts w:ascii="Arial" w:hAnsi="Arial" w:cs="Arial"/>
        </w:rPr>
      </w:pPr>
    </w:p>
    <w:p w14:paraId="7527CC05" w14:textId="2869BD95" w:rsidR="005614D2" w:rsidRDefault="005614D2" w:rsidP="005614D2">
      <w:pPr>
        <w:spacing w:after="0" w:line="240" w:lineRule="auto"/>
        <w:rPr>
          <w:rFonts w:ascii="Arial" w:hAnsi="Arial" w:cs="Arial"/>
        </w:rPr>
      </w:pPr>
      <w:r w:rsidRPr="005614D2">
        <w:rPr>
          <w:rFonts w:ascii="Arial" w:hAnsi="Arial" w:cs="Arial"/>
        </w:rPr>
        <w:t xml:space="preserve">In accordance with a resolution of the Port Phillip City Council (Council), notice is given that at an ordinary meeting of the Council to be held on </w:t>
      </w:r>
      <w:r w:rsidR="009D7461">
        <w:rPr>
          <w:rFonts w:ascii="Arial" w:hAnsi="Arial" w:cs="Arial"/>
        </w:rPr>
        <w:t>1 February</w:t>
      </w:r>
      <w:r>
        <w:rPr>
          <w:rFonts w:ascii="Arial" w:hAnsi="Arial" w:cs="Arial"/>
        </w:rPr>
        <w:t xml:space="preserve"> 2023</w:t>
      </w:r>
      <w:r w:rsidRPr="005614D2">
        <w:rPr>
          <w:rFonts w:ascii="Arial" w:hAnsi="Arial" w:cs="Arial"/>
        </w:rPr>
        <w:t xml:space="preserve">, it is the intention of the Council to declare a </w:t>
      </w:r>
      <w:r w:rsidR="00393095">
        <w:rPr>
          <w:rFonts w:ascii="Arial" w:hAnsi="Arial" w:cs="Arial"/>
        </w:rPr>
        <w:t>Special Rate</w:t>
      </w:r>
      <w:r w:rsidRPr="005614D2">
        <w:rPr>
          <w:rFonts w:ascii="Arial" w:hAnsi="Arial" w:cs="Arial"/>
        </w:rPr>
        <w:t xml:space="preserve"> (</w:t>
      </w:r>
      <w:r w:rsidRPr="00A86EF0">
        <w:rPr>
          <w:rFonts w:ascii="Arial" w:hAnsi="Arial" w:cs="Arial"/>
          <w:b/>
          <w:bCs/>
        </w:rPr>
        <w:t>Special Rate</w:t>
      </w:r>
      <w:r w:rsidRPr="005614D2">
        <w:rPr>
          <w:rFonts w:ascii="Arial" w:hAnsi="Arial" w:cs="Arial"/>
        </w:rPr>
        <w:t xml:space="preserve">) under section 163(1) of the </w:t>
      </w:r>
      <w:r w:rsidRPr="00A86EF0">
        <w:rPr>
          <w:rFonts w:ascii="Arial" w:hAnsi="Arial" w:cs="Arial"/>
          <w:i/>
          <w:iCs/>
        </w:rPr>
        <w:t>Local Government Act</w:t>
      </w:r>
      <w:r w:rsidRPr="005614D2">
        <w:rPr>
          <w:rFonts w:ascii="Arial" w:hAnsi="Arial" w:cs="Arial"/>
        </w:rPr>
        <w:t xml:space="preserve"> 1989 (</w:t>
      </w:r>
      <w:r w:rsidRPr="00A86EF0">
        <w:rPr>
          <w:rFonts w:ascii="Arial" w:hAnsi="Arial" w:cs="Arial"/>
          <w:b/>
          <w:bCs/>
        </w:rPr>
        <w:t>Act</w:t>
      </w:r>
      <w:r w:rsidRPr="005614D2">
        <w:rPr>
          <w:rFonts w:ascii="Arial" w:hAnsi="Arial" w:cs="Arial"/>
        </w:rPr>
        <w:t xml:space="preserve">) for the </w:t>
      </w:r>
      <w:r>
        <w:rPr>
          <w:rFonts w:ascii="Arial" w:hAnsi="Arial" w:cs="Arial"/>
        </w:rPr>
        <w:t>Carlisle Street</w:t>
      </w:r>
      <w:r w:rsidRPr="005614D2">
        <w:rPr>
          <w:rFonts w:ascii="Arial" w:hAnsi="Arial" w:cs="Arial"/>
        </w:rPr>
        <w:t xml:space="preserve"> Business Precinct (</w:t>
      </w:r>
      <w:r w:rsidRPr="00A86EF0">
        <w:rPr>
          <w:rFonts w:ascii="Arial" w:hAnsi="Arial" w:cs="Arial"/>
          <w:b/>
          <w:bCs/>
        </w:rPr>
        <w:t>Business Precinct</w:t>
      </w:r>
      <w:r w:rsidRPr="005614D2">
        <w:rPr>
          <w:rFonts w:ascii="Arial" w:hAnsi="Arial" w:cs="Arial"/>
        </w:rPr>
        <w:t xml:space="preserve">). The Special Rate will be declared for the purposes of defraying expenses to be incurred by Council in, administratively only and subject always to the approval, direction and control of the Council, providing funds to the incorporated body known and operating as the </w:t>
      </w:r>
      <w:r>
        <w:rPr>
          <w:rFonts w:ascii="Arial" w:hAnsi="Arial" w:cs="Arial"/>
        </w:rPr>
        <w:t>Carlisle Street Traders</w:t>
      </w:r>
      <w:r w:rsidRPr="005614D2">
        <w:rPr>
          <w:rFonts w:ascii="Arial" w:hAnsi="Arial" w:cs="Arial"/>
        </w:rPr>
        <w:t xml:space="preserve"> Association (</w:t>
      </w:r>
      <w:r w:rsidRPr="00A86EF0">
        <w:rPr>
          <w:rFonts w:ascii="Arial" w:hAnsi="Arial" w:cs="Arial"/>
          <w:b/>
          <w:bCs/>
        </w:rPr>
        <w:t>Traders Association</w:t>
      </w:r>
      <w:r w:rsidRPr="005614D2">
        <w:rPr>
          <w:rFonts w:ascii="Arial" w:hAnsi="Arial" w:cs="Arial"/>
        </w:rPr>
        <w:t>), which funds are to be used for the purposes of promotional, advertising, marketing</w:t>
      </w:r>
      <w:r w:rsidR="00E61926">
        <w:rPr>
          <w:rFonts w:ascii="Arial" w:hAnsi="Arial" w:cs="Arial"/>
        </w:rPr>
        <w:t xml:space="preserve">, </w:t>
      </w:r>
      <w:r w:rsidRPr="005614D2">
        <w:rPr>
          <w:rFonts w:ascii="Arial" w:hAnsi="Arial" w:cs="Arial"/>
        </w:rPr>
        <w:t>business development</w:t>
      </w:r>
      <w:r w:rsidR="00E61926">
        <w:rPr>
          <w:rFonts w:ascii="Arial" w:hAnsi="Arial" w:cs="Arial"/>
        </w:rPr>
        <w:t xml:space="preserve"> and centre management</w:t>
      </w:r>
      <w:r w:rsidRPr="005614D2">
        <w:rPr>
          <w:rFonts w:ascii="Arial" w:hAnsi="Arial" w:cs="Arial"/>
        </w:rPr>
        <w:t xml:space="preserve"> expenses, all of which are associated with the encouragement of commerce, retail, tourism and professional activity and employment in the Business Precinct.</w:t>
      </w:r>
    </w:p>
    <w:p w14:paraId="07E985B6" w14:textId="77777777" w:rsidR="005614D2" w:rsidRDefault="005614D2" w:rsidP="005614D2">
      <w:pPr>
        <w:spacing w:after="0" w:line="240" w:lineRule="auto"/>
        <w:rPr>
          <w:rFonts w:ascii="Arial" w:hAnsi="Arial" w:cs="Arial"/>
        </w:rPr>
      </w:pPr>
    </w:p>
    <w:p w14:paraId="18CA24B3" w14:textId="256E091F" w:rsidR="005614D2" w:rsidRDefault="005614D2" w:rsidP="005614D2">
      <w:pPr>
        <w:spacing w:after="0" w:line="240" w:lineRule="auto"/>
        <w:rPr>
          <w:rFonts w:ascii="Arial" w:hAnsi="Arial" w:cs="Arial"/>
        </w:rPr>
      </w:pPr>
      <w:r w:rsidRPr="005614D2">
        <w:rPr>
          <w:rFonts w:ascii="Arial" w:hAnsi="Arial" w:cs="Arial"/>
        </w:rPr>
        <w:t xml:space="preserve">The Special Rate will be based on geographic criteria, having regard to the location and the </w:t>
      </w:r>
      <w:r w:rsidR="002748B9" w:rsidRPr="00335CA4">
        <w:rPr>
          <w:rFonts w:ascii="Arial" w:hAnsi="Arial" w:cs="Arial"/>
        </w:rPr>
        <w:t xml:space="preserve">Capital Improved Value </w:t>
      </w:r>
      <w:r w:rsidRPr="00335CA4">
        <w:rPr>
          <w:rFonts w:ascii="Arial" w:hAnsi="Arial" w:cs="Arial"/>
        </w:rPr>
        <w:t>(</w:t>
      </w:r>
      <w:r w:rsidR="009F2E44" w:rsidRPr="00335CA4">
        <w:rPr>
          <w:rFonts w:ascii="Arial" w:hAnsi="Arial" w:cs="Arial"/>
        </w:rPr>
        <w:t>CIV</w:t>
      </w:r>
      <w:r w:rsidRPr="00335CA4">
        <w:rPr>
          <w:rFonts w:ascii="Arial" w:hAnsi="Arial" w:cs="Arial"/>
        </w:rPr>
        <w:t>) of those</w:t>
      </w:r>
      <w:r w:rsidRPr="005614D2">
        <w:rPr>
          <w:rFonts w:ascii="Arial" w:hAnsi="Arial" w:cs="Arial"/>
        </w:rPr>
        <w:t xml:space="preserve"> rateable properties in the Business Precinct that are used, or reasonably capable of being used, for retail, commercial, leisure, tourism, entertainment, light industrial and professional purposes and further, the classification of those properties as receiving a ‘primary’ or ‘secondary’ special benefit based upon the nature and characteristics of the properties and businesses included in each of the two benefit areas. </w:t>
      </w:r>
    </w:p>
    <w:p w14:paraId="69253071" w14:textId="77777777" w:rsidR="005614D2" w:rsidRDefault="005614D2" w:rsidP="005614D2">
      <w:pPr>
        <w:spacing w:after="0" w:line="240" w:lineRule="auto"/>
        <w:rPr>
          <w:rFonts w:ascii="Arial" w:hAnsi="Arial" w:cs="Arial"/>
        </w:rPr>
      </w:pPr>
    </w:p>
    <w:p w14:paraId="374726FA" w14:textId="20B03C4A" w:rsidR="005614D2" w:rsidRDefault="005614D2" w:rsidP="005614D2">
      <w:pPr>
        <w:spacing w:after="0" w:line="240" w:lineRule="auto"/>
        <w:rPr>
          <w:rFonts w:ascii="Arial" w:hAnsi="Arial" w:cs="Arial"/>
        </w:rPr>
      </w:pPr>
      <w:r w:rsidRPr="005614D2">
        <w:rPr>
          <w:rFonts w:ascii="Arial" w:hAnsi="Arial" w:cs="Arial"/>
        </w:rPr>
        <w:t xml:space="preserve">The Council considers that each rateable property and each business included in the </w:t>
      </w:r>
      <w:r w:rsidR="00393095">
        <w:rPr>
          <w:rFonts w:ascii="Arial" w:hAnsi="Arial" w:cs="Arial"/>
        </w:rPr>
        <w:t>Special Rate</w:t>
      </w:r>
      <w:r w:rsidRPr="005614D2">
        <w:rPr>
          <w:rFonts w:ascii="Arial" w:hAnsi="Arial" w:cs="Arial"/>
        </w:rPr>
        <w:t xml:space="preserve"> area that is liable or required to pay the Special Rate will receive a special benefit because the viability of the Business Precinct as a commercial, retail, leisure, tourism, entertainment, light industrial and professional area will be enhanced through increased economic activity. </w:t>
      </w:r>
    </w:p>
    <w:p w14:paraId="3D3ABF6D" w14:textId="77777777" w:rsidR="005614D2" w:rsidRDefault="005614D2" w:rsidP="005614D2">
      <w:pPr>
        <w:spacing w:after="0" w:line="240" w:lineRule="auto"/>
        <w:rPr>
          <w:rFonts w:ascii="Arial" w:hAnsi="Arial" w:cs="Arial"/>
        </w:rPr>
      </w:pPr>
    </w:p>
    <w:p w14:paraId="3EAC0F26" w14:textId="007E2A5D" w:rsidR="005614D2" w:rsidRDefault="005614D2" w:rsidP="005614D2">
      <w:pPr>
        <w:spacing w:after="0" w:line="240" w:lineRule="auto"/>
        <w:rPr>
          <w:rFonts w:ascii="Arial" w:hAnsi="Arial" w:cs="Arial"/>
        </w:rPr>
      </w:pPr>
      <w:r w:rsidRPr="005614D2">
        <w:rPr>
          <w:rFonts w:ascii="Arial" w:hAnsi="Arial" w:cs="Arial"/>
        </w:rPr>
        <w:t>In performing functions and exercising powers in relation to the peace, leadership and good governance of the municipal district of the City of Port Phillip</w:t>
      </w:r>
      <w:proofErr w:type="gramStart"/>
      <w:r w:rsidRPr="005614D2">
        <w:rPr>
          <w:rFonts w:ascii="Arial" w:hAnsi="Arial" w:cs="Arial"/>
        </w:rPr>
        <w:t>, in particular, the</w:t>
      </w:r>
      <w:proofErr w:type="gramEnd"/>
      <w:r w:rsidRPr="005614D2">
        <w:rPr>
          <w:rFonts w:ascii="Arial" w:hAnsi="Arial" w:cs="Arial"/>
        </w:rPr>
        <w:t xml:space="preserve"> </w:t>
      </w:r>
      <w:r>
        <w:rPr>
          <w:rFonts w:ascii="Arial" w:hAnsi="Arial" w:cs="Arial"/>
        </w:rPr>
        <w:t>e</w:t>
      </w:r>
      <w:r w:rsidRPr="005614D2">
        <w:rPr>
          <w:rFonts w:ascii="Arial" w:hAnsi="Arial" w:cs="Arial"/>
        </w:rPr>
        <w:t xml:space="preserve">ncouragement of commerce, retail activity, tourism and professional activity and employment opportunities in and around the area for which it is proposed the Special Rate will be declared, the Council intends to levy </w:t>
      </w:r>
      <w:r w:rsidR="009F7C11">
        <w:rPr>
          <w:rFonts w:ascii="Arial" w:hAnsi="Arial" w:cs="Arial"/>
        </w:rPr>
        <w:t>of up to</w:t>
      </w:r>
      <w:r w:rsidRPr="005614D2">
        <w:rPr>
          <w:rFonts w:ascii="Arial" w:hAnsi="Arial" w:cs="Arial"/>
        </w:rPr>
        <w:t xml:space="preserve"> </w:t>
      </w:r>
      <w:r w:rsidR="00335CA4" w:rsidRPr="00335CA4">
        <w:rPr>
          <w:rFonts w:ascii="Arial" w:hAnsi="Arial" w:cs="Arial"/>
        </w:rPr>
        <w:t xml:space="preserve">$200,000 per </w:t>
      </w:r>
      <w:r w:rsidR="009F7C11" w:rsidRPr="009F7C11">
        <w:rPr>
          <w:rFonts w:ascii="Arial" w:hAnsi="Arial" w:cs="Arial"/>
        </w:rPr>
        <w:t>annum in each of the financial years from 2023-2024 to 2027-</w:t>
      </w:r>
      <w:r w:rsidR="009F7C11">
        <w:rPr>
          <w:rFonts w:ascii="Arial" w:hAnsi="Arial" w:cs="Arial"/>
        </w:rPr>
        <w:t>2028.</w:t>
      </w:r>
    </w:p>
    <w:p w14:paraId="20D0F90B" w14:textId="77777777" w:rsidR="005614D2" w:rsidRDefault="005614D2" w:rsidP="005614D2">
      <w:pPr>
        <w:spacing w:after="0" w:line="240" w:lineRule="auto"/>
        <w:rPr>
          <w:rFonts w:ascii="Arial" w:hAnsi="Arial" w:cs="Arial"/>
        </w:rPr>
      </w:pPr>
    </w:p>
    <w:p w14:paraId="66C6A359" w14:textId="11A78EDC" w:rsidR="005614D2" w:rsidRDefault="005614D2" w:rsidP="005614D2">
      <w:pPr>
        <w:spacing w:after="0" w:line="240" w:lineRule="auto"/>
        <w:rPr>
          <w:rFonts w:ascii="Arial" w:hAnsi="Arial" w:cs="Arial"/>
        </w:rPr>
      </w:pPr>
      <w:r w:rsidRPr="005614D2">
        <w:rPr>
          <w:rFonts w:ascii="Arial" w:hAnsi="Arial" w:cs="Arial"/>
        </w:rPr>
        <w:t>The Special Rate is to be declared, and will remain in force, for the period commencing on 1 July 202</w:t>
      </w:r>
      <w:r>
        <w:rPr>
          <w:rFonts w:ascii="Arial" w:hAnsi="Arial" w:cs="Arial"/>
        </w:rPr>
        <w:t>3</w:t>
      </w:r>
      <w:r w:rsidRPr="005614D2">
        <w:rPr>
          <w:rFonts w:ascii="Arial" w:hAnsi="Arial" w:cs="Arial"/>
        </w:rPr>
        <w:t xml:space="preserve"> and ending on 30 June 202</w:t>
      </w:r>
      <w:r>
        <w:rPr>
          <w:rFonts w:ascii="Arial" w:hAnsi="Arial" w:cs="Arial"/>
        </w:rPr>
        <w:t>8</w:t>
      </w:r>
      <w:r w:rsidRPr="005614D2">
        <w:rPr>
          <w:rFonts w:ascii="Arial" w:hAnsi="Arial" w:cs="Arial"/>
        </w:rPr>
        <w:t xml:space="preserve">. </w:t>
      </w:r>
    </w:p>
    <w:p w14:paraId="4D1D87FB" w14:textId="69B37FDF" w:rsidR="005614D2" w:rsidRDefault="005614D2" w:rsidP="005614D2">
      <w:pPr>
        <w:spacing w:after="0" w:line="240" w:lineRule="auto"/>
        <w:rPr>
          <w:rFonts w:ascii="Arial" w:hAnsi="Arial" w:cs="Arial"/>
        </w:rPr>
      </w:pPr>
    </w:p>
    <w:p w14:paraId="263D6B39" w14:textId="0CE33E6C" w:rsidR="008663E6" w:rsidRPr="008663E6" w:rsidRDefault="008663E6" w:rsidP="005614D2">
      <w:pPr>
        <w:spacing w:after="0" w:line="240" w:lineRule="auto"/>
        <w:rPr>
          <w:rFonts w:ascii="Arial" w:hAnsi="Arial" w:cs="Arial"/>
          <w:b/>
          <w:bCs/>
        </w:rPr>
      </w:pPr>
      <w:r w:rsidRPr="008663E6">
        <w:rPr>
          <w:rFonts w:ascii="Arial" w:hAnsi="Arial" w:cs="Arial"/>
          <w:b/>
          <w:bCs/>
        </w:rPr>
        <w:t>Eligible Properties</w:t>
      </w:r>
    </w:p>
    <w:p w14:paraId="04DE698A" w14:textId="77777777" w:rsidR="008663E6" w:rsidRDefault="008663E6" w:rsidP="005614D2">
      <w:pPr>
        <w:spacing w:after="0" w:line="240" w:lineRule="auto"/>
        <w:rPr>
          <w:rFonts w:ascii="Arial" w:hAnsi="Arial" w:cs="Arial"/>
        </w:rPr>
      </w:pPr>
    </w:p>
    <w:p w14:paraId="22F539E9" w14:textId="1B351655" w:rsidR="005614D2" w:rsidRDefault="005614D2" w:rsidP="005614D2">
      <w:pPr>
        <w:spacing w:after="0" w:line="240" w:lineRule="auto"/>
        <w:rPr>
          <w:rFonts w:ascii="Arial" w:hAnsi="Arial" w:cs="Arial"/>
        </w:rPr>
      </w:pPr>
      <w:r w:rsidRPr="005614D2">
        <w:rPr>
          <w:rFonts w:ascii="Arial" w:hAnsi="Arial" w:cs="Arial"/>
        </w:rPr>
        <w:t xml:space="preserve">The following eligible properties within the below address ranges are included in the </w:t>
      </w:r>
      <w:r w:rsidR="002B5AF1">
        <w:rPr>
          <w:rFonts w:ascii="Arial" w:hAnsi="Arial" w:cs="Arial"/>
        </w:rPr>
        <w:t>Special Rate</w:t>
      </w:r>
      <w:r w:rsidRPr="005614D2">
        <w:rPr>
          <w:rFonts w:ascii="Arial" w:hAnsi="Arial" w:cs="Arial"/>
        </w:rPr>
        <w:t>:</w:t>
      </w:r>
    </w:p>
    <w:p w14:paraId="03E6299B" w14:textId="3A716528" w:rsidR="00B118B0" w:rsidRDefault="00B118B0" w:rsidP="005614D2">
      <w:pPr>
        <w:spacing w:after="0" w:line="240" w:lineRule="auto"/>
        <w:rPr>
          <w:rFonts w:ascii="Arial" w:hAnsi="Arial" w:cs="Arial"/>
        </w:rPr>
      </w:pPr>
    </w:p>
    <w:p w14:paraId="4AB980A3" w14:textId="0B7C5FA0" w:rsidR="001A446A" w:rsidRPr="001A446A" w:rsidRDefault="001A446A" w:rsidP="001A446A">
      <w:pPr>
        <w:spacing w:after="0" w:line="240" w:lineRule="auto"/>
        <w:rPr>
          <w:rFonts w:ascii="Arial" w:hAnsi="Arial" w:cs="Arial"/>
        </w:rPr>
      </w:pPr>
      <w:r w:rsidRPr="001A446A">
        <w:rPr>
          <w:rFonts w:ascii="Arial" w:hAnsi="Arial" w:cs="Arial"/>
        </w:rPr>
        <w:t>Carlisle Street</w:t>
      </w:r>
      <w:r w:rsidR="00541E0E">
        <w:rPr>
          <w:rFonts w:ascii="Arial" w:hAnsi="Arial" w:cs="Arial"/>
        </w:rPr>
        <w:t xml:space="preserve"> -</w:t>
      </w:r>
    </w:p>
    <w:p w14:paraId="4988CF85"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114 – 336 Carlisle Street</w:t>
      </w:r>
    </w:p>
    <w:p w14:paraId="208E0725"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103 – 289 Carlisle Street</w:t>
      </w:r>
    </w:p>
    <w:p w14:paraId="6CDA49F6" w14:textId="4540A4F9" w:rsidR="00F678BD" w:rsidRDefault="00F678BD" w:rsidP="00A86EF0">
      <w:pPr>
        <w:pStyle w:val="ListParagraph"/>
        <w:numPr>
          <w:ilvl w:val="0"/>
          <w:numId w:val="2"/>
        </w:numPr>
        <w:spacing w:after="0" w:line="240" w:lineRule="auto"/>
        <w:rPr>
          <w:rFonts w:ascii="Arial" w:hAnsi="Arial" w:cs="Arial"/>
        </w:rPr>
      </w:pPr>
      <w:r>
        <w:rPr>
          <w:rFonts w:ascii="Arial" w:hAnsi="Arial" w:cs="Arial"/>
        </w:rPr>
        <w:lastRenderedPageBreak/>
        <w:t xml:space="preserve">Within arcades at </w:t>
      </w:r>
      <w:r w:rsidRPr="00D21838">
        <w:rPr>
          <w:rFonts w:ascii="Arial" w:hAnsi="Arial" w:cs="Arial"/>
        </w:rPr>
        <w:t>232 Carlisle Street and 246-252 Carlisle Street</w:t>
      </w:r>
    </w:p>
    <w:p w14:paraId="5C05C5DD" w14:textId="14CA29F5" w:rsidR="001A446A" w:rsidRDefault="001A446A" w:rsidP="001A446A">
      <w:pPr>
        <w:spacing w:after="0" w:line="240" w:lineRule="auto"/>
        <w:rPr>
          <w:rFonts w:ascii="Arial" w:hAnsi="Arial" w:cs="Arial"/>
        </w:rPr>
      </w:pPr>
    </w:p>
    <w:p w14:paraId="58731C6B" w14:textId="1FBDA354" w:rsidR="001A446A" w:rsidRPr="001A446A" w:rsidRDefault="001A446A" w:rsidP="001A446A">
      <w:pPr>
        <w:spacing w:after="0" w:line="240" w:lineRule="auto"/>
        <w:rPr>
          <w:rFonts w:ascii="Arial" w:hAnsi="Arial" w:cs="Arial"/>
        </w:rPr>
      </w:pPr>
      <w:r w:rsidRPr="001A446A">
        <w:rPr>
          <w:rFonts w:ascii="Arial" w:hAnsi="Arial" w:cs="Arial"/>
        </w:rPr>
        <w:t>Chapel Street</w:t>
      </w:r>
      <w:r w:rsidR="00541E0E">
        <w:rPr>
          <w:rFonts w:ascii="Arial" w:hAnsi="Arial" w:cs="Arial"/>
        </w:rPr>
        <w:t xml:space="preserve"> -</w:t>
      </w:r>
    </w:p>
    <w:p w14:paraId="53160B0A"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141 – 159 Chapel Street</w:t>
      </w:r>
    </w:p>
    <w:p w14:paraId="0FB25421" w14:textId="062825A9" w:rsid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100 – 126A Chapel Street</w:t>
      </w:r>
    </w:p>
    <w:p w14:paraId="4D397925" w14:textId="77777777" w:rsidR="001A446A" w:rsidRPr="001A446A" w:rsidRDefault="001A446A" w:rsidP="001A446A">
      <w:pPr>
        <w:spacing w:after="0" w:line="240" w:lineRule="auto"/>
        <w:rPr>
          <w:rFonts w:ascii="Arial" w:hAnsi="Arial" w:cs="Arial"/>
        </w:rPr>
      </w:pPr>
    </w:p>
    <w:p w14:paraId="47523321" w14:textId="409C491D" w:rsidR="001A446A" w:rsidRPr="001A446A" w:rsidRDefault="001A446A" w:rsidP="001A446A">
      <w:pPr>
        <w:spacing w:after="0" w:line="240" w:lineRule="auto"/>
        <w:rPr>
          <w:rFonts w:ascii="Arial" w:hAnsi="Arial" w:cs="Arial"/>
        </w:rPr>
      </w:pPr>
      <w:r w:rsidRPr="001A446A">
        <w:rPr>
          <w:rFonts w:ascii="Arial" w:hAnsi="Arial" w:cs="Arial"/>
        </w:rPr>
        <w:t>Camden Street</w:t>
      </w:r>
      <w:r w:rsidR="00541E0E">
        <w:rPr>
          <w:rFonts w:ascii="Arial" w:hAnsi="Arial" w:cs="Arial"/>
        </w:rPr>
        <w:t xml:space="preserve"> -</w:t>
      </w:r>
    </w:p>
    <w:p w14:paraId="37805B38" w14:textId="30E60A9F" w:rsid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54 Camden Street</w:t>
      </w:r>
    </w:p>
    <w:p w14:paraId="043247D0" w14:textId="77777777" w:rsidR="001A446A" w:rsidRPr="001A446A" w:rsidRDefault="001A446A" w:rsidP="001A446A">
      <w:pPr>
        <w:pStyle w:val="ListParagraph"/>
        <w:spacing w:after="0" w:line="240" w:lineRule="auto"/>
        <w:ind w:left="360"/>
        <w:rPr>
          <w:rFonts w:ascii="Arial" w:hAnsi="Arial" w:cs="Arial"/>
        </w:rPr>
      </w:pPr>
    </w:p>
    <w:p w14:paraId="52385234" w14:textId="1377577F" w:rsidR="001A446A" w:rsidRPr="001A446A" w:rsidRDefault="001A446A" w:rsidP="001A446A">
      <w:pPr>
        <w:spacing w:after="0" w:line="240" w:lineRule="auto"/>
        <w:rPr>
          <w:rFonts w:ascii="Arial" w:hAnsi="Arial" w:cs="Arial"/>
        </w:rPr>
      </w:pPr>
      <w:r w:rsidRPr="001A446A">
        <w:rPr>
          <w:rFonts w:ascii="Arial" w:hAnsi="Arial" w:cs="Arial"/>
        </w:rPr>
        <w:t>Nelson Street</w:t>
      </w:r>
      <w:r w:rsidR="00541E0E">
        <w:rPr>
          <w:rFonts w:ascii="Arial" w:hAnsi="Arial" w:cs="Arial"/>
        </w:rPr>
        <w:t xml:space="preserve"> -</w:t>
      </w:r>
    </w:p>
    <w:p w14:paraId="55B66D15" w14:textId="621FFBDB"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 xml:space="preserve">45 </w:t>
      </w:r>
      <w:r w:rsidR="007C4A29" w:rsidRPr="001A446A">
        <w:rPr>
          <w:rFonts w:ascii="Arial" w:hAnsi="Arial" w:cs="Arial"/>
        </w:rPr>
        <w:t xml:space="preserve">– </w:t>
      </w:r>
      <w:r w:rsidRPr="001A446A">
        <w:rPr>
          <w:rFonts w:ascii="Arial" w:hAnsi="Arial" w:cs="Arial"/>
        </w:rPr>
        <w:t>65 Nelson Street</w:t>
      </w:r>
    </w:p>
    <w:p w14:paraId="52839073"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26 – 32 Nelson Street</w:t>
      </w:r>
    </w:p>
    <w:p w14:paraId="6957A3CB" w14:textId="77777777" w:rsidR="001A446A" w:rsidRDefault="001A446A" w:rsidP="001A446A">
      <w:pPr>
        <w:spacing w:after="0" w:line="240" w:lineRule="auto"/>
        <w:rPr>
          <w:rFonts w:ascii="Arial" w:hAnsi="Arial" w:cs="Arial"/>
        </w:rPr>
      </w:pPr>
    </w:p>
    <w:p w14:paraId="1C49731B" w14:textId="78671630" w:rsidR="001A446A" w:rsidRPr="001A446A" w:rsidRDefault="001A446A" w:rsidP="001A446A">
      <w:pPr>
        <w:spacing w:after="0" w:line="240" w:lineRule="auto"/>
        <w:rPr>
          <w:rFonts w:ascii="Arial" w:hAnsi="Arial" w:cs="Arial"/>
        </w:rPr>
      </w:pPr>
      <w:r w:rsidRPr="001A446A">
        <w:rPr>
          <w:rFonts w:ascii="Arial" w:hAnsi="Arial" w:cs="Arial"/>
        </w:rPr>
        <w:t>Westbury Close</w:t>
      </w:r>
      <w:r w:rsidR="00541E0E">
        <w:rPr>
          <w:rFonts w:ascii="Arial" w:hAnsi="Arial" w:cs="Arial"/>
        </w:rPr>
        <w:t xml:space="preserve"> -</w:t>
      </w:r>
    </w:p>
    <w:p w14:paraId="48D198CB"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114A Westbury Close</w:t>
      </w:r>
    </w:p>
    <w:p w14:paraId="777E39C7" w14:textId="77777777" w:rsidR="001A446A" w:rsidRDefault="001A446A" w:rsidP="001A446A">
      <w:pPr>
        <w:spacing w:after="0" w:line="240" w:lineRule="auto"/>
        <w:rPr>
          <w:rFonts w:ascii="Arial" w:hAnsi="Arial" w:cs="Arial"/>
        </w:rPr>
      </w:pPr>
    </w:p>
    <w:p w14:paraId="2BDF7040" w14:textId="7C65D58D" w:rsidR="001A446A" w:rsidRPr="001A446A" w:rsidRDefault="001A446A" w:rsidP="001A446A">
      <w:pPr>
        <w:spacing w:after="0" w:line="240" w:lineRule="auto"/>
        <w:rPr>
          <w:rFonts w:ascii="Arial" w:hAnsi="Arial" w:cs="Arial"/>
        </w:rPr>
      </w:pPr>
      <w:r w:rsidRPr="001A446A">
        <w:rPr>
          <w:rFonts w:ascii="Arial" w:hAnsi="Arial" w:cs="Arial"/>
        </w:rPr>
        <w:t>William Street</w:t>
      </w:r>
      <w:r w:rsidR="00541E0E">
        <w:rPr>
          <w:rFonts w:ascii="Arial" w:hAnsi="Arial" w:cs="Arial"/>
        </w:rPr>
        <w:t xml:space="preserve"> -</w:t>
      </w:r>
    </w:p>
    <w:p w14:paraId="35E20C2F" w14:textId="77777777" w:rsidR="001A446A" w:rsidRPr="001A446A" w:rsidRDefault="001A446A" w:rsidP="001A446A">
      <w:pPr>
        <w:pStyle w:val="ListParagraph"/>
        <w:numPr>
          <w:ilvl w:val="0"/>
          <w:numId w:val="2"/>
        </w:numPr>
        <w:spacing w:after="0" w:line="240" w:lineRule="auto"/>
        <w:rPr>
          <w:rFonts w:ascii="Arial" w:hAnsi="Arial" w:cs="Arial"/>
        </w:rPr>
      </w:pPr>
      <w:r w:rsidRPr="001A446A">
        <w:rPr>
          <w:rFonts w:ascii="Arial" w:hAnsi="Arial" w:cs="Arial"/>
        </w:rPr>
        <w:t>2 – 8 William Street</w:t>
      </w:r>
    </w:p>
    <w:p w14:paraId="2AB84E95" w14:textId="77777777" w:rsidR="001A446A" w:rsidRPr="001A446A" w:rsidRDefault="001A446A" w:rsidP="001A446A">
      <w:pPr>
        <w:spacing w:after="0" w:line="240" w:lineRule="auto"/>
        <w:rPr>
          <w:rFonts w:ascii="Arial" w:hAnsi="Arial" w:cs="Arial"/>
        </w:rPr>
      </w:pPr>
    </w:p>
    <w:p w14:paraId="6FB777DE" w14:textId="3383732B" w:rsidR="005614D2" w:rsidRDefault="004F7874" w:rsidP="005614D2">
      <w:pPr>
        <w:spacing w:after="0" w:line="240" w:lineRule="auto"/>
        <w:rPr>
          <w:rFonts w:ascii="Arial" w:hAnsi="Arial" w:cs="Arial"/>
          <w:lang w:val="en-US"/>
        </w:rPr>
      </w:pPr>
      <w:r>
        <w:rPr>
          <w:noProof/>
        </w:rPr>
        <w:drawing>
          <wp:inline distT="0" distB="0" distL="0" distR="0" wp14:anchorId="02F712B0" wp14:editId="6150E9A1">
            <wp:extent cx="6076950" cy="429682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8258" cy="4297745"/>
                    </a:xfrm>
                    <a:prstGeom prst="rect">
                      <a:avLst/>
                    </a:prstGeom>
                    <a:noFill/>
                    <a:ln>
                      <a:noFill/>
                    </a:ln>
                  </pic:spPr>
                </pic:pic>
              </a:graphicData>
            </a:graphic>
          </wp:inline>
        </w:drawing>
      </w:r>
    </w:p>
    <w:p w14:paraId="3272B4FD" w14:textId="75961191" w:rsidR="005614D2" w:rsidRDefault="005614D2" w:rsidP="005614D2">
      <w:pPr>
        <w:spacing w:after="0" w:line="240" w:lineRule="auto"/>
        <w:rPr>
          <w:rFonts w:ascii="Arial" w:hAnsi="Arial" w:cs="Arial"/>
          <w:lang w:val="en-US"/>
        </w:rPr>
      </w:pPr>
    </w:p>
    <w:p w14:paraId="2FA28FE0" w14:textId="77777777" w:rsidR="004F7874" w:rsidRDefault="004F7874">
      <w:pPr>
        <w:rPr>
          <w:rFonts w:ascii="Arial" w:hAnsi="Arial" w:cs="Arial"/>
        </w:rPr>
      </w:pPr>
      <w:r>
        <w:rPr>
          <w:rFonts w:ascii="Arial" w:hAnsi="Arial" w:cs="Arial"/>
        </w:rPr>
        <w:br w:type="page"/>
      </w:r>
    </w:p>
    <w:p w14:paraId="4C793AD3" w14:textId="237737C0" w:rsidR="005614D2" w:rsidRDefault="005614D2" w:rsidP="005614D2">
      <w:pPr>
        <w:spacing w:after="0" w:line="240" w:lineRule="auto"/>
        <w:rPr>
          <w:rFonts w:ascii="Arial" w:hAnsi="Arial" w:cs="Arial"/>
        </w:rPr>
      </w:pPr>
      <w:r w:rsidRPr="005614D2">
        <w:rPr>
          <w:rFonts w:ascii="Arial" w:hAnsi="Arial" w:cs="Arial"/>
        </w:rPr>
        <w:lastRenderedPageBreak/>
        <w:t xml:space="preserve">For the period of the </w:t>
      </w:r>
      <w:r w:rsidR="002B5AF1">
        <w:rPr>
          <w:rFonts w:ascii="Arial" w:hAnsi="Arial" w:cs="Arial"/>
        </w:rPr>
        <w:t>Special Rate</w:t>
      </w:r>
      <w:r w:rsidRPr="005614D2">
        <w:rPr>
          <w:rFonts w:ascii="Arial" w:hAnsi="Arial" w:cs="Arial"/>
        </w:rPr>
        <w:t xml:space="preserve">, it is proposed that the Special Rate will be assessed as follows: </w:t>
      </w:r>
    </w:p>
    <w:p w14:paraId="635489BF" w14:textId="77777777" w:rsidR="005614D2" w:rsidRDefault="005614D2" w:rsidP="005614D2">
      <w:pPr>
        <w:spacing w:after="0" w:line="240" w:lineRule="auto"/>
        <w:rPr>
          <w:rFonts w:ascii="Arial" w:hAnsi="Arial" w:cs="Arial"/>
        </w:rPr>
      </w:pPr>
    </w:p>
    <w:p w14:paraId="4389303A" w14:textId="236BE57E" w:rsidR="005614D2" w:rsidRDefault="005614D2" w:rsidP="005614D2">
      <w:pPr>
        <w:spacing w:after="0" w:line="240" w:lineRule="auto"/>
        <w:rPr>
          <w:rFonts w:ascii="Arial" w:hAnsi="Arial" w:cs="Arial"/>
          <w:b/>
          <w:bCs/>
        </w:rPr>
      </w:pPr>
      <w:r w:rsidRPr="005614D2">
        <w:rPr>
          <w:rFonts w:ascii="Arial" w:hAnsi="Arial" w:cs="Arial"/>
          <w:b/>
          <w:bCs/>
        </w:rPr>
        <w:t xml:space="preserve">Primary Benefit Area </w:t>
      </w:r>
    </w:p>
    <w:p w14:paraId="7D4FCD37" w14:textId="77777777" w:rsidR="009F7C11" w:rsidRPr="005614D2" w:rsidRDefault="009F7C11" w:rsidP="005614D2">
      <w:pPr>
        <w:spacing w:after="0" w:line="240" w:lineRule="auto"/>
        <w:rPr>
          <w:rFonts w:ascii="Arial" w:hAnsi="Arial" w:cs="Arial"/>
          <w:b/>
          <w:bCs/>
        </w:rPr>
      </w:pPr>
    </w:p>
    <w:p w14:paraId="126BBFE1" w14:textId="71F699DA" w:rsidR="00D21838" w:rsidRDefault="005614D2" w:rsidP="005614D2">
      <w:pPr>
        <w:spacing w:after="0" w:line="240" w:lineRule="auto"/>
        <w:rPr>
          <w:rFonts w:ascii="Arial" w:hAnsi="Arial" w:cs="Arial"/>
        </w:rPr>
      </w:pPr>
      <w:r w:rsidRPr="005614D2">
        <w:rPr>
          <w:rFonts w:ascii="Arial" w:hAnsi="Arial" w:cs="Arial"/>
        </w:rPr>
        <w:t>The primary benefit area includes properties that are used, or reasonably capable of being used, for retail, commercial, leisure, tourism, entertainment, light industrial or professional purposes and are</w:t>
      </w:r>
      <w:r w:rsidR="00D21838">
        <w:rPr>
          <w:rFonts w:ascii="Arial" w:hAnsi="Arial" w:cs="Arial"/>
        </w:rPr>
        <w:t>:</w:t>
      </w:r>
      <w:r w:rsidRPr="005614D2">
        <w:rPr>
          <w:rFonts w:ascii="Arial" w:hAnsi="Arial" w:cs="Arial"/>
        </w:rPr>
        <w:t xml:space="preserve"> </w:t>
      </w:r>
    </w:p>
    <w:p w14:paraId="068EC4AF" w14:textId="77777777" w:rsidR="00D21838" w:rsidRDefault="00D21838" w:rsidP="005614D2">
      <w:pPr>
        <w:spacing w:after="0" w:line="240" w:lineRule="auto"/>
        <w:rPr>
          <w:rFonts w:ascii="Arial" w:hAnsi="Arial" w:cs="Arial"/>
        </w:rPr>
      </w:pPr>
    </w:p>
    <w:p w14:paraId="704E3270" w14:textId="15602F33" w:rsidR="00D21838" w:rsidRDefault="00140212" w:rsidP="00D21838">
      <w:pPr>
        <w:pStyle w:val="ListParagraph"/>
        <w:numPr>
          <w:ilvl w:val="0"/>
          <w:numId w:val="3"/>
        </w:numPr>
        <w:spacing w:after="0" w:line="240" w:lineRule="auto"/>
        <w:rPr>
          <w:rFonts w:ascii="Arial" w:hAnsi="Arial" w:cs="Arial"/>
        </w:rPr>
      </w:pPr>
      <w:r>
        <w:rPr>
          <w:rFonts w:ascii="Arial" w:hAnsi="Arial" w:cs="Arial"/>
        </w:rPr>
        <w:t>Fronting and at</w:t>
      </w:r>
      <w:r w:rsidR="005614D2" w:rsidRPr="00D21838">
        <w:rPr>
          <w:rFonts w:ascii="Arial" w:hAnsi="Arial" w:cs="Arial"/>
        </w:rPr>
        <w:t xml:space="preserve"> ground level on Carlisle Street (between St Kilda Road and Carlisle Avenue</w:t>
      </w:r>
      <w:r w:rsidR="00166220">
        <w:rPr>
          <w:rFonts w:ascii="Arial" w:hAnsi="Arial" w:cs="Arial"/>
        </w:rPr>
        <w:t>/Orange Grove</w:t>
      </w:r>
      <w:r w:rsidR="005614D2" w:rsidRPr="00D21838">
        <w:rPr>
          <w:rFonts w:ascii="Arial" w:hAnsi="Arial" w:cs="Arial"/>
        </w:rPr>
        <w:t>)</w:t>
      </w:r>
      <w:r w:rsidR="00D21838">
        <w:rPr>
          <w:rFonts w:ascii="Arial" w:hAnsi="Arial" w:cs="Arial"/>
        </w:rPr>
        <w:t>;</w:t>
      </w:r>
    </w:p>
    <w:p w14:paraId="6FDB766C" w14:textId="7216BFCA" w:rsidR="009001EE" w:rsidRDefault="009001EE" w:rsidP="00D21838">
      <w:pPr>
        <w:pStyle w:val="ListParagraph"/>
        <w:numPr>
          <w:ilvl w:val="0"/>
          <w:numId w:val="3"/>
        </w:numPr>
        <w:spacing w:after="0" w:line="240" w:lineRule="auto"/>
        <w:rPr>
          <w:rFonts w:ascii="Arial" w:hAnsi="Arial" w:cs="Arial"/>
        </w:rPr>
      </w:pPr>
      <w:bookmarkStart w:id="0" w:name="_Hlk124245783"/>
      <w:r>
        <w:rPr>
          <w:rFonts w:ascii="Arial" w:hAnsi="Arial" w:cs="Arial"/>
        </w:rPr>
        <w:t>54 Camden Street;</w:t>
      </w:r>
    </w:p>
    <w:bookmarkEnd w:id="0"/>
    <w:p w14:paraId="301D8C7C" w14:textId="77777777" w:rsidR="00902E7E" w:rsidRPr="00902E7E" w:rsidRDefault="00902E7E" w:rsidP="00902E7E">
      <w:pPr>
        <w:pStyle w:val="ListParagraph"/>
        <w:numPr>
          <w:ilvl w:val="0"/>
          <w:numId w:val="3"/>
        </w:numPr>
        <w:spacing w:after="0" w:line="240" w:lineRule="auto"/>
        <w:rPr>
          <w:rFonts w:ascii="Arial" w:hAnsi="Arial" w:cs="Arial"/>
        </w:rPr>
      </w:pPr>
      <w:r w:rsidRPr="00902E7E">
        <w:rPr>
          <w:rFonts w:ascii="Arial" w:hAnsi="Arial" w:cs="Arial"/>
        </w:rPr>
        <w:t>Located at ground level within the arcades at 232 Carlisle Street and 246-252 Carlisle Street; and</w:t>
      </w:r>
    </w:p>
    <w:p w14:paraId="7E1C3126" w14:textId="433B4D37" w:rsidR="00D21838" w:rsidRDefault="00D21838" w:rsidP="00D21838">
      <w:pPr>
        <w:pStyle w:val="ListParagraph"/>
        <w:numPr>
          <w:ilvl w:val="0"/>
          <w:numId w:val="3"/>
        </w:numPr>
        <w:spacing w:after="0" w:line="240" w:lineRule="auto"/>
        <w:rPr>
          <w:rFonts w:ascii="Arial" w:hAnsi="Arial" w:cs="Arial"/>
        </w:rPr>
      </w:pPr>
      <w:r>
        <w:rPr>
          <w:rFonts w:ascii="Arial" w:hAnsi="Arial" w:cs="Arial"/>
        </w:rPr>
        <w:t>I</w:t>
      </w:r>
      <w:r w:rsidR="005614D2" w:rsidRPr="00D21838">
        <w:rPr>
          <w:rFonts w:ascii="Arial" w:hAnsi="Arial" w:cs="Arial"/>
        </w:rPr>
        <w:t xml:space="preserve">n the opinion of Council receive a primary special benefit. </w:t>
      </w:r>
    </w:p>
    <w:p w14:paraId="0FF18CBD" w14:textId="77777777" w:rsidR="005614D2" w:rsidRDefault="005614D2" w:rsidP="005614D2">
      <w:pPr>
        <w:spacing w:after="0" w:line="240" w:lineRule="auto"/>
        <w:rPr>
          <w:rFonts w:ascii="Arial" w:hAnsi="Arial" w:cs="Arial"/>
        </w:rPr>
      </w:pPr>
    </w:p>
    <w:p w14:paraId="484C2116" w14:textId="7980AAE4" w:rsidR="005614D2" w:rsidRDefault="005614D2" w:rsidP="005614D2">
      <w:pPr>
        <w:spacing w:after="0" w:line="240" w:lineRule="auto"/>
        <w:rPr>
          <w:rFonts w:ascii="Arial" w:hAnsi="Arial" w:cs="Arial"/>
          <w:b/>
          <w:bCs/>
        </w:rPr>
      </w:pPr>
      <w:r w:rsidRPr="005614D2">
        <w:rPr>
          <w:rFonts w:ascii="Arial" w:hAnsi="Arial" w:cs="Arial"/>
          <w:b/>
          <w:bCs/>
        </w:rPr>
        <w:t xml:space="preserve">Secondary Benefit Area </w:t>
      </w:r>
    </w:p>
    <w:p w14:paraId="5828ED07" w14:textId="77777777" w:rsidR="009F7C11" w:rsidRPr="005614D2" w:rsidRDefault="009F7C11" w:rsidP="005614D2">
      <w:pPr>
        <w:spacing w:after="0" w:line="240" w:lineRule="auto"/>
        <w:rPr>
          <w:rFonts w:ascii="Arial" w:hAnsi="Arial" w:cs="Arial"/>
          <w:b/>
          <w:bCs/>
        </w:rPr>
      </w:pPr>
    </w:p>
    <w:p w14:paraId="2D3C0A52" w14:textId="428DBD62" w:rsidR="006B4ACD" w:rsidRDefault="005614D2" w:rsidP="005614D2">
      <w:pPr>
        <w:spacing w:after="0" w:line="240" w:lineRule="auto"/>
        <w:rPr>
          <w:rFonts w:ascii="Arial" w:hAnsi="Arial" w:cs="Arial"/>
        </w:rPr>
      </w:pPr>
      <w:r w:rsidRPr="005614D2">
        <w:rPr>
          <w:rFonts w:ascii="Arial" w:hAnsi="Arial" w:cs="Arial"/>
        </w:rPr>
        <w:t xml:space="preserve">The secondary benefit area includes all other properties identified in the </w:t>
      </w:r>
      <w:r w:rsidR="008663E6">
        <w:rPr>
          <w:rFonts w:ascii="Arial" w:hAnsi="Arial" w:cs="Arial"/>
        </w:rPr>
        <w:t xml:space="preserve">Eligible Properties section </w:t>
      </w:r>
      <w:r w:rsidRPr="005614D2">
        <w:rPr>
          <w:rFonts w:ascii="Arial" w:hAnsi="Arial" w:cs="Arial"/>
        </w:rPr>
        <w:t xml:space="preserve">(which are not included in the primary benefit area) that are used or reasonably capable of being used for retail, commercial, leisure, tourism, entertainment, light industrial or professional </w:t>
      </w:r>
      <w:r w:rsidRPr="006B4ACD">
        <w:rPr>
          <w:rFonts w:ascii="Arial" w:hAnsi="Arial" w:cs="Arial"/>
        </w:rPr>
        <w:t xml:space="preserve">purposes, and which, in the opinion of Council receive a secondary special benefit. </w:t>
      </w:r>
    </w:p>
    <w:p w14:paraId="7B662A03" w14:textId="351A1DA7" w:rsidR="006B4ACD" w:rsidRDefault="006B4ACD" w:rsidP="005614D2">
      <w:pPr>
        <w:spacing w:after="0" w:line="240" w:lineRule="auto"/>
        <w:rPr>
          <w:rFonts w:ascii="Arial" w:hAnsi="Arial" w:cs="Arial"/>
        </w:rPr>
      </w:pPr>
    </w:p>
    <w:p w14:paraId="45F07007" w14:textId="25EF4BA2" w:rsidR="009F7C11" w:rsidRDefault="009F7C11" w:rsidP="005614D2">
      <w:pPr>
        <w:spacing w:after="0" w:line="240" w:lineRule="auto"/>
        <w:rPr>
          <w:rFonts w:ascii="Arial" w:hAnsi="Arial" w:cs="Arial"/>
          <w:b/>
          <w:bCs/>
        </w:rPr>
      </w:pPr>
      <w:r w:rsidRPr="009F7C11">
        <w:rPr>
          <w:rFonts w:ascii="Arial" w:hAnsi="Arial" w:cs="Arial"/>
          <w:b/>
          <w:bCs/>
        </w:rPr>
        <w:t xml:space="preserve">Special Rate </w:t>
      </w:r>
      <w:r>
        <w:rPr>
          <w:rFonts w:ascii="Arial" w:hAnsi="Arial" w:cs="Arial"/>
          <w:b/>
          <w:bCs/>
        </w:rPr>
        <w:t>Levy</w:t>
      </w:r>
    </w:p>
    <w:p w14:paraId="3B70A907" w14:textId="77777777" w:rsidR="009F7C11" w:rsidRPr="009F7C11" w:rsidRDefault="009F7C11" w:rsidP="005614D2">
      <w:pPr>
        <w:spacing w:after="0" w:line="240" w:lineRule="auto"/>
        <w:rPr>
          <w:rFonts w:ascii="Arial" w:hAnsi="Arial" w:cs="Arial"/>
          <w:b/>
          <w:bCs/>
        </w:rPr>
      </w:pPr>
    </w:p>
    <w:p w14:paraId="6D3343A0" w14:textId="68260951" w:rsidR="009F7C11" w:rsidRPr="009F7C11" w:rsidRDefault="009F7C11" w:rsidP="009F7C11">
      <w:pPr>
        <w:pStyle w:val="ListParagraph"/>
        <w:numPr>
          <w:ilvl w:val="0"/>
          <w:numId w:val="3"/>
        </w:numPr>
        <w:spacing w:after="0" w:line="240" w:lineRule="auto"/>
        <w:rPr>
          <w:rFonts w:ascii="Arial" w:hAnsi="Arial" w:cs="Arial"/>
        </w:rPr>
      </w:pPr>
      <w:r w:rsidRPr="009F7C11">
        <w:rPr>
          <w:rFonts w:ascii="Arial" w:hAnsi="Arial" w:cs="Arial"/>
        </w:rPr>
        <w:t xml:space="preserve">The rates in the dollar applicable to the Special Rates in both the primary and secondary benefit areas will be determined at the beginning of each financial year to achieve a Special Rate </w:t>
      </w:r>
      <w:r>
        <w:rPr>
          <w:rFonts w:ascii="Arial" w:hAnsi="Arial" w:cs="Arial"/>
        </w:rPr>
        <w:t xml:space="preserve">of </w:t>
      </w:r>
      <w:r w:rsidRPr="009F7C11">
        <w:rPr>
          <w:rFonts w:ascii="Arial" w:hAnsi="Arial" w:cs="Arial"/>
        </w:rPr>
        <w:t>up to $200,000 per annum.</w:t>
      </w:r>
    </w:p>
    <w:p w14:paraId="62B65140" w14:textId="5E02906F" w:rsidR="009F7C11" w:rsidRPr="009F7C11" w:rsidRDefault="009F7C11" w:rsidP="009F7C11">
      <w:pPr>
        <w:pStyle w:val="ListParagraph"/>
        <w:numPr>
          <w:ilvl w:val="0"/>
          <w:numId w:val="3"/>
        </w:numPr>
        <w:spacing w:after="0" w:line="240" w:lineRule="auto"/>
        <w:rPr>
          <w:rFonts w:ascii="Arial" w:hAnsi="Arial" w:cs="Arial"/>
        </w:rPr>
      </w:pPr>
      <w:r w:rsidRPr="009F7C11">
        <w:rPr>
          <w:rFonts w:ascii="Arial" w:hAnsi="Arial" w:cs="Arial"/>
        </w:rPr>
        <w:t xml:space="preserve">The rate in the dollar applicable to the Special Rate in the primary benefit area will be determined at the beginning of each financial year based on </w:t>
      </w:r>
      <w:r>
        <w:rPr>
          <w:rFonts w:ascii="Arial" w:hAnsi="Arial" w:cs="Arial"/>
        </w:rPr>
        <w:t>CIV</w:t>
      </w:r>
      <w:r w:rsidRPr="009F7C11">
        <w:rPr>
          <w:rFonts w:ascii="Arial" w:hAnsi="Arial" w:cs="Arial"/>
        </w:rPr>
        <w:t xml:space="preserve"> of all the properties in that area at that time. </w:t>
      </w:r>
    </w:p>
    <w:p w14:paraId="0757F578" w14:textId="77777777" w:rsidR="009F7C11" w:rsidRPr="009F7C11" w:rsidRDefault="009F7C11" w:rsidP="009F7C11">
      <w:pPr>
        <w:pStyle w:val="ListParagraph"/>
        <w:numPr>
          <w:ilvl w:val="0"/>
          <w:numId w:val="3"/>
        </w:numPr>
        <w:spacing w:after="0" w:line="240" w:lineRule="auto"/>
        <w:rPr>
          <w:rFonts w:ascii="Arial" w:hAnsi="Arial" w:cs="Arial"/>
        </w:rPr>
      </w:pPr>
      <w:r w:rsidRPr="009F7C11">
        <w:rPr>
          <w:rFonts w:ascii="Arial" w:hAnsi="Arial" w:cs="Arial"/>
        </w:rPr>
        <w:t>The rate in the dollar applicable to the Special Rate in the secondary benefit area will be determined at the beginning of each financial year based on 50 percent of the rate applicable to the primary benefit area.</w:t>
      </w:r>
    </w:p>
    <w:p w14:paraId="16524524" w14:textId="72DCD106" w:rsidR="009F7C11" w:rsidRDefault="009F7C11" w:rsidP="009F7C11">
      <w:pPr>
        <w:spacing w:after="0" w:line="240" w:lineRule="auto"/>
        <w:rPr>
          <w:rFonts w:ascii="Arial" w:hAnsi="Arial" w:cs="Arial"/>
        </w:rPr>
      </w:pPr>
    </w:p>
    <w:p w14:paraId="219D8382" w14:textId="77777777" w:rsidR="009F7C11" w:rsidRDefault="009F7C11" w:rsidP="009F7C11">
      <w:pPr>
        <w:spacing w:after="0" w:line="240" w:lineRule="auto"/>
        <w:rPr>
          <w:rFonts w:ascii="Arial" w:hAnsi="Arial" w:cs="Arial"/>
        </w:rPr>
      </w:pPr>
      <w:r w:rsidRPr="005614D2">
        <w:rPr>
          <w:rFonts w:ascii="Arial" w:hAnsi="Arial" w:cs="Arial"/>
        </w:rPr>
        <w:t xml:space="preserve">The Special Rate will be levied by the Council sending a levy notice annually to the persons who are liable to pay the Special Rate levy, which will require that the Special Rate levy must be paid in the following manner </w:t>
      </w:r>
      <w:r>
        <w:rPr>
          <w:rFonts w:ascii="Arial" w:hAnsi="Arial" w:cs="Arial"/>
        </w:rPr>
        <w:t>–</w:t>
      </w:r>
      <w:r w:rsidRPr="005614D2">
        <w:rPr>
          <w:rFonts w:ascii="Arial" w:hAnsi="Arial" w:cs="Arial"/>
        </w:rPr>
        <w:t xml:space="preserve"> </w:t>
      </w:r>
    </w:p>
    <w:p w14:paraId="32CAE1A7" w14:textId="77777777" w:rsidR="009F7C11" w:rsidRDefault="009F7C11" w:rsidP="009F7C11">
      <w:pPr>
        <w:spacing w:after="0" w:line="240" w:lineRule="auto"/>
        <w:rPr>
          <w:rFonts w:ascii="Arial" w:hAnsi="Arial" w:cs="Arial"/>
        </w:rPr>
      </w:pPr>
    </w:p>
    <w:p w14:paraId="2C3F8BD3" w14:textId="77777777" w:rsidR="009F7C11" w:rsidRDefault="009F7C11" w:rsidP="009F7C11">
      <w:pPr>
        <w:pStyle w:val="ListParagraph"/>
        <w:numPr>
          <w:ilvl w:val="0"/>
          <w:numId w:val="1"/>
        </w:numPr>
        <w:spacing w:after="0" w:line="240" w:lineRule="auto"/>
        <w:rPr>
          <w:rFonts w:ascii="Arial" w:hAnsi="Arial" w:cs="Arial"/>
        </w:rPr>
      </w:pPr>
      <w:r>
        <w:rPr>
          <w:rFonts w:ascii="Arial" w:hAnsi="Arial" w:cs="Arial"/>
        </w:rPr>
        <w:t>B</w:t>
      </w:r>
      <w:r w:rsidRPr="006B4ACD">
        <w:rPr>
          <w:rFonts w:ascii="Arial" w:hAnsi="Arial" w:cs="Arial"/>
        </w:rPr>
        <w:t xml:space="preserve">y one annual payment to be paid in full by the due date fixed by Council in the notice, which will be a date not less than 30 days after the date of the issue of the notice; or </w:t>
      </w:r>
    </w:p>
    <w:p w14:paraId="1CE3F46C" w14:textId="77777777" w:rsidR="009F7C11" w:rsidRDefault="009F7C11" w:rsidP="009F7C11">
      <w:pPr>
        <w:pStyle w:val="ListParagraph"/>
        <w:numPr>
          <w:ilvl w:val="0"/>
          <w:numId w:val="1"/>
        </w:numPr>
        <w:spacing w:after="0" w:line="240" w:lineRule="auto"/>
        <w:rPr>
          <w:rFonts w:ascii="Arial" w:hAnsi="Arial" w:cs="Arial"/>
        </w:rPr>
      </w:pPr>
      <w:r>
        <w:rPr>
          <w:rFonts w:ascii="Arial" w:hAnsi="Arial" w:cs="Arial"/>
        </w:rPr>
        <w:t>B</w:t>
      </w:r>
      <w:r w:rsidRPr="006B4ACD">
        <w:rPr>
          <w:rFonts w:ascii="Arial" w:hAnsi="Arial" w:cs="Arial"/>
        </w:rPr>
        <w:t xml:space="preserve">y four instalments to be paid by the dates which are fixed by Council in the notice. </w:t>
      </w:r>
    </w:p>
    <w:p w14:paraId="63CCB3E9" w14:textId="77777777" w:rsidR="006B4ACD" w:rsidRDefault="006B4ACD" w:rsidP="006B4ACD">
      <w:pPr>
        <w:spacing w:after="0" w:line="240" w:lineRule="auto"/>
        <w:rPr>
          <w:rFonts w:ascii="Arial" w:hAnsi="Arial" w:cs="Arial"/>
        </w:rPr>
      </w:pPr>
    </w:p>
    <w:p w14:paraId="1D4E5041" w14:textId="06206DEB" w:rsidR="006B4ACD" w:rsidRDefault="005614D2" w:rsidP="006B4ACD">
      <w:pPr>
        <w:spacing w:after="0" w:line="240" w:lineRule="auto"/>
        <w:rPr>
          <w:rFonts w:ascii="Arial" w:hAnsi="Arial" w:cs="Arial"/>
        </w:rPr>
      </w:pPr>
      <w:r w:rsidRPr="006B4ACD">
        <w:rPr>
          <w:rFonts w:ascii="Arial" w:hAnsi="Arial" w:cs="Arial"/>
        </w:rPr>
        <w:t xml:space="preserve">For the purposes of having determined the total amount of the Special Rate to be levied under the </w:t>
      </w:r>
      <w:r w:rsidR="002B5AF1" w:rsidRPr="005614D2">
        <w:rPr>
          <w:rFonts w:ascii="Arial" w:hAnsi="Arial" w:cs="Arial"/>
        </w:rPr>
        <w:t>Special Rate</w:t>
      </w:r>
      <w:r w:rsidRPr="006B4ACD">
        <w:rPr>
          <w:rFonts w:ascii="Arial" w:hAnsi="Arial" w:cs="Arial"/>
        </w:rPr>
        <w:t xml:space="preserve">, the Council considers and formally determines for the purposes of sections 163(2)(a), (2A) and (2B) of the Act that the estimated proportion of the total benefits of the </w:t>
      </w:r>
      <w:r w:rsidR="002B5AF1" w:rsidRPr="005614D2">
        <w:rPr>
          <w:rFonts w:ascii="Arial" w:hAnsi="Arial" w:cs="Arial"/>
        </w:rPr>
        <w:t xml:space="preserve">Special Rate </w:t>
      </w:r>
      <w:r w:rsidRPr="006B4ACD">
        <w:rPr>
          <w:rFonts w:ascii="Arial" w:hAnsi="Arial" w:cs="Arial"/>
        </w:rPr>
        <w:t xml:space="preserve">to which the performance of the function and the exercise of the power relates (including all special benefits and community benefits) that will accrue as special benefits to all of the persons who are liable or required to pay the Special Rate is in a ratio of 1:1 (or 100%). This is on the basis that, in the opinion of the Council, all of the services and activities to be provided from the proceeds of the expenditure of the Special Rate are </w:t>
      </w:r>
      <w:r w:rsidR="00E61926" w:rsidRPr="005614D2">
        <w:rPr>
          <w:rFonts w:ascii="Arial" w:hAnsi="Arial" w:cs="Arial"/>
        </w:rPr>
        <w:t>promotional, advertising, marketing</w:t>
      </w:r>
      <w:r w:rsidR="00E61926">
        <w:rPr>
          <w:rFonts w:ascii="Arial" w:hAnsi="Arial" w:cs="Arial"/>
        </w:rPr>
        <w:t xml:space="preserve">, </w:t>
      </w:r>
      <w:r w:rsidR="00E61926" w:rsidRPr="005614D2">
        <w:rPr>
          <w:rFonts w:ascii="Arial" w:hAnsi="Arial" w:cs="Arial"/>
        </w:rPr>
        <w:t>business development</w:t>
      </w:r>
      <w:r w:rsidR="00E61926">
        <w:rPr>
          <w:rFonts w:ascii="Arial" w:hAnsi="Arial" w:cs="Arial"/>
        </w:rPr>
        <w:t xml:space="preserve"> and centre management</w:t>
      </w:r>
      <w:r w:rsidR="00E61926" w:rsidRPr="005614D2">
        <w:rPr>
          <w:rFonts w:ascii="Arial" w:hAnsi="Arial" w:cs="Arial"/>
        </w:rPr>
        <w:t xml:space="preserve"> </w:t>
      </w:r>
      <w:r w:rsidRPr="006B4ACD">
        <w:rPr>
          <w:rFonts w:ascii="Arial" w:hAnsi="Arial" w:cs="Arial"/>
        </w:rPr>
        <w:t xml:space="preserve">related and will accordingly only benefit those properties and businesses included in the </w:t>
      </w:r>
      <w:r w:rsidR="002B5AF1" w:rsidRPr="005614D2">
        <w:rPr>
          <w:rFonts w:ascii="Arial" w:hAnsi="Arial" w:cs="Arial"/>
        </w:rPr>
        <w:t xml:space="preserve">Special </w:t>
      </w:r>
      <w:r w:rsidR="002B5AF1" w:rsidRPr="005614D2">
        <w:rPr>
          <w:rFonts w:ascii="Arial" w:hAnsi="Arial" w:cs="Arial"/>
        </w:rPr>
        <w:lastRenderedPageBreak/>
        <w:t xml:space="preserve">Rate </w:t>
      </w:r>
      <w:r w:rsidRPr="006B4ACD">
        <w:rPr>
          <w:rFonts w:ascii="Arial" w:hAnsi="Arial" w:cs="Arial"/>
        </w:rPr>
        <w:t xml:space="preserve">that are used, or reasonably capable of being used for retail, commercial, leisure, tourism, entertainment, light industrial and professional purposes. </w:t>
      </w:r>
    </w:p>
    <w:p w14:paraId="4B7016AE" w14:textId="1C362503" w:rsidR="006B4ACD" w:rsidRDefault="006B4ACD" w:rsidP="006B4ACD">
      <w:pPr>
        <w:spacing w:after="0" w:line="240" w:lineRule="auto"/>
        <w:rPr>
          <w:rFonts w:ascii="Arial" w:hAnsi="Arial" w:cs="Arial"/>
        </w:rPr>
      </w:pPr>
    </w:p>
    <w:p w14:paraId="6436ADF8" w14:textId="34215D1E" w:rsidR="00EA1B3E" w:rsidRPr="00EA1B3E" w:rsidRDefault="00EA1B3E" w:rsidP="006B4ACD">
      <w:pPr>
        <w:spacing w:after="0" w:line="240" w:lineRule="auto"/>
        <w:rPr>
          <w:rFonts w:ascii="Arial" w:hAnsi="Arial" w:cs="Arial"/>
          <w:b/>
          <w:bCs/>
        </w:rPr>
      </w:pPr>
      <w:r w:rsidRPr="00EA1B3E">
        <w:rPr>
          <w:rFonts w:ascii="Arial" w:hAnsi="Arial" w:cs="Arial"/>
          <w:b/>
          <w:bCs/>
        </w:rPr>
        <w:t>Proposed Declaration</w:t>
      </w:r>
    </w:p>
    <w:p w14:paraId="542922FB" w14:textId="77777777" w:rsidR="00EA1B3E" w:rsidRDefault="00EA1B3E" w:rsidP="006B4ACD">
      <w:pPr>
        <w:spacing w:after="0" w:line="240" w:lineRule="auto"/>
        <w:rPr>
          <w:rFonts w:ascii="Arial" w:hAnsi="Arial" w:cs="Arial"/>
        </w:rPr>
      </w:pPr>
    </w:p>
    <w:p w14:paraId="26E4C946" w14:textId="6CB3463E" w:rsidR="006B4ACD" w:rsidRDefault="005614D2" w:rsidP="006B4ACD">
      <w:pPr>
        <w:spacing w:after="0" w:line="240" w:lineRule="auto"/>
        <w:rPr>
          <w:rFonts w:ascii="Arial" w:hAnsi="Arial" w:cs="Arial"/>
        </w:rPr>
      </w:pPr>
      <w:r w:rsidRPr="006B4ACD">
        <w:rPr>
          <w:rFonts w:ascii="Arial" w:hAnsi="Arial" w:cs="Arial"/>
        </w:rPr>
        <w:t xml:space="preserve">Copies of the proposed declaration of the Special Rate are available for inspection at the Port Phillip City Council Offices, </w:t>
      </w:r>
      <w:r w:rsidR="00A076ED">
        <w:rPr>
          <w:rFonts w:ascii="Arial" w:hAnsi="Arial" w:cs="Arial"/>
        </w:rPr>
        <w:t>corner</w:t>
      </w:r>
      <w:r w:rsidRPr="006B4ACD">
        <w:rPr>
          <w:rFonts w:ascii="Arial" w:hAnsi="Arial" w:cs="Arial"/>
        </w:rPr>
        <w:t xml:space="preserve"> Carlisle Street and Brighton Road, St Kilda 3182 during normal business hours for a period of 30 days after the date of publication of this notice. </w:t>
      </w:r>
    </w:p>
    <w:p w14:paraId="4E6C43D0" w14:textId="77777777" w:rsidR="006B4ACD" w:rsidRDefault="006B4ACD" w:rsidP="006B4ACD">
      <w:pPr>
        <w:spacing w:after="0" w:line="240" w:lineRule="auto"/>
        <w:rPr>
          <w:rFonts w:ascii="Arial" w:hAnsi="Arial" w:cs="Arial"/>
        </w:rPr>
      </w:pPr>
    </w:p>
    <w:p w14:paraId="00D3E725" w14:textId="5E611FC1" w:rsidR="006B4ACD" w:rsidRDefault="005614D2" w:rsidP="006B4ACD">
      <w:pPr>
        <w:spacing w:after="0" w:line="240" w:lineRule="auto"/>
        <w:rPr>
          <w:rFonts w:ascii="Arial" w:hAnsi="Arial" w:cs="Arial"/>
        </w:rPr>
      </w:pPr>
      <w:r w:rsidRPr="006B4ACD">
        <w:rPr>
          <w:rFonts w:ascii="Arial" w:hAnsi="Arial" w:cs="Arial"/>
        </w:rPr>
        <w:t xml:space="preserve">Any person may make a written submission to the Council under sections 163A and 223 of the Act. </w:t>
      </w:r>
    </w:p>
    <w:p w14:paraId="4F0C0C06" w14:textId="77777777" w:rsidR="00EA1B3E" w:rsidRDefault="00EA1B3E" w:rsidP="006B4ACD">
      <w:pPr>
        <w:spacing w:after="0" w:line="240" w:lineRule="auto"/>
        <w:rPr>
          <w:rFonts w:ascii="Arial" w:hAnsi="Arial" w:cs="Arial"/>
        </w:rPr>
      </w:pPr>
    </w:p>
    <w:p w14:paraId="1E30F646" w14:textId="294EA3E1" w:rsidR="006B4ACD" w:rsidRDefault="005614D2" w:rsidP="006B4ACD">
      <w:pPr>
        <w:spacing w:after="0" w:line="240" w:lineRule="auto"/>
        <w:rPr>
          <w:rFonts w:ascii="Arial" w:hAnsi="Arial" w:cs="Arial"/>
        </w:rPr>
      </w:pPr>
      <w:r w:rsidRPr="006B4ACD">
        <w:rPr>
          <w:rFonts w:ascii="Arial" w:hAnsi="Arial" w:cs="Arial"/>
        </w:rPr>
        <w:t xml:space="preserve">In addition, any person who will be required to pay the Special Rate to be imposed by the proposed declaration, whether an owner or an occupier of a property included in the </w:t>
      </w:r>
      <w:r w:rsidR="002B5AF1" w:rsidRPr="005614D2">
        <w:rPr>
          <w:rFonts w:ascii="Arial" w:hAnsi="Arial" w:cs="Arial"/>
        </w:rPr>
        <w:t>Special Rate</w:t>
      </w:r>
      <w:r w:rsidRPr="006B4ACD">
        <w:rPr>
          <w:rFonts w:ascii="Arial" w:hAnsi="Arial" w:cs="Arial"/>
        </w:rPr>
        <w:t xml:space="preserve">, has a right to object to the proposed declaration and may also make a written objection to the Council under section 163B of the Act. An occupier is entitled to exercise the right of objection if they submit documentary evidence with the objection which shows that it is a condition of the lease under which the person is an occupier that the occupier is to pay the Special Rate. </w:t>
      </w:r>
    </w:p>
    <w:p w14:paraId="47C28C57" w14:textId="77777777" w:rsidR="006B4ACD" w:rsidRDefault="006B4ACD" w:rsidP="006B4ACD">
      <w:pPr>
        <w:spacing w:after="0" w:line="240" w:lineRule="auto"/>
        <w:rPr>
          <w:rFonts w:ascii="Arial" w:hAnsi="Arial" w:cs="Arial"/>
        </w:rPr>
      </w:pPr>
    </w:p>
    <w:p w14:paraId="216A199C" w14:textId="52C1B461" w:rsidR="00B118B0" w:rsidRDefault="005614D2" w:rsidP="006B4ACD">
      <w:pPr>
        <w:spacing w:after="0" w:line="240" w:lineRule="auto"/>
        <w:rPr>
          <w:rFonts w:ascii="Arial" w:hAnsi="Arial" w:cs="Arial"/>
        </w:rPr>
      </w:pPr>
      <w:r w:rsidRPr="006B4ACD">
        <w:rPr>
          <w:rFonts w:ascii="Arial" w:hAnsi="Arial" w:cs="Arial"/>
        </w:rPr>
        <w:t xml:space="preserve">Submissions and objections must be </w:t>
      </w:r>
      <w:r w:rsidRPr="004A5A79">
        <w:rPr>
          <w:rFonts w:ascii="Arial" w:hAnsi="Arial" w:cs="Arial"/>
        </w:rPr>
        <w:t xml:space="preserve">lodged with Council by </w:t>
      </w:r>
      <w:r w:rsidRPr="004A5A79">
        <w:rPr>
          <w:rFonts w:ascii="Arial" w:hAnsi="Arial" w:cs="Arial"/>
          <w:b/>
          <w:bCs/>
        </w:rPr>
        <w:t>5pm on</w:t>
      </w:r>
      <w:r w:rsidRPr="004A5A79">
        <w:rPr>
          <w:rFonts w:ascii="Arial" w:hAnsi="Arial" w:cs="Arial"/>
        </w:rPr>
        <w:t xml:space="preserve"> </w:t>
      </w:r>
      <w:r w:rsidR="00B118B0" w:rsidRPr="004A5A79">
        <w:rPr>
          <w:rFonts w:ascii="Arial" w:hAnsi="Arial" w:cs="Arial"/>
          <w:b/>
          <w:bCs/>
        </w:rPr>
        <w:t>Thursday</w:t>
      </w:r>
      <w:r w:rsidR="00B118B0" w:rsidRPr="004A5A79">
        <w:rPr>
          <w:rFonts w:ascii="Arial" w:hAnsi="Arial" w:cs="Arial"/>
        </w:rPr>
        <w:t xml:space="preserve"> </w:t>
      </w:r>
      <w:r w:rsidR="00916D75">
        <w:rPr>
          <w:rFonts w:ascii="Arial" w:hAnsi="Arial" w:cs="Arial"/>
          <w:b/>
          <w:bCs/>
        </w:rPr>
        <w:t>9</w:t>
      </w:r>
      <w:r w:rsidR="00B118B0" w:rsidRPr="004A5A79">
        <w:rPr>
          <w:rFonts w:ascii="Arial" w:hAnsi="Arial" w:cs="Arial"/>
          <w:b/>
          <w:bCs/>
        </w:rPr>
        <w:t xml:space="preserve"> March</w:t>
      </w:r>
      <w:r w:rsidRPr="004A5A79">
        <w:rPr>
          <w:rFonts w:ascii="Arial" w:hAnsi="Arial" w:cs="Arial"/>
          <w:b/>
          <w:bCs/>
        </w:rPr>
        <w:t xml:space="preserve"> 202</w:t>
      </w:r>
      <w:r w:rsidR="006B4ACD" w:rsidRPr="004A5A79">
        <w:rPr>
          <w:rFonts w:ascii="Arial" w:hAnsi="Arial" w:cs="Arial"/>
          <w:b/>
          <w:bCs/>
        </w:rPr>
        <w:t>3</w:t>
      </w:r>
      <w:r w:rsidRPr="004A5A79">
        <w:rPr>
          <w:rFonts w:ascii="Arial" w:hAnsi="Arial" w:cs="Arial"/>
        </w:rPr>
        <w:t xml:space="preserve"> and be directed to</w:t>
      </w:r>
      <w:r w:rsidR="00B118B0" w:rsidRPr="004A5A79">
        <w:rPr>
          <w:rFonts w:ascii="Arial" w:hAnsi="Arial" w:cs="Arial"/>
        </w:rPr>
        <w:t>:</w:t>
      </w:r>
      <w:r w:rsidRPr="006B4ACD">
        <w:rPr>
          <w:rFonts w:ascii="Arial" w:hAnsi="Arial" w:cs="Arial"/>
        </w:rPr>
        <w:t xml:space="preserve"> </w:t>
      </w:r>
    </w:p>
    <w:p w14:paraId="214E6D21" w14:textId="77777777" w:rsidR="00B118B0" w:rsidRDefault="00B118B0" w:rsidP="006B4ACD">
      <w:pPr>
        <w:spacing w:after="0" w:line="240" w:lineRule="auto"/>
        <w:rPr>
          <w:rFonts w:ascii="Arial" w:hAnsi="Arial" w:cs="Arial"/>
        </w:rPr>
      </w:pPr>
    </w:p>
    <w:p w14:paraId="2D1CDA02" w14:textId="77777777" w:rsidR="00A076ED" w:rsidRDefault="00B118B0" w:rsidP="006B4ACD">
      <w:pPr>
        <w:spacing w:after="0" w:line="240" w:lineRule="auto"/>
        <w:rPr>
          <w:rFonts w:ascii="Arial" w:hAnsi="Arial" w:cs="Arial"/>
        </w:rPr>
      </w:pPr>
      <w:r>
        <w:rPr>
          <w:rFonts w:ascii="Arial" w:hAnsi="Arial" w:cs="Arial"/>
        </w:rPr>
        <w:t>Susie Filleti</w:t>
      </w:r>
    </w:p>
    <w:p w14:paraId="202FA9C0" w14:textId="371EA140" w:rsidR="00B118B0" w:rsidRDefault="00B118B0" w:rsidP="006B4ACD">
      <w:pPr>
        <w:spacing w:after="0" w:line="240" w:lineRule="auto"/>
        <w:rPr>
          <w:rFonts w:ascii="Arial" w:hAnsi="Arial" w:cs="Arial"/>
        </w:rPr>
      </w:pPr>
      <w:r>
        <w:rPr>
          <w:rFonts w:ascii="Arial" w:hAnsi="Arial" w:cs="Arial"/>
        </w:rPr>
        <w:t>Economic Growth and Activation</w:t>
      </w:r>
    </w:p>
    <w:p w14:paraId="086DEAE2" w14:textId="77777777" w:rsidR="00B118B0" w:rsidRDefault="005614D2" w:rsidP="006B4ACD">
      <w:pPr>
        <w:spacing w:after="0" w:line="240" w:lineRule="auto"/>
        <w:rPr>
          <w:rFonts w:ascii="Arial" w:hAnsi="Arial" w:cs="Arial"/>
        </w:rPr>
      </w:pPr>
      <w:r w:rsidRPr="006B4ACD">
        <w:rPr>
          <w:rFonts w:ascii="Arial" w:hAnsi="Arial" w:cs="Arial"/>
        </w:rPr>
        <w:t>City of Port Phillip</w:t>
      </w:r>
    </w:p>
    <w:p w14:paraId="4143082D" w14:textId="77777777" w:rsidR="00B118B0" w:rsidRDefault="005614D2" w:rsidP="006B4ACD">
      <w:pPr>
        <w:spacing w:after="0" w:line="240" w:lineRule="auto"/>
        <w:rPr>
          <w:rFonts w:ascii="Arial" w:hAnsi="Arial" w:cs="Arial"/>
        </w:rPr>
      </w:pPr>
      <w:r w:rsidRPr="006B4ACD">
        <w:rPr>
          <w:rFonts w:ascii="Arial" w:hAnsi="Arial" w:cs="Arial"/>
        </w:rPr>
        <w:t xml:space="preserve">Private Bag 3, St Kilda, Victoria 3182 </w:t>
      </w:r>
    </w:p>
    <w:p w14:paraId="0B710CF1" w14:textId="77777777" w:rsidR="00B118B0" w:rsidRDefault="00B118B0" w:rsidP="006B4ACD">
      <w:pPr>
        <w:spacing w:after="0" w:line="240" w:lineRule="auto"/>
        <w:rPr>
          <w:rFonts w:ascii="Arial" w:hAnsi="Arial" w:cs="Arial"/>
        </w:rPr>
      </w:pPr>
    </w:p>
    <w:p w14:paraId="3E470908" w14:textId="439D7A7E" w:rsidR="006B4ACD" w:rsidRDefault="005614D2" w:rsidP="006B4ACD">
      <w:pPr>
        <w:spacing w:after="0" w:line="240" w:lineRule="auto"/>
        <w:rPr>
          <w:rFonts w:ascii="Arial" w:hAnsi="Arial" w:cs="Arial"/>
        </w:rPr>
      </w:pPr>
      <w:r w:rsidRPr="006B4ACD">
        <w:rPr>
          <w:rFonts w:ascii="Arial" w:hAnsi="Arial" w:cs="Arial"/>
        </w:rPr>
        <w:t>or via email to</w:t>
      </w:r>
      <w:r w:rsidR="00B118B0">
        <w:rPr>
          <w:rFonts w:ascii="Arial" w:hAnsi="Arial" w:cs="Arial"/>
        </w:rPr>
        <w:t xml:space="preserve"> </w:t>
      </w:r>
      <w:r w:rsidR="006B4ACD" w:rsidRPr="006B4ACD">
        <w:rPr>
          <w:rFonts w:ascii="Arial" w:hAnsi="Arial" w:cs="Arial"/>
        </w:rPr>
        <w:t>carlislestreet.specialrate@portphillip.vic.gov.au</w:t>
      </w:r>
      <w:r w:rsidR="000027E7">
        <w:rPr>
          <w:rFonts w:ascii="Arial" w:hAnsi="Arial" w:cs="Arial"/>
        </w:rPr>
        <w:t>.</w:t>
      </w:r>
    </w:p>
    <w:p w14:paraId="12268D31" w14:textId="77777777" w:rsidR="006B4ACD" w:rsidRDefault="006B4ACD" w:rsidP="006B4ACD">
      <w:pPr>
        <w:spacing w:after="0" w:line="240" w:lineRule="auto"/>
        <w:rPr>
          <w:rFonts w:ascii="Arial" w:hAnsi="Arial" w:cs="Arial"/>
        </w:rPr>
      </w:pPr>
    </w:p>
    <w:p w14:paraId="7EF4E55C" w14:textId="77777777" w:rsidR="006B4ACD" w:rsidRDefault="005614D2" w:rsidP="006B4ACD">
      <w:pPr>
        <w:spacing w:after="0" w:line="240" w:lineRule="auto"/>
        <w:rPr>
          <w:rFonts w:ascii="Arial" w:hAnsi="Arial" w:cs="Arial"/>
        </w:rPr>
      </w:pPr>
      <w:r w:rsidRPr="006B4ACD">
        <w:rPr>
          <w:rFonts w:ascii="Arial" w:hAnsi="Arial" w:cs="Arial"/>
        </w:rPr>
        <w:t xml:space="preserve">Any person who has made a written submission under section 223 and 163B of the Act and has requested to be heard in support of their written submission is entitled to appear in person or to be represented by a person specified in the submission before Council to hear submissions under section 223 of the Act, the day, time and place of which will be advised in writing. </w:t>
      </w:r>
    </w:p>
    <w:p w14:paraId="41D5777A" w14:textId="77777777" w:rsidR="006B4ACD" w:rsidRDefault="006B4ACD" w:rsidP="006B4ACD">
      <w:pPr>
        <w:spacing w:after="0" w:line="240" w:lineRule="auto"/>
        <w:rPr>
          <w:rFonts w:ascii="Arial" w:hAnsi="Arial" w:cs="Arial"/>
        </w:rPr>
      </w:pPr>
    </w:p>
    <w:p w14:paraId="296A8278" w14:textId="5AA6DCE3" w:rsidR="006B4ACD" w:rsidRDefault="005614D2" w:rsidP="006B4ACD">
      <w:pPr>
        <w:spacing w:after="0" w:line="240" w:lineRule="auto"/>
        <w:rPr>
          <w:rFonts w:ascii="Arial" w:hAnsi="Arial" w:cs="Arial"/>
        </w:rPr>
      </w:pPr>
      <w:r w:rsidRPr="006B4ACD">
        <w:rPr>
          <w:rFonts w:ascii="Arial" w:hAnsi="Arial" w:cs="Arial"/>
        </w:rPr>
        <w:t xml:space="preserve">Council will consider any written submissions and </w:t>
      </w:r>
      <w:r w:rsidR="00FC3830" w:rsidRPr="006B4ACD">
        <w:rPr>
          <w:rFonts w:ascii="Arial" w:hAnsi="Arial" w:cs="Arial"/>
        </w:rPr>
        <w:t>consider</w:t>
      </w:r>
      <w:r w:rsidRPr="006B4ACD">
        <w:rPr>
          <w:rFonts w:ascii="Arial" w:hAnsi="Arial" w:cs="Arial"/>
        </w:rPr>
        <w:t xml:space="preserve"> any objections in accordance with sections 163A, 163B and 223 of the Act. </w:t>
      </w:r>
    </w:p>
    <w:p w14:paraId="2C7D9306" w14:textId="77777777" w:rsidR="006B4ACD" w:rsidRDefault="006B4ACD" w:rsidP="006B4ACD">
      <w:pPr>
        <w:spacing w:after="0" w:line="240" w:lineRule="auto"/>
        <w:rPr>
          <w:rFonts w:ascii="Arial" w:hAnsi="Arial" w:cs="Arial"/>
        </w:rPr>
      </w:pPr>
    </w:p>
    <w:p w14:paraId="2CE1AB75" w14:textId="47A3FD1A" w:rsidR="006B4ACD" w:rsidRDefault="005614D2" w:rsidP="006B4ACD">
      <w:pPr>
        <w:spacing w:after="0" w:line="240" w:lineRule="auto"/>
        <w:rPr>
          <w:rFonts w:ascii="Arial" w:hAnsi="Arial" w:cs="Arial"/>
        </w:rPr>
      </w:pPr>
      <w:r w:rsidRPr="006B4ACD">
        <w:rPr>
          <w:rFonts w:ascii="Arial" w:hAnsi="Arial" w:cs="Arial"/>
        </w:rPr>
        <w:t xml:space="preserve">Any person requiring further information concerning the proposed declaration of the Special Rate should in the first instance </w:t>
      </w:r>
      <w:r w:rsidR="00B118B0">
        <w:rPr>
          <w:rFonts w:ascii="Arial" w:hAnsi="Arial" w:cs="Arial"/>
        </w:rPr>
        <w:t>contact Susie Filleti, Business Engagement Coordinator</w:t>
      </w:r>
      <w:r w:rsidR="006B4ACD">
        <w:rPr>
          <w:rFonts w:ascii="Arial" w:hAnsi="Arial" w:cs="Arial"/>
        </w:rPr>
        <w:t xml:space="preserve"> on </w:t>
      </w:r>
      <w:r w:rsidR="00B118B0">
        <w:rPr>
          <w:rFonts w:ascii="Arial" w:hAnsi="Arial" w:cs="Arial"/>
        </w:rPr>
        <w:t>03 8563 7329</w:t>
      </w:r>
      <w:r w:rsidR="006B4ACD">
        <w:rPr>
          <w:rFonts w:ascii="Arial" w:hAnsi="Arial" w:cs="Arial"/>
        </w:rPr>
        <w:t xml:space="preserve"> or</w:t>
      </w:r>
      <w:r w:rsidR="000027E7">
        <w:rPr>
          <w:rFonts w:ascii="Arial" w:hAnsi="Arial" w:cs="Arial"/>
        </w:rPr>
        <w:t xml:space="preserve"> </w:t>
      </w:r>
      <w:r w:rsidR="006B4ACD" w:rsidRPr="006B4ACD">
        <w:rPr>
          <w:rFonts w:ascii="Arial" w:hAnsi="Arial" w:cs="Arial"/>
        </w:rPr>
        <w:t>carlislestreet.specialrate@portphillip.vic.gov.au</w:t>
      </w:r>
      <w:r w:rsidR="000027E7">
        <w:rPr>
          <w:rFonts w:ascii="Arial" w:hAnsi="Arial" w:cs="Arial"/>
        </w:rPr>
        <w:t>.</w:t>
      </w:r>
    </w:p>
    <w:p w14:paraId="3343C4AC" w14:textId="77777777" w:rsidR="006B4ACD" w:rsidRDefault="006B4ACD" w:rsidP="006B4ACD">
      <w:pPr>
        <w:spacing w:after="0" w:line="240" w:lineRule="auto"/>
        <w:rPr>
          <w:rFonts w:ascii="Arial" w:hAnsi="Arial" w:cs="Arial"/>
        </w:rPr>
      </w:pPr>
    </w:p>
    <w:p w14:paraId="35352392" w14:textId="77777777" w:rsidR="006B4ACD" w:rsidRDefault="006B4ACD" w:rsidP="006B4ACD">
      <w:pPr>
        <w:spacing w:after="0" w:line="240" w:lineRule="auto"/>
        <w:rPr>
          <w:rFonts w:ascii="Arial" w:hAnsi="Arial" w:cs="Arial"/>
        </w:rPr>
      </w:pPr>
    </w:p>
    <w:p w14:paraId="714009A7" w14:textId="242AE702" w:rsidR="006B4ACD" w:rsidRPr="006B4ACD" w:rsidRDefault="006B4ACD" w:rsidP="006B4ACD">
      <w:pPr>
        <w:spacing w:after="0" w:line="240" w:lineRule="auto"/>
        <w:rPr>
          <w:rFonts w:ascii="Arial" w:hAnsi="Arial" w:cs="Arial"/>
          <w:b/>
          <w:bCs/>
        </w:rPr>
      </w:pPr>
      <w:r w:rsidRPr="006B4ACD">
        <w:rPr>
          <w:rFonts w:ascii="Arial" w:hAnsi="Arial" w:cs="Arial"/>
          <w:b/>
          <w:bCs/>
        </w:rPr>
        <w:t>CHRIS CARROLL</w:t>
      </w:r>
    </w:p>
    <w:p w14:paraId="192CE8B4" w14:textId="11588048" w:rsidR="005614D2" w:rsidRPr="006B4ACD" w:rsidRDefault="005614D2" w:rsidP="006B4ACD">
      <w:pPr>
        <w:spacing w:after="0" w:line="240" w:lineRule="auto"/>
        <w:rPr>
          <w:rFonts w:ascii="Arial" w:hAnsi="Arial" w:cs="Arial"/>
          <w:b/>
          <w:bCs/>
        </w:rPr>
      </w:pPr>
      <w:r w:rsidRPr="006B4ACD">
        <w:rPr>
          <w:rFonts w:ascii="Arial" w:hAnsi="Arial" w:cs="Arial"/>
          <w:b/>
          <w:bCs/>
        </w:rPr>
        <w:t>CHIEF EXECUTIVE OFFICE</w:t>
      </w:r>
      <w:r w:rsidR="00E30D30">
        <w:rPr>
          <w:rFonts w:ascii="Arial" w:hAnsi="Arial" w:cs="Arial"/>
          <w:b/>
          <w:bCs/>
        </w:rPr>
        <w:t>R</w:t>
      </w:r>
    </w:p>
    <w:sectPr w:rsidR="005614D2" w:rsidRPr="006B4ACD" w:rsidSect="008620AD">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E10E" w14:textId="77777777" w:rsidR="00F04273" w:rsidRDefault="00F04273" w:rsidP="004C3E74">
      <w:pPr>
        <w:spacing w:after="0" w:line="240" w:lineRule="auto"/>
      </w:pPr>
      <w:r>
        <w:separator/>
      </w:r>
    </w:p>
  </w:endnote>
  <w:endnote w:type="continuationSeparator" w:id="0">
    <w:p w14:paraId="3301FC7C" w14:textId="77777777" w:rsidR="00F04273" w:rsidRDefault="00F04273" w:rsidP="004C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ADE2" w14:textId="77777777" w:rsidR="00F04273" w:rsidRDefault="00F04273" w:rsidP="004C3E74">
      <w:pPr>
        <w:spacing w:after="0" w:line="240" w:lineRule="auto"/>
      </w:pPr>
      <w:r>
        <w:separator/>
      </w:r>
    </w:p>
  </w:footnote>
  <w:footnote w:type="continuationSeparator" w:id="0">
    <w:p w14:paraId="36BB5735" w14:textId="77777777" w:rsidR="00F04273" w:rsidRDefault="00F04273" w:rsidP="004C3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F91F" w14:textId="735EBDD0" w:rsidR="004C3E74" w:rsidRDefault="008620AD">
    <w:pPr>
      <w:pStyle w:val="Header"/>
    </w:pPr>
    <w:r>
      <w:rPr>
        <w:noProof/>
        <w:lang w:eastAsia="en-AU"/>
      </w:rPr>
      <w:drawing>
        <wp:anchor distT="0" distB="0" distL="114300" distR="114300" simplePos="0" relativeHeight="251661312" behindDoc="0" locked="0" layoutInCell="1" allowOverlap="1" wp14:anchorId="74A36642" wp14:editId="14A4D3CB">
          <wp:simplePos x="0" y="0"/>
          <wp:positionH relativeFrom="page">
            <wp:align>right</wp:align>
          </wp:positionH>
          <wp:positionV relativeFrom="paragraph">
            <wp:posOffset>-524510</wp:posOffset>
          </wp:positionV>
          <wp:extent cx="7706596" cy="733425"/>
          <wp:effectExtent l="0" t="0" r="8890" b="0"/>
          <wp:wrapNone/>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706596"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ABF1" w14:textId="54A259E0" w:rsidR="008620AD" w:rsidRDefault="008620AD">
    <w:pPr>
      <w:pStyle w:val="Header"/>
    </w:pPr>
    <w:r>
      <w:rPr>
        <w:noProof/>
        <w:lang w:eastAsia="en-AU"/>
      </w:rPr>
      <w:drawing>
        <wp:anchor distT="0" distB="0" distL="114300" distR="114300" simplePos="0" relativeHeight="251659264" behindDoc="0" locked="0" layoutInCell="1" allowOverlap="1" wp14:anchorId="05FA1516" wp14:editId="275DD331">
          <wp:simplePos x="0" y="0"/>
          <wp:positionH relativeFrom="page">
            <wp:posOffset>0</wp:posOffset>
          </wp:positionH>
          <wp:positionV relativeFrom="paragraph">
            <wp:posOffset>-448310</wp:posOffset>
          </wp:positionV>
          <wp:extent cx="7575150" cy="2057400"/>
          <wp:effectExtent l="0" t="0" r="6985" b="0"/>
          <wp:wrapNone/>
          <wp:docPr id="270" name="Picture 27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150" cy="205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C5D"/>
    <w:multiLevelType w:val="hybridMultilevel"/>
    <w:tmpl w:val="9C0E3D26"/>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 w15:restartNumberingAfterBreak="0">
    <w:nsid w:val="12893378"/>
    <w:multiLevelType w:val="hybridMultilevel"/>
    <w:tmpl w:val="6CEE7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97878"/>
    <w:multiLevelType w:val="multilevel"/>
    <w:tmpl w:val="05D8ACC0"/>
    <w:lvl w:ilvl="0">
      <w:start w:val="1"/>
      <w:numFmt w:val="decimal"/>
      <w:pStyle w:val="ICListNumber1"/>
      <w:lvlText w:val="%1."/>
      <w:lvlJc w:val="left"/>
      <w:pPr>
        <w:ind w:left="851" w:hanging="851"/>
      </w:pPr>
      <w:rPr>
        <w:rFonts w:ascii="Arial" w:hAnsi="Arial" w:cs="Arial" w:hint="default"/>
        <w:b/>
        <w:i w:val="0"/>
        <w:sz w:val="22"/>
        <w:szCs w:val="22"/>
      </w:rPr>
    </w:lvl>
    <w:lvl w:ilvl="1">
      <w:start w:val="1"/>
      <w:numFmt w:val="decimal"/>
      <w:pStyle w:val="ICListNumber2"/>
      <w:lvlText w:val="%1.%2"/>
      <w:lvlJc w:val="left"/>
      <w:pPr>
        <w:ind w:left="851" w:hanging="851"/>
      </w:pPr>
      <w:rPr>
        <w:rFonts w:hint="default"/>
        <w:b w:val="0"/>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 w15:restartNumberingAfterBreak="0">
    <w:nsid w:val="26CC2C61"/>
    <w:multiLevelType w:val="hybridMultilevel"/>
    <w:tmpl w:val="5CEC2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4C3F2B"/>
    <w:multiLevelType w:val="hybridMultilevel"/>
    <w:tmpl w:val="0B10D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6F67D9"/>
    <w:multiLevelType w:val="hybridMultilevel"/>
    <w:tmpl w:val="8EC6D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7C662B"/>
    <w:multiLevelType w:val="hybridMultilevel"/>
    <w:tmpl w:val="E5C41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D2"/>
    <w:rsid w:val="000027E7"/>
    <w:rsid w:val="0000329D"/>
    <w:rsid w:val="000802DD"/>
    <w:rsid w:val="000F069F"/>
    <w:rsid w:val="00140212"/>
    <w:rsid w:val="00166220"/>
    <w:rsid w:val="001762B7"/>
    <w:rsid w:val="001A446A"/>
    <w:rsid w:val="002444EE"/>
    <w:rsid w:val="002561C1"/>
    <w:rsid w:val="002748B9"/>
    <w:rsid w:val="002B5AF1"/>
    <w:rsid w:val="00335CA4"/>
    <w:rsid w:val="00393095"/>
    <w:rsid w:val="004A5A79"/>
    <w:rsid w:val="004C3E74"/>
    <w:rsid w:val="004F60BF"/>
    <w:rsid w:val="004F7874"/>
    <w:rsid w:val="00541E0E"/>
    <w:rsid w:val="005614D2"/>
    <w:rsid w:val="005D1EB6"/>
    <w:rsid w:val="00600AF0"/>
    <w:rsid w:val="006B4ACD"/>
    <w:rsid w:val="007C4A29"/>
    <w:rsid w:val="007F7F82"/>
    <w:rsid w:val="00836967"/>
    <w:rsid w:val="008620AD"/>
    <w:rsid w:val="008663E6"/>
    <w:rsid w:val="008A73CA"/>
    <w:rsid w:val="008F2A6D"/>
    <w:rsid w:val="009001EE"/>
    <w:rsid w:val="00902E7E"/>
    <w:rsid w:val="00916D75"/>
    <w:rsid w:val="009D7461"/>
    <w:rsid w:val="009F2E44"/>
    <w:rsid w:val="009F7C11"/>
    <w:rsid w:val="00A076ED"/>
    <w:rsid w:val="00A86EF0"/>
    <w:rsid w:val="00AF7D39"/>
    <w:rsid w:val="00B118B0"/>
    <w:rsid w:val="00B3538F"/>
    <w:rsid w:val="00B5485F"/>
    <w:rsid w:val="00D21838"/>
    <w:rsid w:val="00D74F20"/>
    <w:rsid w:val="00E30D30"/>
    <w:rsid w:val="00E61926"/>
    <w:rsid w:val="00EA1B3E"/>
    <w:rsid w:val="00EE30F8"/>
    <w:rsid w:val="00F04273"/>
    <w:rsid w:val="00F678BD"/>
    <w:rsid w:val="00FC3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6823"/>
  <w15:chartTrackingRefBased/>
  <w15:docId w15:val="{92C1E905-E612-4BA9-9096-6E1CAA6C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ACD"/>
    <w:pPr>
      <w:ind w:left="720"/>
      <w:contextualSpacing/>
    </w:pPr>
  </w:style>
  <w:style w:type="character" w:styleId="Hyperlink">
    <w:name w:val="Hyperlink"/>
    <w:basedOn w:val="DefaultParagraphFont"/>
    <w:uiPriority w:val="99"/>
    <w:semiHidden/>
    <w:unhideWhenUsed/>
    <w:rsid w:val="001762B7"/>
    <w:rPr>
      <w:color w:val="0000FF"/>
      <w:u w:val="single"/>
    </w:rPr>
  </w:style>
  <w:style w:type="paragraph" w:styleId="Header">
    <w:name w:val="header"/>
    <w:basedOn w:val="Normal"/>
    <w:link w:val="HeaderChar"/>
    <w:uiPriority w:val="99"/>
    <w:unhideWhenUsed/>
    <w:rsid w:val="004C3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E74"/>
  </w:style>
  <w:style w:type="paragraph" w:styleId="Footer">
    <w:name w:val="footer"/>
    <w:basedOn w:val="Normal"/>
    <w:link w:val="FooterChar"/>
    <w:uiPriority w:val="99"/>
    <w:unhideWhenUsed/>
    <w:rsid w:val="004C3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E74"/>
  </w:style>
  <w:style w:type="paragraph" w:customStyle="1" w:styleId="ICListNumber1">
    <w:name w:val="IC List Number 1"/>
    <w:next w:val="ICListNumber2"/>
    <w:qFormat/>
    <w:rsid w:val="00902E7E"/>
    <w:pPr>
      <w:keepNext/>
      <w:numPr>
        <w:numId w:val="6"/>
      </w:numPr>
      <w:spacing w:before="240" w:after="0" w:line="240" w:lineRule="auto"/>
      <w:ind w:left="567" w:hanging="567"/>
      <w:outlineLvl w:val="2"/>
    </w:pPr>
    <w:rPr>
      <w:rFonts w:ascii="Arial Bold" w:eastAsia="Calibri" w:hAnsi="Arial Bold" w:cs="Arial"/>
      <w:b/>
      <w:caps/>
      <w:lang w:val="en-NZ"/>
    </w:rPr>
  </w:style>
  <w:style w:type="paragraph" w:customStyle="1" w:styleId="ICListNumber2">
    <w:name w:val="IC List Number 2"/>
    <w:qFormat/>
    <w:rsid w:val="00902E7E"/>
    <w:pPr>
      <w:numPr>
        <w:ilvl w:val="1"/>
        <w:numId w:val="6"/>
      </w:numPr>
      <w:spacing w:before="240" w:after="0" w:line="240" w:lineRule="auto"/>
      <w:outlineLvl w:val="3"/>
    </w:pPr>
    <w:rPr>
      <w:rFonts w:ascii="Arial" w:eastAsia="Calibri" w:hAnsi="Arial" w:cs="Arial"/>
      <w:lang w:val="en-NZ"/>
    </w:rPr>
  </w:style>
  <w:style w:type="paragraph" w:customStyle="1" w:styleId="ICListNumber3">
    <w:name w:val="IC List Number 3"/>
    <w:basedOn w:val="ICListNumber2"/>
    <w:qFormat/>
    <w:rsid w:val="00902E7E"/>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98C1D721FAA4D85C76016ADA6041F" ma:contentTypeVersion="16" ma:contentTypeDescription="Create a new document." ma:contentTypeScope="" ma:versionID="07bbec834add20ac0cee16fce8fa2a4d">
  <xsd:schema xmlns:xsd="http://www.w3.org/2001/XMLSchema" xmlns:xs="http://www.w3.org/2001/XMLSchema" xmlns:p="http://schemas.microsoft.com/office/2006/metadata/properties" xmlns:ns2="0e3275bb-923d-4cfd-b131-825b5cbed9c4" xmlns:ns3="3fac4941-f414-46df-8e49-c5962856b065" targetNamespace="http://schemas.microsoft.com/office/2006/metadata/properties" ma:root="true" ma:fieldsID="ffc576f456298a03e71e07079aa13edb" ns2:_="" ns3:_="">
    <xsd:import namespace="0e3275bb-923d-4cfd-b131-825b5cbed9c4"/>
    <xsd:import namespace="3fac4941-f414-46df-8e49-c5962856b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75bb-923d-4cfd-b131-825b5cbe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ac4941-f414-46df-8e49-c5962856b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e97a6-267e-49ce-8204-7ec803eee30f}" ma:internalName="TaxCatchAll" ma:showField="CatchAllData" ma:web="3fac4941-f414-46df-8e49-c5962856b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412CD-EAE1-427B-BAB5-4A9604971EE0}">
  <ds:schemaRefs>
    <ds:schemaRef ds:uri="http://schemas.microsoft.com/sharepoint/v3/contenttype/forms"/>
  </ds:schemaRefs>
</ds:datastoreItem>
</file>

<file path=customXml/itemProps2.xml><?xml version="1.0" encoding="utf-8"?>
<ds:datastoreItem xmlns:ds="http://schemas.openxmlformats.org/officeDocument/2006/customXml" ds:itemID="{CE03F7DC-D623-45C4-8BAE-90190EDC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75bb-923d-4cfd-b131-825b5cbed9c4"/>
    <ds:schemaRef ds:uri="3fac4941-f414-46df-8e49-c5962856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Filleti</dc:creator>
  <cp:keywords/>
  <dc:description/>
  <cp:lastModifiedBy>Susie Filleti</cp:lastModifiedBy>
  <cp:revision>34</cp:revision>
  <dcterms:created xsi:type="dcterms:W3CDTF">2023-01-04T07:15:00Z</dcterms:created>
  <dcterms:modified xsi:type="dcterms:W3CDTF">2023-01-24T08:31:00Z</dcterms:modified>
</cp:coreProperties>
</file>