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B0E7E" w14:textId="5A410B3B" w:rsidR="00FF1A50" w:rsidRPr="00D92F8F" w:rsidRDefault="00116792" w:rsidP="00D92F8F">
      <w:pPr>
        <w:pStyle w:val="Title"/>
      </w:pPr>
      <w:bookmarkStart w:id="0" w:name="_GoBack"/>
      <w:bookmarkEnd w:id="0"/>
      <w:r w:rsidRPr="00D92F8F">
        <w:t>City of Port Phillip</w:t>
      </w:r>
    </w:p>
    <w:p w14:paraId="0C58B871" w14:textId="7FC83FE9" w:rsidR="006A484B" w:rsidRPr="00D92F8F" w:rsidRDefault="006A484B" w:rsidP="00D92F8F">
      <w:pPr>
        <w:pStyle w:val="Title"/>
      </w:pPr>
    </w:p>
    <w:p w14:paraId="4048D318" w14:textId="77777777" w:rsidR="006A484B" w:rsidRPr="00D92F8F" w:rsidRDefault="006A484B" w:rsidP="00D92F8F">
      <w:pPr>
        <w:pStyle w:val="Title"/>
      </w:pPr>
    </w:p>
    <w:p w14:paraId="22C7E240" w14:textId="77777777" w:rsidR="00FF1A50" w:rsidRPr="00D92F8F" w:rsidRDefault="00FF1A50" w:rsidP="00D92F8F">
      <w:pPr>
        <w:pStyle w:val="Title"/>
      </w:pPr>
      <w:r w:rsidRPr="00D92F8F">
        <w:t xml:space="preserve">LOCAL LAW NO. </w:t>
      </w:r>
      <w:r w:rsidR="000436AA" w:rsidRPr="00D92F8F">
        <w:t>1</w:t>
      </w:r>
    </w:p>
    <w:p w14:paraId="693F68FF" w14:textId="77777777" w:rsidR="00FF1A50" w:rsidRPr="00D92F8F" w:rsidRDefault="00116792" w:rsidP="00D92F8F">
      <w:pPr>
        <w:pStyle w:val="Title"/>
      </w:pPr>
      <w:r w:rsidRPr="00D92F8F">
        <w:t>(Community Amenity)</w:t>
      </w:r>
    </w:p>
    <w:p w14:paraId="40ABDDDF" w14:textId="77777777" w:rsidR="00FF1A50" w:rsidRPr="0089330A" w:rsidRDefault="00FF1A50" w:rsidP="006A77BE">
      <w:pPr>
        <w:jc w:val="center"/>
        <w:rPr>
          <w:b/>
          <w:sz w:val="32"/>
          <w:szCs w:val="32"/>
          <w:lang w:val="en-AU"/>
        </w:rPr>
      </w:pPr>
    </w:p>
    <w:p w14:paraId="1C6B88AF" w14:textId="77777777" w:rsidR="00FF1A50" w:rsidRPr="0089330A" w:rsidRDefault="00FF1A50" w:rsidP="006A77BE">
      <w:pPr>
        <w:jc w:val="center"/>
        <w:rPr>
          <w:b/>
          <w:sz w:val="32"/>
          <w:szCs w:val="32"/>
          <w:lang w:val="en-AU"/>
        </w:rPr>
      </w:pPr>
    </w:p>
    <w:p w14:paraId="69B93726" w14:textId="7D8F7948" w:rsidR="00FF1A50" w:rsidRDefault="003F3914" w:rsidP="006A484B">
      <w:pPr>
        <w:jc w:val="center"/>
        <w:rPr>
          <w:b/>
          <w:bCs/>
          <w:sz w:val="32"/>
          <w:szCs w:val="32"/>
          <w:lang w:val="en-AU"/>
        </w:rPr>
      </w:pPr>
      <w:r w:rsidRPr="0089330A">
        <w:rPr>
          <w:b/>
          <w:bCs/>
          <w:sz w:val="32"/>
          <w:szCs w:val="32"/>
          <w:lang w:val="en-AU"/>
        </w:rPr>
        <w:t>Date:</w:t>
      </w:r>
      <w:r w:rsidR="00116792" w:rsidRPr="0089330A">
        <w:rPr>
          <w:b/>
          <w:bCs/>
          <w:sz w:val="32"/>
          <w:szCs w:val="32"/>
          <w:lang w:val="en-AU"/>
        </w:rPr>
        <w:t xml:space="preserve"> </w:t>
      </w:r>
      <w:r w:rsidR="00AD103C" w:rsidRPr="0089330A">
        <w:rPr>
          <w:b/>
          <w:bCs/>
          <w:sz w:val="32"/>
          <w:szCs w:val="32"/>
          <w:lang w:val="en-AU"/>
        </w:rPr>
        <w:t>01 September 2013</w:t>
      </w:r>
    </w:p>
    <w:p w14:paraId="042CC56F" w14:textId="449ED39E" w:rsidR="006A484B" w:rsidRDefault="006A484B" w:rsidP="006A484B">
      <w:pPr>
        <w:jc w:val="center"/>
        <w:rPr>
          <w:b/>
          <w:bCs/>
          <w:sz w:val="32"/>
          <w:szCs w:val="32"/>
          <w:lang w:val="en-AU"/>
        </w:rPr>
      </w:pPr>
    </w:p>
    <w:p w14:paraId="1C293941" w14:textId="77777777" w:rsidR="006A484B" w:rsidRPr="0089330A" w:rsidRDefault="006A484B" w:rsidP="006A484B">
      <w:pPr>
        <w:jc w:val="center"/>
        <w:rPr>
          <w:lang w:val="en-AU"/>
        </w:rPr>
      </w:pPr>
    </w:p>
    <w:p w14:paraId="5B9C1B49" w14:textId="77777777" w:rsidR="00BA1597" w:rsidRPr="00BA1597" w:rsidRDefault="001E6A5D" w:rsidP="006A77BE">
      <w:pPr>
        <w:rPr>
          <w:rFonts w:cs="Arial"/>
          <w:lang w:val="en-AU"/>
        </w:rPr>
      </w:pPr>
      <w:r w:rsidRPr="00BA1597">
        <w:rPr>
          <w:rFonts w:cs="Arial"/>
          <w:lang w:val="en-AU"/>
        </w:rPr>
        <w:t>Incorporates amendments provided by</w:t>
      </w:r>
      <w:r w:rsidR="00BA1597" w:rsidRPr="00BA1597">
        <w:rPr>
          <w:rFonts w:cs="Arial"/>
          <w:lang w:val="en-AU"/>
        </w:rPr>
        <w:t>;</w:t>
      </w:r>
    </w:p>
    <w:p w14:paraId="2FBB0F56" w14:textId="77777777" w:rsidR="00BA1597" w:rsidRPr="00BA1597" w:rsidRDefault="001E6A5D" w:rsidP="00BA1597">
      <w:pPr>
        <w:pStyle w:val="ListParagraph"/>
        <w:numPr>
          <w:ilvl w:val="0"/>
          <w:numId w:val="182"/>
        </w:numPr>
        <w:rPr>
          <w:rFonts w:ascii="Arial" w:hAnsi="Arial" w:cs="Arial"/>
          <w:lang w:val="en-AU"/>
        </w:rPr>
      </w:pPr>
      <w:r w:rsidRPr="00BA1597">
        <w:rPr>
          <w:rFonts w:ascii="Arial" w:hAnsi="Arial" w:cs="Arial"/>
          <w:lang w:val="en-AU"/>
        </w:rPr>
        <w:t>Community Amenity (Amendment) Local Law No</w:t>
      </w:r>
      <w:r w:rsidR="00FC79A8" w:rsidRPr="00BA1597">
        <w:rPr>
          <w:rFonts w:ascii="Arial" w:hAnsi="Arial" w:cs="Arial"/>
          <w:lang w:val="en-AU"/>
        </w:rPr>
        <w:t>.</w:t>
      </w:r>
      <w:r w:rsidRPr="00BA1597">
        <w:rPr>
          <w:rFonts w:ascii="Arial" w:hAnsi="Arial" w:cs="Arial"/>
          <w:lang w:val="en-AU"/>
        </w:rPr>
        <w:t>1 of</w:t>
      </w:r>
      <w:r w:rsidR="00BA1597" w:rsidRPr="00BA1597">
        <w:rPr>
          <w:rFonts w:ascii="Arial" w:hAnsi="Arial" w:cs="Arial"/>
          <w:lang w:val="en-AU"/>
        </w:rPr>
        <w:t xml:space="preserve"> 24 November 2017 </w:t>
      </w:r>
    </w:p>
    <w:p w14:paraId="61B33E13" w14:textId="65DEF931" w:rsidR="006A484B" w:rsidRPr="00BA1597" w:rsidRDefault="00BA1597" w:rsidP="006A77BE">
      <w:pPr>
        <w:pStyle w:val="ListParagraph"/>
        <w:numPr>
          <w:ilvl w:val="0"/>
          <w:numId w:val="182"/>
        </w:numPr>
        <w:rPr>
          <w:rFonts w:ascii="Arial" w:hAnsi="Arial" w:cs="Arial"/>
          <w:lang w:val="en-AU"/>
        </w:rPr>
      </w:pPr>
      <w:r w:rsidRPr="00BA1597">
        <w:rPr>
          <w:rFonts w:ascii="Arial" w:hAnsi="Arial" w:cs="Arial"/>
          <w:lang w:val="en-AU"/>
        </w:rPr>
        <w:t xml:space="preserve">Community Amenity (Amendment) Local Law No.1 of </w:t>
      </w:r>
      <w:r w:rsidR="00C00F93">
        <w:rPr>
          <w:rFonts w:ascii="Arial" w:hAnsi="Arial" w:cs="Arial"/>
          <w:lang w:val="en-AU"/>
        </w:rPr>
        <w:t>10</w:t>
      </w:r>
      <w:r w:rsidR="007B0DDC" w:rsidRPr="00BA1597">
        <w:rPr>
          <w:rFonts w:ascii="Arial" w:hAnsi="Arial" w:cs="Arial"/>
          <w:lang w:val="en-AU"/>
        </w:rPr>
        <w:t xml:space="preserve"> August</w:t>
      </w:r>
      <w:r w:rsidR="00522B57" w:rsidRPr="00BA1597">
        <w:rPr>
          <w:rFonts w:ascii="Arial" w:hAnsi="Arial" w:cs="Arial"/>
          <w:lang w:val="en-AU"/>
        </w:rPr>
        <w:t xml:space="preserve"> </w:t>
      </w:r>
      <w:r w:rsidR="00D83D48" w:rsidRPr="00BA1597">
        <w:rPr>
          <w:rFonts w:ascii="Arial" w:hAnsi="Arial" w:cs="Arial"/>
          <w:lang w:val="en-AU"/>
        </w:rPr>
        <w:t>2018</w:t>
      </w:r>
    </w:p>
    <w:p w14:paraId="17D1B5F0" w14:textId="377369EB" w:rsidR="00FF1A50" w:rsidRPr="0089330A" w:rsidRDefault="006A484B" w:rsidP="006A77BE">
      <w:pPr>
        <w:rPr>
          <w:lang w:val="en-AU"/>
        </w:rPr>
      </w:pPr>
      <w:r w:rsidRPr="0089330A">
        <w:rPr>
          <w:lang w:val="en-AU"/>
        </w:rPr>
        <w:t xml:space="preserve"> </w:t>
      </w:r>
    </w:p>
    <w:p w14:paraId="498885B3" w14:textId="6D7B9730" w:rsidR="00FF1A50" w:rsidRPr="0089330A" w:rsidRDefault="00FF1A50" w:rsidP="006A484B">
      <w:pPr>
        <w:rPr>
          <w:lang w:val="en-AU"/>
        </w:rPr>
      </w:pPr>
      <w:r w:rsidRPr="0089330A">
        <w:rPr>
          <w:i/>
          <w:lang w:val="en-AU"/>
        </w:rPr>
        <w:t xml:space="preserve">Note:  This Local Law should to be read in conjunction with </w:t>
      </w:r>
      <w:r w:rsidR="00EC4ACA" w:rsidRPr="0089330A">
        <w:rPr>
          <w:i/>
          <w:lang w:val="en-AU"/>
        </w:rPr>
        <w:t>the corresponding</w:t>
      </w:r>
      <w:r w:rsidR="006A484B">
        <w:rPr>
          <w:i/>
          <w:lang w:val="en-AU"/>
        </w:rPr>
        <w:t xml:space="preserve"> </w:t>
      </w:r>
      <w:r w:rsidRPr="0089330A">
        <w:rPr>
          <w:i/>
          <w:lang w:val="en-AU"/>
        </w:rPr>
        <w:t>provisions in the Council’s Procedures and Protocols Manual.</w:t>
      </w:r>
    </w:p>
    <w:p w14:paraId="157E104D" w14:textId="77777777" w:rsidR="00FF1A50" w:rsidRPr="0089330A" w:rsidRDefault="00FF1A50" w:rsidP="006A77BE">
      <w:pPr>
        <w:rPr>
          <w:lang w:val="en-AU"/>
        </w:rPr>
      </w:pPr>
    </w:p>
    <w:p w14:paraId="20441F82" w14:textId="77777777" w:rsidR="00FF1A50" w:rsidRPr="0089330A" w:rsidRDefault="00FF1A50" w:rsidP="006A77BE">
      <w:pPr>
        <w:rPr>
          <w:lang w:val="en-AU"/>
        </w:rPr>
        <w:sectPr w:rsidR="00FF1A50" w:rsidRPr="0089330A" w:rsidSect="00B77EF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797" w:bottom="1440" w:left="1797" w:header="720" w:footer="720" w:gutter="0"/>
          <w:pgBorders w:display="firstPage" w:offsetFrom="page">
            <w:top w:val="single" w:sz="12" w:space="24" w:color="auto"/>
            <w:left w:val="single" w:sz="12" w:space="24" w:color="auto"/>
            <w:bottom w:val="single" w:sz="12" w:space="24" w:color="auto"/>
            <w:right w:val="single" w:sz="12" w:space="24" w:color="auto"/>
          </w:pgBorders>
          <w:pgNumType w:fmt="lowerRoman" w:start="1"/>
          <w:cols w:space="720"/>
          <w:vAlign w:val="center"/>
          <w:titlePg/>
        </w:sectPr>
      </w:pPr>
    </w:p>
    <w:p w14:paraId="70798747" w14:textId="77777777" w:rsidR="00715570" w:rsidRPr="0089330A" w:rsidRDefault="00715570" w:rsidP="00CC55B3">
      <w:pPr>
        <w:tabs>
          <w:tab w:val="left" w:pos="680"/>
          <w:tab w:val="left" w:pos="964"/>
          <w:tab w:val="right" w:leader="dot" w:pos="8222"/>
        </w:tabs>
        <w:jc w:val="center"/>
        <w:rPr>
          <w:b/>
          <w:sz w:val="28"/>
          <w:lang w:val="en-AU"/>
        </w:rPr>
      </w:pPr>
    </w:p>
    <w:p w14:paraId="0147B2D2" w14:textId="77777777" w:rsidR="00715570" w:rsidRPr="0089330A" w:rsidRDefault="00715570" w:rsidP="00715570">
      <w:pPr>
        <w:rPr>
          <w:sz w:val="28"/>
          <w:lang w:val="en-AU"/>
        </w:rPr>
      </w:pPr>
    </w:p>
    <w:p w14:paraId="36A3D7DD" w14:textId="77777777" w:rsidR="00715570" w:rsidRPr="0089330A" w:rsidRDefault="00715570" w:rsidP="00715570">
      <w:pPr>
        <w:rPr>
          <w:sz w:val="28"/>
          <w:lang w:val="en-AU"/>
        </w:rPr>
      </w:pPr>
    </w:p>
    <w:p w14:paraId="469D0E41" w14:textId="77777777" w:rsidR="00715570" w:rsidRPr="0089330A" w:rsidRDefault="00715570" w:rsidP="00715570">
      <w:pPr>
        <w:rPr>
          <w:rFonts w:cs="Arial"/>
          <w:sz w:val="24"/>
          <w:szCs w:val="24"/>
          <w:lang w:val="en-AU"/>
        </w:rPr>
      </w:pPr>
      <w:r w:rsidRPr="0089330A">
        <w:rPr>
          <w:rFonts w:cs="Arial"/>
          <w:b/>
          <w:sz w:val="24"/>
          <w:szCs w:val="24"/>
          <w:lang w:val="en-AU"/>
        </w:rPr>
        <w:t>Notes on the City of Port Phillip Local Law No.1 (Community Amenity</w:t>
      </w:r>
      <w:r w:rsidRPr="0089330A">
        <w:rPr>
          <w:rFonts w:cs="Arial"/>
          <w:sz w:val="24"/>
          <w:szCs w:val="24"/>
          <w:lang w:val="en-AU"/>
        </w:rPr>
        <w:t>)</w:t>
      </w:r>
    </w:p>
    <w:p w14:paraId="1238B82C" w14:textId="77777777" w:rsidR="00715570" w:rsidRPr="0089330A" w:rsidRDefault="00715570" w:rsidP="00715570">
      <w:pPr>
        <w:rPr>
          <w:rFonts w:cs="Arial"/>
          <w:sz w:val="24"/>
          <w:szCs w:val="24"/>
          <w:lang w:val="en-AU"/>
        </w:rPr>
      </w:pPr>
    </w:p>
    <w:p w14:paraId="24FE1A52" w14:textId="77777777" w:rsidR="00715570" w:rsidRPr="0089330A" w:rsidRDefault="00715570" w:rsidP="00DD5815">
      <w:pPr>
        <w:pStyle w:val="ListParagraph"/>
        <w:numPr>
          <w:ilvl w:val="0"/>
          <w:numId w:val="11"/>
        </w:numPr>
        <w:tabs>
          <w:tab w:val="left" w:pos="567"/>
        </w:tabs>
        <w:spacing w:before="240" w:after="0"/>
        <w:ind w:left="567" w:hanging="567"/>
        <w:jc w:val="both"/>
        <w:rPr>
          <w:rFonts w:ascii="Arial" w:hAnsi="Arial" w:cs="Arial"/>
          <w:sz w:val="24"/>
          <w:szCs w:val="24"/>
          <w:lang w:val="en-AU"/>
        </w:rPr>
      </w:pPr>
      <w:r w:rsidRPr="0089330A">
        <w:rPr>
          <w:rFonts w:ascii="Arial" w:hAnsi="Arial" w:cs="Arial"/>
          <w:sz w:val="24"/>
          <w:szCs w:val="24"/>
          <w:lang w:val="en-AU"/>
        </w:rPr>
        <w:t>This document is a consolidation and re-structure of the previous</w:t>
      </w:r>
    </w:p>
    <w:p w14:paraId="43448751" w14:textId="77777777" w:rsidR="00715570" w:rsidRPr="0089330A" w:rsidRDefault="00715570" w:rsidP="00DD5815">
      <w:pPr>
        <w:pStyle w:val="ListParagraph"/>
        <w:numPr>
          <w:ilvl w:val="0"/>
          <w:numId w:val="12"/>
        </w:numPr>
        <w:tabs>
          <w:tab w:val="left" w:pos="567"/>
          <w:tab w:val="left" w:pos="1134"/>
        </w:tabs>
        <w:spacing w:before="240" w:after="240"/>
        <w:ind w:left="1134" w:hanging="567"/>
        <w:jc w:val="both"/>
        <w:rPr>
          <w:rFonts w:ascii="Arial" w:hAnsi="Arial" w:cs="Arial"/>
          <w:sz w:val="24"/>
          <w:szCs w:val="24"/>
          <w:lang w:val="en-AU"/>
        </w:rPr>
      </w:pPr>
      <w:r w:rsidRPr="0089330A">
        <w:rPr>
          <w:rFonts w:ascii="Arial" w:hAnsi="Arial" w:cs="Arial"/>
          <w:sz w:val="24"/>
          <w:szCs w:val="24"/>
          <w:lang w:val="en-AU"/>
        </w:rPr>
        <w:t>Community Amenity Local Law No.3, and</w:t>
      </w:r>
    </w:p>
    <w:p w14:paraId="37080BDD" w14:textId="77777777" w:rsidR="00715570" w:rsidRPr="0089330A" w:rsidRDefault="00715570" w:rsidP="00DD5815">
      <w:pPr>
        <w:pStyle w:val="ListParagraph"/>
        <w:numPr>
          <w:ilvl w:val="0"/>
          <w:numId w:val="12"/>
        </w:numPr>
        <w:tabs>
          <w:tab w:val="left" w:pos="567"/>
          <w:tab w:val="left" w:pos="1134"/>
        </w:tabs>
        <w:spacing w:before="240" w:after="240"/>
        <w:ind w:left="1134" w:hanging="567"/>
        <w:jc w:val="both"/>
        <w:rPr>
          <w:rFonts w:ascii="Arial" w:hAnsi="Arial" w:cs="Arial"/>
          <w:sz w:val="24"/>
          <w:szCs w:val="24"/>
          <w:lang w:val="en-AU"/>
        </w:rPr>
      </w:pPr>
      <w:r w:rsidRPr="0089330A">
        <w:rPr>
          <w:rFonts w:ascii="Arial" w:hAnsi="Arial" w:cs="Arial"/>
          <w:sz w:val="24"/>
          <w:szCs w:val="24"/>
          <w:lang w:val="en-AU"/>
        </w:rPr>
        <w:t>Footpath Trading Local Law No.7</w:t>
      </w:r>
    </w:p>
    <w:p w14:paraId="4ABBE42B" w14:textId="77777777" w:rsidR="00715570" w:rsidRPr="0089330A" w:rsidRDefault="00715570" w:rsidP="00715570">
      <w:pPr>
        <w:tabs>
          <w:tab w:val="left" w:pos="680"/>
          <w:tab w:val="left" w:pos="964"/>
          <w:tab w:val="left" w:pos="3610"/>
          <w:tab w:val="right" w:leader="dot" w:pos="8222"/>
        </w:tabs>
        <w:rPr>
          <w:sz w:val="28"/>
          <w:lang w:val="en-AU"/>
        </w:rPr>
      </w:pPr>
    </w:p>
    <w:p w14:paraId="252D1905" w14:textId="77777777" w:rsidR="00FF1A50" w:rsidRPr="0089330A" w:rsidRDefault="00715570" w:rsidP="00CC55B3">
      <w:pPr>
        <w:tabs>
          <w:tab w:val="left" w:pos="680"/>
          <w:tab w:val="left" w:pos="964"/>
          <w:tab w:val="right" w:leader="dot" w:pos="8222"/>
        </w:tabs>
        <w:jc w:val="center"/>
        <w:rPr>
          <w:b/>
          <w:sz w:val="28"/>
          <w:lang w:val="en-AU"/>
        </w:rPr>
      </w:pPr>
      <w:r w:rsidRPr="0089330A">
        <w:rPr>
          <w:sz w:val="28"/>
          <w:lang w:val="en-AU"/>
        </w:rPr>
        <w:br w:type="page"/>
      </w:r>
      <w:r w:rsidR="00FF1A50" w:rsidRPr="0089330A">
        <w:rPr>
          <w:b/>
          <w:sz w:val="28"/>
          <w:lang w:val="en-AU"/>
        </w:rPr>
        <w:lastRenderedPageBreak/>
        <w:t>CITY OF PORT PHILLIP</w:t>
      </w:r>
    </w:p>
    <w:p w14:paraId="4E258EA9" w14:textId="77777777" w:rsidR="00FF1A50" w:rsidRPr="0089330A" w:rsidRDefault="00FF1A50" w:rsidP="00CC55B3">
      <w:pPr>
        <w:tabs>
          <w:tab w:val="left" w:pos="680"/>
          <w:tab w:val="left" w:pos="964"/>
          <w:tab w:val="right" w:leader="dot" w:pos="8222"/>
        </w:tabs>
        <w:jc w:val="center"/>
        <w:rPr>
          <w:b/>
          <w:sz w:val="28"/>
          <w:lang w:val="en-AU"/>
        </w:rPr>
      </w:pPr>
    </w:p>
    <w:p w14:paraId="11DECBEE" w14:textId="77777777" w:rsidR="008E2C3F" w:rsidRPr="0089330A" w:rsidRDefault="008E2C3F" w:rsidP="008E2C3F">
      <w:pPr>
        <w:tabs>
          <w:tab w:val="left" w:pos="680"/>
          <w:tab w:val="left" w:pos="964"/>
          <w:tab w:val="right" w:leader="dot" w:pos="8222"/>
        </w:tabs>
        <w:jc w:val="center"/>
        <w:rPr>
          <w:b/>
          <w:sz w:val="28"/>
          <w:lang w:val="en-AU"/>
        </w:rPr>
      </w:pPr>
      <w:r w:rsidRPr="0089330A">
        <w:rPr>
          <w:b/>
          <w:sz w:val="28"/>
          <w:lang w:val="en-AU"/>
        </w:rPr>
        <w:t>LOCAL LAW NO 1</w:t>
      </w:r>
    </w:p>
    <w:p w14:paraId="2B421778" w14:textId="77777777" w:rsidR="008E2C3F" w:rsidRPr="0089330A" w:rsidRDefault="008E2C3F" w:rsidP="008E2C3F">
      <w:pPr>
        <w:tabs>
          <w:tab w:val="left" w:pos="680"/>
          <w:tab w:val="left" w:pos="964"/>
          <w:tab w:val="right" w:leader="dot" w:pos="8222"/>
        </w:tabs>
        <w:jc w:val="center"/>
        <w:rPr>
          <w:b/>
          <w:sz w:val="28"/>
          <w:lang w:val="en-AU"/>
        </w:rPr>
      </w:pPr>
    </w:p>
    <w:p w14:paraId="218B1E4D" w14:textId="77777777" w:rsidR="00FF1A50" w:rsidRPr="0089330A" w:rsidRDefault="008E2C3F" w:rsidP="00CC55B3">
      <w:pPr>
        <w:tabs>
          <w:tab w:val="left" w:pos="680"/>
          <w:tab w:val="left" w:pos="964"/>
          <w:tab w:val="right" w:leader="dot" w:pos="8222"/>
        </w:tabs>
        <w:jc w:val="center"/>
        <w:rPr>
          <w:b/>
          <w:sz w:val="28"/>
          <w:lang w:val="en-AU"/>
        </w:rPr>
      </w:pPr>
      <w:r w:rsidRPr="0089330A">
        <w:rPr>
          <w:b/>
          <w:sz w:val="28"/>
          <w:lang w:val="en-AU"/>
        </w:rPr>
        <w:t>(</w:t>
      </w:r>
      <w:r w:rsidR="00FF1A50" w:rsidRPr="0089330A">
        <w:rPr>
          <w:b/>
          <w:sz w:val="28"/>
          <w:lang w:val="en-AU"/>
        </w:rPr>
        <w:t>COMMUNITY AMENITY</w:t>
      </w:r>
      <w:r w:rsidRPr="0089330A">
        <w:rPr>
          <w:b/>
          <w:sz w:val="28"/>
          <w:lang w:val="en-AU"/>
        </w:rPr>
        <w:t>)</w:t>
      </w:r>
    </w:p>
    <w:p w14:paraId="7116434A" w14:textId="77777777" w:rsidR="00FF1A50" w:rsidRPr="0089330A" w:rsidRDefault="00FF1A50" w:rsidP="00CC55B3">
      <w:pPr>
        <w:tabs>
          <w:tab w:val="left" w:pos="680"/>
          <w:tab w:val="left" w:pos="964"/>
          <w:tab w:val="right" w:leader="dot" w:pos="8222"/>
        </w:tabs>
        <w:jc w:val="center"/>
        <w:rPr>
          <w:b/>
          <w:sz w:val="28"/>
          <w:lang w:val="en-AU"/>
        </w:rPr>
      </w:pPr>
    </w:p>
    <w:p w14:paraId="3CAD1043" w14:textId="5E2AD72E" w:rsidR="004300FF" w:rsidRDefault="004300FF" w:rsidP="008F0647">
      <w:pPr>
        <w:pStyle w:val="TOC3"/>
      </w:pPr>
    </w:p>
    <w:sdt>
      <w:sdtPr>
        <w:rPr>
          <w:rFonts w:ascii="Arial" w:eastAsia="Times New Roman" w:hAnsi="Arial" w:cs="Times New Roman"/>
          <w:color w:val="auto"/>
          <w:sz w:val="22"/>
          <w:szCs w:val="20"/>
        </w:rPr>
        <w:id w:val="203289103"/>
        <w:docPartObj>
          <w:docPartGallery w:val="Table of Contents"/>
          <w:docPartUnique/>
        </w:docPartObj>
      </w:sdtPr>
      <w:sdtEndPr>
        <w:rPr>
          <w:b/>
          <w:bCs/>
          <w:noProof/>
        </w:rPr>
      </w:sdtEndPr>
      <w:sdtContent>
        <w:p w14:paraId="0A93A2ED" w14:textId="26E6F9EC" w:rsidR="0013522D" w:rsidRPr="00DD5815" w:rsidRDefault="0013522D" w:rsidP="00DD5815">
          <w:pPr>
            <w:pStyle w:val="TOCHeading"/>
            <w:jc w:val="center"/>
            <w:rPr>
              <w:rFonts w:ascii="Arial" w:hAnsi="Arial" w:cs="Arial"/>
              <w:b/>
              <w:color w:val="auto"/>
            </w:rPr>
          </w:pPr>
          <w:r w:rsidRPr="00DD5815">
            <w:rPr>
              <w:rFonts w:ascii="Arial" w:hAnsi="Arial" w:cs="Arial"/>
              <w:b/>
              <w:color w:val="auto"/>
            </w:rPr>
            <w:t>Table of Contents</w:t>
          </w:r>
        </w:p>
        <w:p w14:paraId="6E0DA624" w14:textId="5EDF6B01" w:rsidR="004E254B" w:rsidRDefault="00DD5815">
          <w:pPr>
            <w:pStyle w:val="TOC1"/>
            <w:tabs>
              <w:tab w:val="left" w:pos="1701"/>
            </w:tabs>
            <w:rPr>
              <w:rFonts w:asciiTheme="minorHAnsi" w:eastAsiaTheme="minorEastAsia" w:hAnsiTheme="minorHAnsi" w:cstheme="minorBidi"/>
              <w:b w:val="0"/>
              <w:i w:val="0"/>
              <w:caps w:val="0"/>
              <w:noProof/>
              <w:szCs w:val="22"/>
              <w:lang w:val="en-AU" w:eastAsia="en-AU"/>
            </w:rPr>
          </w:pPr>
          <w:r>
            <w:rPr>
              <w:b w:val="0"/>
              <w:i w:val="0"/>
              <w:caps w:val="0"/>
            </w:rPr>
            <w:fldChar w:fldCharType="begin"/>
          </w:r>
          <w:r>
            <w:rPr>
              <w:b w:val="0"/>
              <w:i w:val="0"/>
              <w:caps w:val="0"/>
            </w:rPr>
            <w:instrText xml:space="preserve"> TOC \o "1-2" \h \z \u </w:instrText>
          </w:r>
          <w:r>
            <w:rPr>
              <w:b w:val="0"/>
              <w:i w:val="0"/>
              <w:caps w:val="0"/>
            </w:rPr>
            <w:fldChar w:fldCharType="separate"/>
          </w:r>
          <w:hyperlink w:anchor="_Toc517360754" w:history="1">
            <w:r w:rsidR="004E254B" w:rsidRPr="0076612A">
              <w:rPr>
                <w:rStyle w:val="Hyperlink"/>
                <w:noProof/>
              </w:rPr>
              <w:t>Part 1</w:t>
            </w:r>
            <w:r w:rsidR="004E254B">
              <w:rPr>
                <w:rFonts w:asciiTheme="minorHAnsi" w:eastAsiaTheme="minorEastAsia" w:hAnsiTheme="minorHAnsi" w:cstheme="minorBidi"/>
                <w:b w:val="0"/>
                <w:i w:val="0"/>
                <w:caps w:val="0"/>
                <w:noProof/>
                <w:szCs w:val="22"/>
                <w:lang w:val="en-AU" w:eastAsia="en-AU"/>
              </w:rPr>
              <w:tab/>
            </w:r>
            <w:r w:rsidR="004E254B" w:rsidRPr="0076612A">
              <w:rPr>
                <w:rStyle w:val="Hyperlink"/>
                <w:noProof/>
              </w:rPr>
              <w:t>-  PRELIMINARY PROVISIONS</w:t>
            </w:r>
            <w:r w:rsidR="004E254B">
              <w:rPr>
                <w:noProof/>
                <w:webHidden/>
              </w:rPr>
              <w:tab/>
            </w:r>
            <w:r w:rsidR="004E254B">
              <w:rPr>
                <w:noProof/>
                <w:webHidden/>
              </w:rPr>
              <w:fldChar w:fldCharType="begin"/>
            </w:r>
            <w:r w:rsidR="004E254B">
              <w:rPr>
                <w:noProof/>
                <w:webHidden/>
              </w:rPr>
              <w:instrText xml:space="preserve"> PAGEREF _Toc517360754 \h </w:instrText>
            </w:r>
            <w:r w:rsidR="004E254B">
              <w:rPr>
                <w:noProof/>
                <w:webHidden/>
              </w:rPr>
            </w:r>
            <w:r w:rsidR="004E254B">
              <w:rPr>
                <w:noProof/>
                <w:webHidden/>
              </w:rPr>
              <w:fldChar w:fldCharType="separate"/>
            </w:r>
            <w:r w:rsidR="004E254B">
              <w:rPr>
                <w:noProof/>
                <w:webHidden/>
              </w:rPr>
              <w:t>5</w:t>
            </w:r>
            <w:r w:rsidR="004E254B">
              <w:rPr>
                <w:noProof/>
                <w:webHidden/>
              </w:rPr>
              <w:fldChar w:fldCharType="end"/>
            </w:r>
          </w:hyperlink>
        </w:p>
        <w:p w14:paraId="1CABADAA" w14:textId="3018960A" w:rsidR="004E254B" w:rsidRDefault="00E96271">
          <w:pPr>
            <w:pStyle w:val="TOC2"/>
            <w:tabs>
              <w:tab w:val="left" w:pos="851"/>
            </w:tabs>
            <w:rPr>
              <w:rFonts w:asciiTheme="minorHAnsi" w:eastAsiaTheme="minorEastAsia" w:hAnsiTheme="minorHAnsi" w:cstheme="minorBidi"/>
              <w:noProof/>
              <w:szCs w:val="22"/>
              <w:lang w:val="en-AU" w:eastAsia="en-AU"/>
            </w:rPr>
          </w:pPr>
          <w:hyperlink w:anchor="_Toc517360755" w:history="1">
            <w:r w:rsidR="004E254B" w:rsidRPr="0076612A">
              <w:rPr>
                <w:rStyle w:val="Hyperlink"/>
                <w:noProof/>
              </w:rPr>
              <w:t>1.</w:t>
            </w:r>
            <w:r w:rsidR="004E254B">
              <w:rPr>
                <w:rFonts w:asciiTheme="minorHAnsi" w:eastAsiaTheme="minorEastAsia" w:hAnsiTheme="minorHAnsi" w:cstheme="minorBidi"/>
                <w:noProof/>
                <w:szCs w:val="22"/>
                <w:lang w:val="en-AU" w:eastAsia="en-AU"/>
              </w:rPr>
              <w:tab/>
            </w:r>
            <w:r w:rsidR="004E254B" w:rsidRPr="0076612A">
              <w:rPr>
                <w:rStyle w:val="Hyperlink"/>
                <w:noProof/>
              </w:rPr>
              <w:t>Title</w:t>
            </w:r>
            <w:r w:rsidR="004E254B">
              <w:rPr>
                <w:noProof/>
                <w:webHidden/>
              </w:rPr>
              <w:tab/>
            </w:r>
            <w:r w:rsidR="004E254B">
              <w:rPr>
                <w:noProof/>
                <w:webHidden/>
              </w:rPr>
              <w:fldChar w:fldCharType="begin"/>
            </w:r>
            <w:r w:rsidR="004E254B">
              <w:rPr>
                <w:noProof/>
                <w:webHidden/>
              </w:rPr>
              <w:instrText xml:space="preserve"> PAGEREF _Toc517360755 \h </w:instrText>
            </w:r>
            <w:r w:rsidR="004E254B">
              <w:rPr>
                <w:noProof/>
                <w:webHidden/>
              </w:rPr>
            </w:r>
            <w:r w:rsidR="004E254B">
              <w:rPr>
                <w:noProof/>
                <w:webHidden/>
              </w:rPr>
              <w:fldChar w:fldCharType="separate"/>
            </w:r>
            <w:r w:rsidR="004E254B">
              <w:rPr>
                <w:noProof/>
                <w:webHidden/>
              </w:rPr>
              <w:t>5</w:t>
            </w:r>
            <w:r w:rsidR="004E254B">
              <w:rPr>
                <w:noProof/>
                <w:webHidden/>
              </w:rPr>
              <w:fldChar w:fldCharType="end"/>
            </w:r>
          </w:hyperlink>
        </w:p>
        <w:p w14:paraId="01320C88" w14:textId="2B3F586A" w:rsidR="004E254B" w:rsidRDefault="00E96271">
          <w:pPr>
            <w:pStyle w:val="TOC2"/>
            <w:tabs>
              <w:tab w:val="left" w:pos="851"/>
            </w:tabs>
            <w:rPr>
              <w:rFonts w:asciiTheme="minorHAnsi" w:eastAsiaTheme="minorEastAsia" w:hAnsiTheme="minorHAnsi" w:cstheme="minorBidi"/>
              <w:noProof/>
              <w:szCs w:val="22"/>
              <w:lang w:val="en-AU" w:eastAsia="en-AU"/>
            </w:rPr>
          </w:pPr>
          <w:hyperlink w:anchor="_Toc517360756" w:history="1">
            <w:r w:rsidR="004E254B" w:rsidRPr="0076612A">
              <w:rPr>
                <w:rStyle w:val="Hyperlink"/>
                <w:noProof/>
              </w:rPr>
              <w:t>2.</w:t>
            </w:r>
            <w:r w:rsidR="004E254B">
              <w:rPr>
                <w:rFonts w:asciiTheme="minorHAnsi" w:eastAsiaTheme="minorEastAsia" w:hAnsiTheme="minorHAnsi" w:cstheme="minorBidi"/>
                <w:noProof/>
                <w:szCs w:val="22"/>
                <w:lang w:val="en-AU" w:eastAsia="en-AU"/>
              </w:rPr>
              <w:tab/>
            </w:r>
            <w:r w:rsidR="004E254B" w:rsidRPr="0076612A">
              <w:rPr>
                <w:rStyle w:val="Hyperlink"/>
                <w:noProof/>
              </w:rPr>
              <w:t>Purpose</w:t>
            </w:r>
            <w:r w:rsidR="004E254B">
              <w:rPr>
                <w:noProof/>
                <w:webHidden/>
              </w:rPr>
              <w:tab/>
            </w:r>
            <w:r w:rsidR="004E254B">
              <w:rPr>
                <w:noProof/>
                <w:webHidden/>
              </w:rPr>
              <w:fldChar w:fldCharType="begin"/>
            </w:r>
            <w:r w:rsidR="004E254B">
              <w:rPr>
                <w:noProof/>
                <w:webHidden/>
              </w:rPr>
              <w:instrText xml:space="preserve"> PAGEREF _Toc517360756 \h </w:instrText>
            </w:r>
            <w:r w:rsidR="004E254B">
              <w:rPr>
                <w:noProof/>
                <w:webHidden/>
              </w:rPr>
            </w:r>
            <w:r w:rsidR="004E254B">
              <w:rPr>
                <w:noProof/>
                <w:webHidden/>
              </w:rPr>
              <w:fldChar w:fldCharType="separate"/>
            </w:r>
            <w:r w:rsidR="004E254B">
              <w:rPr>
                <w:noProof/>
                <w:webHidden/>
              </w:rPr>
              <w:t>5</w:t>
            </w:r>
            <w:r w:rsidR="004E254B">
              <w:rPr>
                <w:noProof/>
                <w:webHidden/>
              </w:rPr>
              <w:fldChar w:fldCharType="end"/>
            </w:r>
          </w:hyperlink>
        </w:p>
        <w:p w14:paraId="7817729A" w14:textId="085A0F99" w:rsidR="004E254B" w:rsidRDefault="00E96271">
          <w:pPr>
            <w:pStyle w:val="TOC2"/>
            <w:tabs>
              <w:tab w:val="left" w:pos="851"/>
            </w:tabs>
            <w:rPr>
              <w:rFonts w:asciiTheme="minorHAnsi" w:eastAsiaTheme="minorEastAsia" w:hAnsiTheme="minorHAnsi" w:cstheme="minorBidi"/>
              <w:noProof/>
              <w:szCs w:val="22"/>
              <w:lang w:val="en-AU" w:eastAsia="en-AU"/>
            </w:rPr>
          </w:pPr>
          <w:hyperlink w:anchor="_Toc517360757" w:history="1">
            <w:r w:rsidR="004E254B" w:rsidRPr="0076612A">
              <w:rPr>
                <w:rStyle w:val="Hyperlink"/>
                <w:noProof/>
              </w:rPr>
              <w:t>3.</w:t>
            </w:r>
            <w:r w:rsidR="004E254B">
              <w:rPr>
                <w:rFonts w:asciiTheme="minorHAnsi" w:eastAsiaTheme="minorEastAsia" w:hAnsiTheme="minorHAnsi" w:cstheme="minorBidi"/>
                <w:noProof/>
                <w:szCs w:val="22"/>
                <w:lang w:val="en-AU" w:eastAsia="en-AU"/>
              </w:rPr>
              <w:tab/>
            </w:r>
            <w:r w:rsidR="004E254B" w:rsidRPr="0076612A">
              <w:rPr>
                <w:rStyle w:val="Hyperlink"/>
                <w:noProof/>
              </w:rPr>
              <w:t>Authorising Provision</w:t>
            </w:r>
            <w:r w:rsidR="004E254B">
              <w:rPr>
                <w:noProof/>
                <w:webHidden/>
              </w:rPr>
              <w:tab/>
            </w:r>
            <w:r w:rsidR="004E254B">
              <w:rPr>
                <w:noProof/>
                <w:webHidden/>
              </w:rPr>
              <w:fldChar w:fldCharType="begin"/>
            </w:r>
            <w:r w:rsidR="004E254B">
              <w:rPr>
                <w:noProof/>
                <w:webHidden/>
              </w:rPr>
              <w:instrText xml:space="preserve"> PAGEREF _Toc517360757 \h </w:instrText>
            </w:r>
            <w:r w:rsidR="004E254B">
              <w:rPr>
                <w:noProof/>
                <w:webHidden/>
              </w:rPr>
            </w:r>
            <w:r w:rsidR="004E254B">
              <w:rPr>
                <w:noProof/>
                <w:webHidden/>
              </w:rPr>
              <w:fldChar w:fldCharType="separate"/>
            </w:r>
            <w:r w:rsidR="004E254B">
              <w:rPr>
                <w:noProof/>
                <w:webHidden/>
              </w:rPr>
              <w:t>5</w:t>
            </w:r>
            <w:r w:rsidR="004E254B">
              <w:rPr>
                <w:noProof/>
                <w:webHidden/>
              </w:rPr>
              <w:fldChar w:fldCharType="end"/>
            </w:r>
          </w:hyperlink>
        </w:p>
        <w:p w14:paraId="36947CCD" w14:textId="4A11E77B" w:rsidR="004E254B" w:rsidRDefault="00E96271">
          <w:pPr>
            <w:pStyle w:val="TOC2"/>
            <w:tabs>
              <w:tab w:val="left" w:pos="851"/>
            </w:tabs>
            <w:rPr>
              <w:rFonts w:asciiTheme="minorHAnsi" w:eastAsiaTheme="minorEastAsia" w:hAnsiTheme="minorHAnsi" w:cstheme="minorBidi"/>
              <w:noProof/>
              <w:szCs w:val="22"/>
              <w:lang w:val="en-AU" w:eastAsia="en-AU"/>
            </w:rPr>
          </w:pPr>
          <w:hyperlink w:anchor="_Toc517360758" w:history="1">
            <w:r w:rsidR="004E254B" w:rsidRPr="0076612A">
              <w:rPr>
                <w:rStyle w:val="Hyperlink"/>
                <w:noProof/>
              </w:rPr>
              <w:t>4.</w:t>
            </w:r>
            <w:r w:rsidR="004E254B">
              <w:rPr>
                <w:rFonts w:asciiTheme="minorHAnsi" w:eastAsiaTheme="minorEastAsia" w:hAnsiTheme="minorHAnsi" w:cstheme="minorBidi"/>
                <w:noProof/>
                <w:szCs w:val="22"/>
                <w:lang w:val="en-AU" w:eastAsia="en-AU"/>
              </w:rPr>
              <w:tab/>
            </w:r>
            <w:r w:rsidR="004E254B" w:rsidRPr="0076612A">
              <w:rPr>
                <w:rStyle w:val="Hyperlink"/>
                <w:noProof/>
              </w:rPr>
              <w:t>Commencement, revocation and area of operation</w:t>
            </w:r>
            <w:r w:rsidR="004E254B">
              <w:rPr>
                <w:noProof/>
                <w:webHidden/>
              </w:rPr>
              <w:tab/>
            </w:r>
            <w:r w:rsidR="004E254B">
              <w:rPr>
                <w:noProof/>
                <w:webHidden/>
              </w:rPr>
              <w:fldChar w:fldCharType="begin"/>
            </w:r>
            <w:r w:rsidR="004E254B">
              <w:rPr>
                <w:noProof/>
                <w:webHidden/>
              </w:rPr>
              <w:instrText xml:space="preserve"> PAGEREF _Toc517360758 \h </w:instrText>
            </w:r>
            <w:r w:rsidR="004E254B">
              <w:rPr>
                <w:noProof/>
                <w:webHidden/>
              </w:rPr>
            </w:r>
            <w:r w:rsidR="004E254B">
              <w:rPr>
                <w:noProof/>
                <w:webHidden/>
              </w:rPr>
              <w:fldChar w:fldCharType="separate"/>
            </w:r>
            <w:r w:rsidR="004E254B">
              <w:rPr>
                <w:noProof/>
                <w:webHidden/>
              </w:rPr>
              <w:t>5</w:t>
            </w:r>
            <w:r w:rsidR="004E254B">
              <w:rPr>
                <w:noProof/>
                <w:webHidden/>
              </w:rPr>
              <w:fldChar w:fldCharType="end"/>
            </w:r>
          </w:hyperlink>
        </w:p>
        <w:p w14:paraId="7984976A" w14:textId="2E0A040D" w:rsidR="004E254B" w:rsidRDefault="00E96271">
          <w:pPr>
            <w:pStyle w:val="TOC2"/>
            <w:tabs>
              <w:tab w:val="left" w:pos="851"/>
            </w:tabs>
            <w:rPr>
              <w:rFonts w:asciiTheme="minorHAnsi" w:eastAsiaTheme="minorEastAsia" w:hAnsiTheme="minorHAnsi" w:cstheme="minorBidi"/>
              <w:noProof/>
              <w:szCs w:val="22"/>
              <w:lang w:val="en-AU" w:eastAsia="en-AU"/>
            </w:rPr>
          </w:pPr>
          <w:hyperlink w:anchor="_Toc517360759" w:history="1">
            <w:r w:rsidR="004E254B" w:rsidRPr="0076612A">
              <w:rPr>
                <w:rStyle w:val="Hyperlink"/>
                <w:noProof/>
              </w:rPr>
              <w:t>5.</w:t>
            </w:r>
            <w:r w:rsidR="004E254B">
              <w:rPr>
                <w:rFonts w:asciiTheme="minorHAnsi" w:eastAsiaTheme="minorEastAsia" w:hAnsiTheme="minorHAnsi" w:cstheme="minorBidi"/>
                <w:noProof/>
                <w:szCs w:val="22"/>
                <w:lang w:val="en-AU" w:eastAsia="en-AU"/>
              </w:rPr>
              <w:tab/>
            </w:r>
            <w:r w:rsidR="004E254B" w:rsidRPr="0076612A">
              <w:rPr>
                <w:rStyle w:val="Hyperlink"/>
                <w:noProof/>
              </w:rPr>
              <w:t>Revocation of other Local Laws</w:t>
            </w:r>
            <w:r w:rsidR="004E254B">
              <w:rPr>
                <w:noProof/>
                <w:webHidden/>
              </w:rPr>
              <w:tab/>
            </w:r>
            <w:r w:rsidR="004E254B">
              <w:rPr>
                <w:noProof/>
                <w:webHidden/>
              </w:rPr>
              <w:fldChar w:fldCharType="begin"/>
            </w:r>
            <w:r w:rsidR="004E254B">
              <w:rPr>
                <w:noProof/>
                <w:webHidden/>
              </w:rPr>
              <w:instrText xml:space="preserve"> PAGEREF _Toc517360759 \h </w:instrText>
            </w:r>
            <w:r w:rsidR="004E254B">
              <w:rPr>
                <w:noProof/>
                <w:webHidden/>
              </w:rPr>
            </w:r>
            <w:r w:rsidR="004E254B">
              <w:rPr>
                <w:noProof/>
                <w:webHidden/>
              </w:rPr>
              <w:fldChar w:fldCharType="separate"/>
            </w:r>
            <w:r w:rsidR="004E254B">
              <w:rPr>
                <w:noProof/>
                <w:webHidden/>
              </w:rPr>
              <w:t>6</w:t>
            </w:r>
            <w:r w:rsidR="004E254B">
              <w:rPr>
                <w:noProof/>
                <w:webHidden/>
              </w:rPr>
              <w:fldChar w:fldCharType="end"/>
            </w:r>
          </w:hyperlink>
        </w:p>
        <w:p w14:paraId="6EB1C0A1" w14:textId="7E3170E8" w:rsidR="004E254B" w:rsidRDefault="00E96271">
          <w:pPr>
            <w:pStyle w:val="TOC2"/>
            <w:tabs>
              <w:tab w:val="left" w:pos="851"/>
            </w:tabs>
            <w:rPr>
              <w:rFonts w:asciiTheme="minorHAnsi" w:eastAsiaTheme="minorEastAsia" w:hAnsiTheme="minorHAnsi" w:cstheme="minorBidi"/>
              <w:noProof/>
              <w:szCs w:val="22"/>
              <w:lang w:val="en-AU" w:eastAsia="en-AU"/>
            </w:rPr>
          </w:pPr>
          <w:hyperlink w:anchor="_Toc517360760" w:history="1">
            <w:r w:rsidR="004E254B" w:rsidRPr="0076612A">
              <w:rPr>
                <w:rStyle w:val="Hyperlink"/>
                <w:noProof/>
              </w:rPr>
              <w:t>6.</w:t>
            </w:r>
            <w:r w:rsidR="004E254B">
              <w:rPr>
                <w:rFonts w:asciiTheme="minorHAnsi" w:eastAsiaTheme="minorEastAsia" w:hAnsiTheme="minorHAnsi" w:cstheme="minorBidi"/>
                <w:noProof/>
                <w:szCs w:val="22"/>
                <w:lang w:val="en-AU" w:eastAsia="en-AU"/>
              </w:rPr>
              <w:tab/>
            </w:r>
            <w:r w:rsidR="004E254B" w:rsidRPr="0076612A">
              <w:rPr>
                <w:rStyle w:val="Hyperlink"/>
                <w:noProof/>
              </w:rPr>
              <w:t>Definitions of Words used in this Local Law</w:t>
            </w:r>
            <w:r w:rsidR="004E254B">
              <w:rPr>
                <w:noProof/>
                <w:webHidden/>
              </w:rPr>
              <w:tab/>
            </w:r>
            <w:r w:rsidR="004E254B">
              <w:rPr>
                <w:noProof/>
                <w:webHidden/>
              </w:rPr>
              <w:fldChar w:fldCharType="begin"/>
            </w:r>
            <w:r w:rsidR="004E254B">
              <w:rPr>
                <w:noProof/>
                <w:webHidden/>
              </w:rPr>
              <w:instrText xml:space="preserve"> PAGEREF _Toc517360760 \h </w:instrText>
            </w:r>
            <w:r w:rsidR="004E254B">
              <w:rPr>
                <w:noProof/>
                <w:webHidden/>
              </w:rPr>
            </w:r>
            <w:r w:rsidR="004E254B">
              <w:rPr>
                <w:noProof/>
                <w:webHidden/>
              </w:rPr>
              <w:fldChar w:fldCharType="separate"/>
            </w:r>
            <w:r w:rsidR="004E254B">
              <w:rPr>
                <w:noProof/>
                <w:webHidden/>
              </w:rPr>
              <w:t>6</w:t>
            </w:r>
            <w:r w:rsidR="004E254B">
              <w:rPr>
                <w:noProof/>
                <w:webHidden/>
              </w:rPr>
              <w:fldChar w:fldCharType="end"/>
            </w:r>
          </w:hyperlink>
        </w:p>
        <w:p w14:paraId="3437DBE5" w14:textId="06D97F0E" w:rsidR="004E254B" w:rsidRDefault="00E96271">
          <w:pPr>
            <w:pStyle w:val="TOC2"/>
            <w:tabs>
              <w:tab w:val="left" w:pos="851"/>
            </w:tabs>
            <w:rPr>
              <w:rFonts w:asciiTheme="minorHAnsi" w:eastAsiaTheme="minorEastAsia" w:hAnsiTheme="minorHAnsi" w:cstheme="minorBidi"/>
              <w:noProof/>
              <w:szCs w:val="22"/>
              <w:lang w:val="en-AU" w:eastAsia="en-AU"/>
            </w:rPr>
          </w:pPr>
          <w:hyperlink w:anchor="_Toc517360761" w:history="1">
            <w:r w:rsidR="004E254B" w:rsidRPr="0076612A">
              <w:rPr>
                <w:rStyle w:val="Hyperlink"/>
                <w:noProof/>
              </w:rPr>
              <w:t>7.</w:t>
            </w:r>
            <w:r w:rsidR="004E254B">
              <w:rPr>
                <w:rFonts w:asciiTheme="minorHAnsi" w:eastAsiaTheme="minorEastAsia" w:hAnsiTheme="minorHAnsi" w:cstheme="minorBidi"/>
                <w:noProof/>
                <w:szCs w:val="22"/>
                <w:lang w:val="en-AU" w:eastAsia="en-AU"/>
              </w:rPr>
              <w:tab/>
            </w:r>
            <w:r w:rsidR="004E254B" w:rsidRPr="0076612A">
              <w:rPr>
                <w:rStyle w:val="Hyperlink"/>
                <w:noProof/>
              </w:rPr>
              <w:t>Incorporation of Documents</w:t>
            </w:r>
            <w:r w:rsidR="004E254B">
              <w:rPr>
                <w:noProof/>
                <w:webHidden/>
              </w:rPr>
              <w:tab/>
            </w:r>
            <w:r w:rsidR="004E254B">
              <w:rPr>
                <w:noProof/>
                <w:webHidden/>
              </w:rPr>
              <w:fldChar w:fldCharType="begin"/>
            </w:r>
            <w:r w:rsidR="004E254B">
              <w:rPr>
                <w:noProof/>
                <w:webHidden/>
              </w:rPr>
              <w:instrText xml:space="preserve"> PAGEREF _Toc517360761 \h </w:instrText>
            </w:r>
            <w:r w:rsidR="004E254B">
              <w:rPr>
                <w:noProof/>
                <w:webHidden/>
              </w:rPr>
            </w:r>
            <w:r w:rsidR="004E254B">
              <w:rPr>
                <w:noProof/>
                <w:webHidden/>
              </w:rPr>
              <w:fldChar w:fldCharType="separate"/>
            </w:r>
            <w:r w:rsidR="004E254B">
              <w:rPr>
                <w:noProof/>
                <w:webHidden/>
              </w:rPr>
              <w:t>14</w:t>
            </w:r>
            <w:r w:rsidR="004E254B">
              <w:rPr>
                <w:noProof/>
                <w:webHidden/>
              </w:rPr>
              <w:fldChar w:fldCharType="end"/>
            </w:r>
          </w:hyperlink>
        </w:p>
        <w:p w14:paraId="5DFBC053" w14:textId="542676C5" w:rsidR="004E254B" w:rsidRDefault="00E96271">
          <w:pPr>
            <w:pStyle w:val="TOC2"/>
            <w:tabs>
              <w:tab w:val="left" w:pos="851"/>
            </w:tabs>
            <w:rPr>
              <w:rFonts w:asciiTheme="minorHAnsi" w:eastAsiaTheme="minorEastAsia" w:hAnsiTheme="minorHAnsi" w:cstheme="minorBidi"/>
              <w:noProof/>
              <w:szCs w:val="22"/>
              <w:lang w:val="en-AU" w:eastAsia="en-AU"/>
            </w:rPr>
          </w:pPr>
          <w:hyperlink w:anchor="_Toc517360762" w:history="1">
            <w:r w:rsidR="004E254B" w:rsidRPr="0076612A">
              <w:rPr>
                <w:rStyle w:val="Hyperlink"/>
                <w:noProof/>
              </w:rPr>
              <w:t>8.</w:t>
            </w:r>
            <w:r w:rsidR="004E254B">
              <w:rPr>
                <w:rFonts w:asciiTheme="minorHAnsi" w:eastAsiaTheme="minorEastAsia" w:hAnsiTheme="minorHAnsi" w:cstheme="minorBidi"/>
                <w:noProof/>
                <w:szCs w:val="22"/>
                <w:lang w:val="en-AU" w:eastAsia="en-AU"/>
              </w:rPr>
              <w:tab/>
            </w:r>
            <w:r w:rsidR="004E254B" w:rsidRPr="0076612A">
              <w:rPr>
                <w:rStyle w:val="Hyperlink"/>
                <w:noProof/>
              </w:rPr>
              <w:t>Interpretation</w:t>
            </w:r>
            <w:r w:rsidR="004E254B">
              <w:rPr>
                <w:noProof/>
                <w:webHidden/>
              </w:rPr>
              <w:tab/>
            </w:r>
            <w:r w:rsidR="004E254B">
              <w:rPr>
                <w:noProof/>
                <w:webHidden/>
              </w:rPr>
              <w:fldChar w:fldCharType="begin"/>
            </w:r>
            <w:r w:rsidR="004E254B">
              <w:rPr>
                <w:noProof/>
                <w:webHidden/>
              </w:rPr>
              <w:instrText xml:space="preserve"> PAGEREF _Toc517360762 \h </w:instrText>
            </w:r>
            <w:r w:rsidR="004E254B">
              <w:rPr>
                <w:noProof/>
                <w:webHidden/>
              </w:rPr>
            </w:r>
            <w:r w:rsidR="004E254B">
              <w:rPr>
                <w:noProof/>
                <w:webHidden/>
              </w:rPr>
              <w:fldChar w:fldCharType="separate"/>
            </w:r>
            <w:r w:rsidR="004E254B">
              <w:rPr>
                <w:noProof/>
                <w:webHidden/>
              </w:rPr>
              <w:t>14</w:t>
            </w:r>
            <w:r w:rsidR="004E254B">
              <w:rPr>
                <w:noProof/>
                <w:webHidden/>
              </w:rPr>
              <w:fldChar w:fldCharType="end"/>
            </w:r>
          </w:hyperlink>
        </w:p>
        <w:p w14:paraId="1E0E0BB8" w14:textId="624EBB42" w:rsidR="004E254B" w:rsidRDefault="00E96271">
          <w:pPr>
            <w:pStyle w:val="TOC1"/>
            <w:tabs>
              <w:tab w:val="left" w:pos="1701"/>
            </w:tabs>
            <w:rPr>
              <w:rFonts w:asciiTheme="minorHAnsi" w:eastAsiaTheme="minorEastAsia" w:hAnsiTheme="minorHAnsi" w:cstheme="minorBidi"/>
              <w:b w:val="0"/>
              <w:i w:val="0"/>
              <w:caps w:val="0"/>
              <w:noProof/>
              <w:szCs w:val="22"/>
              <w:lang w:val="en-AU" w:eastAsia="en-AU"/>
            </w:rPr>
          </w:pPr>
          <w:hyperlink w:anchor="_Toc517360763" w:history="1">
            <w:r w:rsidR="004E254B" w:rsidRPr="0076612A">
              <w:rPr>
                <w:rStyle w:val="Hyperlink"/>
                <w:noProof/>
              </w:rPr>
              <w:t>Part 2</w:t>
            </w:r>
            <w:r w:rsidR="004E254B">
              <w:rPr>
                <w:rFonts w:asciiTheme="minorHAnsi" w:eastAsiaTheme="minorEastAsia" w:hAnsiTheme="minorHAnsi" w:cstheme="minorBidi"/>
                <w:b w:val="0"/>
                <w:i w:val="0"/>
                <w:caps w:val="0"/>
                <w:noProof/>
                <w:szCs w:val="22"/>
                <w:lang w:val="en-AU" w:eastAsia="en-AU"/>
              </w:rPr>
              <w:tab/>
            </w:r>
            <w:r w:rsidR="004E254B" w:rsidRPr="0076612A">
              <w:rPr>
                <w:rStyle w:val="Hyperlink"/>
                <w:noProof/>
              </w:rPr>
              <w:t>-  ACTIVITIES AND USES REQUIRING A PERMIT</w:t>
            </w:r>
            <w:r w:rsidR="004E254B">
              <w:rPr>
                <w:noProof/>
                <w:webHidden/>
              </w:rPr>
              <w:tab/>
            </w:r>
            <w:r w:rsidR="004E254B">
              <w:rPr>
                <w:noProof/>
                <w:webHidden/>
              </w:rPr>
              <w:fldChar w:fldCharType="begin"/>
            </w:r>
            <w:r w:rsidR="004E254B">
              <w:rPr>
                <w:noProof/>
                <w:webHidden/>
              </w:rPr>
              <w:instrText xml:space="preserve"> PAGEREF _Toc517360763 \h </w:instrText>
            </w:r>
            <w:r w:rsidR="004E254B">
              <w:rPr>
                <w:noProof/>
                <w:webHidden/>
              </w:rPr>
            </w:r>
            <w:r w:rsidR="004E254B">
              <w:rPr>
                <w:noProof/>
                <w:webHidden/>
              </w:rPr>
              <w:fldChar w:fldCharType="separate"/>
            </w:r>
            <w:r w:rsidR="004E254B">
              <w:rPr>
                <w:noProof/>
                <w:webHidden/>
              </w:rPr>
              <w:t>14</w:t>
            </w:r>
            <w:r w:rsidR="004E254B">
              <w:rPr>
                <w:noProof/>
                <w:webHidden/>
              </w:rPr>
              <w:fldChar w:fldCharType="end"/>
            </w:r>
          </w:hyperlink>
        </w:p>
        <w:p w14:paraId="1BE443F9" w14:textId="61C13719" w:rsidR="004E254B" w:rsidRDefault="00E96271">
          <w:pPr>
            <w:pStyle w:val="TOC2"/>
            <w:rPr>
              <w:rFonts w:asciiTheme="minorHAnsi" w:eastAsiaTheme="minorEastAsia" w:hAnsiTheme="minorHAnsi" w:cstheme="minorBidi"/>
              <w:noProof/>
              <w:szCs w:val="22"/>
              <w:lang w:val="en-AU" w:eastAsia="en-AU"/>
            </w:rPr>
          </w:pPr>
          <w:hyperlink w:anchor="_Toc517360764" w:history="1">
            <w:r w:rsidR="004E254B" w:rsidRPr="0076612A">
              <w:rPr>
                <w:rStyle w:val="Hyperlink"/>
                <w:noProof/>
              </w:rPr>
              <w:t>DIVISION 1 – MANAGEMENT BY PERMIT</w:t>
            </w:r>
            <w:r w:rsidR="004E254B">
              <w:rPr>
                <w:noProof/>
                <w:webHidden/>
              </w:rPr>
              <w:tab/>
            </w:r>
            <w:r w:rsidR="004E254B">
              <w:rPr>
                <w:noProof/>
                <w:webHidden/>
              </w:rPr>
              <w:fldChar w:fldCharType="begin"/>
            </w:r>
            <w:r w:rsidR="004E254B">
              <w:rPr>
                <w:noProof/>
                <w:webHidden/>
              </w:rPr>
              <w:instrText xml:space="preserve"> PAGEREF _Toc517360764 \h </w:instrText>
            </w:r>
            <w:r w:rsidR="004E254B">
              <w:rPr>
                <w:noProof/>
                <w:webHidden/>
              </w:rPr>
            </w:r>
            <w:r w:rsidR="004E254B">
              <w:rPr>
                <w:noProof/>
                <w:webHidden/>
              </w:rPr>
              <w:fldChar w:fldCharType="separate"/>
            </w:r>
            <w:r w:rsidR="004E254B">
              <w:rPr>
                <w:noProof/>
                <w:webHidden/>
              </w:rPr>
              <w:t>15</w:t>
            </w:r>
            <w:r w:rsidR="004E254B">
              <w:rPr>
                <w:noProof/>
                <w:webHidden/>
              </w:rPr>
              <w:fldChar w:fldCharType="end"/>
            </w:r>
          </w:hyperlink>
        </w:p>
        <w:p w14:paraId="1F106ECB" w14:textId="3A76FE38" w:rsidR="004E254B" w:rsidRDefault="00E96271">
          <w:pPr>
            <w:pStyle w:val="TOC2"/>
            <w:tabs>
              <w:tab w:val="left" w:pos="851"/>
            </w:tabs>
            <w:rPr>
              <w:rFonts w:asciiTheme="minorHAnsi" w:eastAsiaTheme="minorEastAsia" w:hAnsiTheme="minorHAnsi" w:cstheme="minorBidi"/>
              <w:noProof/>
              <w:szCs w:val="22"/>
              <w:lang w:val="en-AU" w:eastAsia="en-AU"/>
            </w:rPr>
          </w:pPr>
          <w:hyperlink w:anchor="_Toc517360765" w:history="1">
            <w:r w:rsidR="004E254B" w:rsidRPr="0076612A">
              <w:rPr>
                <w:rStyle w:val="Hyperlink"/>
                <w:noProof/>
              </w:rPr>
              <w:t>9.</w:t>
            </w:r>
            <w:r w:rsidR="004E254B">
              <w:rPr>
                <w:rFonts w:asciiTheme="minorHAnsi" w:eastAsiaTheme="minorEastAsia" w:hAnsiTheme="minorHAnsi" w:cstheme="minorBidi"/>
                <w:noProof/>
                <w:szCs w:val="22"/>
                <w:lang w:val="en-AU" w:eastAsia="en-AU"/>
              </w:rPr>
              <w:tab/>
            </w:r>
            <w:r w:rsidR="004E254B" w:rsidRPr="0076612A">
              <w:rPr>
                <w:rStyle w:val="Hyperlink"/>
                <w:noProof/>
              </w:rPr>
              <w:t>Permits and Offences</w:t>
            </w:r>
            <w:r w:rsidR="004E254B">
              <w:rPr>
                <w:noProof/>
                <w:webHidden/>
              </w:rPr>
              <w:tab/>
            </w:r>
            <w:r w:rsidR="004E254B">
              <w:rPr>
                <w:noProof/>
                <w:webHidden/>
              </w:rPr>
              <w:fldChar w:fldCharType="begin"/>
            </w:r>
            <w:r w:rsidR="004E254B">
              <w:rPr>
                <w:noProof/>
                <w:webHidden/>
              </w:rPr>
              <w:instrText xml:space="preserve"> PAGEREF _Toc517360765 \h </w:instrText>
            </w:r>
            <w:r w:rsidR="004E254B">
              <w:rPr>
                <w:noProof/>
                <w:webHidden/>
              </w:rPr>
            </w:r>
            <w:r w:rsidR="004E254B">
              <w:rPr>
                <w:noProof/>
                <w:webHidden/>
              </w:rPr>
              <w:fldChar w:fldCharType="separate"/>
            </w:r>
            <w:r w:rsidR="004E254B">
              <w:rPr>
                <w:noProof/>
                <w:webHidden/>
              </w:rPr>
              <w:t>15</w:t>
            </w:r>
            <w:r w:rsidR="004E254B">
              <w:rPr>
                <w:noProof/>
                <w:webHidden/>
              </w:rPr>
              <w:fldChar w:fldCharType="end"/>
            </w:r>
          </w:hyperlink>
        </w:p>
        <w:p w14:paraId="54771239" w14:textId="01FF723C" w:rsidR="004E254B" w:rsidRDefault="00E96271">
          <w:pPr>
            <w:pStyle w:val="TOC2"/>
            <w:rPr>
              <w:rFonts w:asciiTheme="minorHAnsi" w:eastAsiaTheme="minorEastAsia" w:hAnsiTheme="minorHAnsi" w:cstheme="minorBidi"/>
              <w:noProof/>
              <w:szCs w:val="22"/>
              <w:lang w:val="en-AU" w:eastAsia="en-AU"/>
            </w:rPr>
          </w:pPr>
          <w:hyperlink w:anchor="_Toc517360766" w:history="1">
            <w:r w:rsidR="004E254B" w:rsidRPr="0076612A">
              <w:rPr>
                <w:rStyle w:val="Hyperlink"/>
                <w:noProof/>
              </w:rPr>
              <w:t>DIVISION 2 – EXPANDED REQUIREMENTS, LIMITATIONS AND EXEMPTIONS</w:t>
            </w:r>
            <w:r w:rsidR="004E254B">
              <w:rPr>
                <w:noProof/>
                <w:webHidden/>
              </w:rPr>
              <w:tab/>
            </w:r>
            <w:r w:rsidR="004E254B">
              <w:rPr>
                <w:noProof/>
                <w:webHidden/>
              </w:rPr>
              <w:fldChar w:fldCharType="begin"/>
            </w:r>
            <w:r w:rsidR="004E254B">
              <w:rPr>
                <w:noProof/>
                <w:webHidden/>
              </w:rPr>
              <w:instrText xml:space="preserve"> PAGEREF _Toc517360766 \h </w:instrText>
            </w:r>
            <w:r w:rsidR="004E254B">
              <w:rPr>
                <w:noProof/>
                <w:webHidden/>
              </w:rPr>
            </w:r>
            <w:r w:rsidR="004E254B">
              <w:rPr>
                <w:noProof/>
                <w:webHidden/>
              </w:rPr>
              <w:fldChar w:fldCharType="separate"/>
            </w:r>
            <w:r w:rsidR="004E254B">
              <w:rPr>
                <w:noProof/>
                <w:webHidden/>
              </w:rPr>
              <w:t>16</w:t>
            </w:r>
            <w:r w:rsidR="004E254B">
              <w:rPr>
                <w:noProof/>
                <w:webHidden/>
              </w:rPr>
              <w:fldChar w:fldCharType="end"/>
            </w:r>
          </w:hyperlink>
        </w:p>
        <w:p w14:paraId="7703028D" w14:textId="2AF4A3DB"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67" w:history="1">
            <w:r w:rsidR="004E254B" w:rsidRPr="0076612A">
              <w:rPr>
                <w:rStyle w:val="Hyperlink"/>
                <w:noProof/>
              </w:rPr>
              <w:t>10.</w:t>
            </w:r>
            <w:r w:rsidR="004E254B">
              <w:rPr>
                <w:rFonts w:asciiTheme="minorHAnsi" w:eastAsiaTheme="minorEastAsia" w:hAnsiTheme="minorHAnsi" w:cstheme="minorBidi"/>
                <w:noProof/>
                <w:szCs w:val="22"/>
                <w:lang w:val="en-AU" w:eastAsia="en-AU"/>
              </w:rPr>
              <w:tab/>
            </w:r>
            <w:r w:rsidR="004E254B" w:rsidRPr="0076612A">
              <w:rPr>
                <w:rStyle w:val="Hyperlink"/>
                <w:noProof/>
              </w:rPr>
              <w:t>Footpath Activities</w:t>
            </w:r>
            <w:r w:rsidR="004E254B">
              <w:rPr>
                <w:noProof/>
                <w:webHidden/>
              </w:rPr>
              <w:tab/>
            </w:r>
            <w:r w:rsidR="004E254B">
              <w:rPr>
                <w:noProof/>
                <w:webHidden/>
              </w:rPr>
              <w:fldChar w:fldCharType="begin"/>
            </w:r>
            <w:r w:rsidR="004E254B">
              <w:rPr>
                <w:noProof/>
                <w:webHidden/>
              </w:rPr>
              <w:instrText xml:space="preserve"> PAGEREF _Toc517360767 \h </w:instrText>
            </w:r>
            <w:r w:rsidR="004E254B">
              <w:rPr>
                <w:noProof/>
                <w:webHidden/>
              </w:rPr>
            </w:r>
            <w:r w:rsidR="004E254B">
              <w:rPr>
                <w:noProof/>
                <w:webHidden/>
              </w:rPr>
              <w:fldChar w:fldCharType="separate"/>
            </w:r>
            <w:r w:rsidR="004E254B">
              <w:rPr>
                <w:noProof/>
                <w:webHidden/>
              </w:rPr>
              <w:t>16</w:t>
            </w:r>
            <w:r w:rsidR="004E254B">
              <w:rPr>
                <w:noProof/>
                <w:webHidden/>
              </w:rPr>
              <w:fldChar w:fldCharType="end"/>
            </w:r>
          </w:hyperlink>
        </w:p>
        <w:p w14:paraId="4985C000" w14:textId="4C468AB5"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68" w:history="1">
            <w:r w:rsidR="004E254B" w:rsidRPr="0076612A">
              <w:rPr>
                <w:rStyle w:val="Hyperlink"/>
                <w:noProof/>
              </w:rPr>
              <w:t>11.</w:t>
            </w:r>
            <w:r w:rsidR="004E254B">
              <w:rPr>
                <w:rFonts w:asciiTheme="minorHAnsi" w:eastAsiaTheme="minorEastAsia" w:hAnsiTheme="minorHAnsi" w:cstheme="minorBidi"/>
                <w:noProof/>
                <w:szCs w:val="22"/>
                <w:lang w:val="en-AU" w:eastAsia="en-AU"/>
              </w:rPr>
              <w:tab/>
            </w:r>
            <w:r w:rsidR="004E254B" w:rsidRPr="0076612A">
              <w:rPr>
                <w:rStyle w:val="Hyperlink"/>
                <w:noProof/>
              </w:rPr>
              <w:t>Advertising Signs</w:t>
            </w:r>
            <w:r w:rsidR="004E254B">
              <w:rPr>
                <w:noProof/>
                <w:webHidden/>
              </w:rPr>
              <w:tab/>
            </w:r>
            <w:r w:rsidR="004E254B">
              <w:rPr>
                <w:noProof/>
                <w:webHidden/>
              </w:rPr>
              <w:fldChar w:fldCharType="begin"/>
            </w:r>
            <w:r w:rsidR="004E254B">
              <w:rPr>
                <w:noProof/>
                <w:webHidden/>
              </w:rPr>
              <w:instrText xml:space="preserve"> PAGEREF _Toc517360768 \h </w:instrText>
            </w:r>
            <w:r w:rsidR="004E254B">
              <w:rPr>
                <w:noProof/>
                <w:webHidden/>
              </w:rPr>
            </w:r>
            <w:r w:rsidR="004E254B">
              <w:rPr>
                <w:noProof/>
                <w:webHidden/>
              </w:rPr>
              <w:fldChar w:fldCharType="separate"/>
            </w:r>
            <w:r w:rsidR="004E254B">
              <w:rPr>
                <w:noProof/>
                <w:webHidden/>
              </w:rPr>
              <w:t>17</w:t>
            </w:r>
            <w:r w:rsidR="004E254B">
              <w:rPr>
                <w:noProof/>
                <w:webHidden/>
              </w:rPr>
              <w:fldChar w:fldCharType="end"/>
            </w:r>
          </w:hyperlink>
        </w:p>
        <w:p w14:paraId="2B23A5AE" w14:textId="644AAC87"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69" w:history="1">
            <w:r w:rsidR="004E254B" w:rsidRPr="0076612A">
              <w:rPr>
                <w:rStyle w:val="Hyperlink"/>
                <w:noProof/>
              </w:rPr>
              <w:t>12.</w:t>
            </w:r>
            <w:r w:rsidR="004E254B">
              <w:rPr>
                <w:rFonts w:asciiTheme="minorHAnsi" w:eastAsiaTheme="minorEastAsia" w:hAnsiTheme="minorHAnsi" w:cstheme="minorBidi"/>
                <w:noProof/>
                <w:szCs w:val="22"/>
                <w:lang w:val="en-AU" w:eastAsia="en-AU"/>
              </w:rPr>
              <w:tab/>
            </w:r>
            <w:r w:rsidR="004E254B" w:rsidRPr="0076612A">
              <w:rPr>
                <w:rStyle w:val="Hyperlink"/>
                <w:noProof/>
              </w:rPr>
              <w:t>Itinerant Trading</w:t>
            </w:r>
            <w:r w:rsidR="004E254B">
              <w:rPr>
                <w:noProof/>
                <w:webHidden/>
              </w:rPr>
              <w:tab/>
            </w:r>
            <w:r w:rsidR="004E254B">
              <w:rPr>
                <w:noProof/>
                <w:webHidden/>
              </w:rPr>
              <w:fldChar w:fldCharType="begin"/>
            </w:r>
            <w:r w:rsidR="004E254B">
              <w:rPr>
                <w:noProof/>
                <w:webHidden/>
              </w:rPr>
              <w:instrText xml:space="preserve"> PAGEREF _Toc517360769 \h </w:instrText>
            </w:r>
            <w:r w:rsidR="004E254B">
              <w:rPr>
                <w:noProof/>
                <w:webHidden/>
              </w:rPr>
            </w:r>
            <w:r w:rsidR="004E254B">
              <w:rPr>
                <w:noProof/>
                <w:webHidden/>
              </w:rPr>
              <w:fldChar w:fldCharType="separate"/>
            </w:r>
            <w:r w:rsidR="004E254B">
              <w:rPr>
                <w:noProof/>
                <w:webHidden/>
              </w:rPr>
              <w:t>18</w:t>
            </w:r>
            <w:r w:rsidR="004E254B">
              <w:rPr>
                <w:noProof/>
                <w:webHidden/>
              </w:rPr>
              <w:fldChar w:fldCharType="end"/>
            </w:r>
          </w:hyperlink>
        </w:p>
        <w:p w14:paraId="1197CA59" w14:textId="6601A6D8"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70" w:history="1">
            <w:r w:rsidR="004E254B" w:rsidRPr="0076612A">
              <w:rPr>
                <w:rStyle w:val="Hyperlink"/>
                <w:noProof/>
              </w:rPr>
              <w:t>13.</w:t>
            </w:r>
            <w:r w:rsidR="004E254B">
              <w:rPr>
                <w:rFonts w:asciiTheme="minorHAnsi" w:eastAsiaTheme="minorEastAsia" w:hAnsiTheme="minorHAnsi" w:cstheme="minorBidi"/>
                <w:noProof/>
                <w:szCs w:val="22"/>
                <w:lang w:val="en-AU" w:eastAsia="en-AU"/>
              </w:rPr>
              <w:tab/>
            </w:r>
            <w:r w:rsidR="004E254B" w:rsidRPr="0076612A">
              <w:rPr>
                <w:rStyle w:val="Hyperlink"/>
                <w:noProof/>
              </w:rPr>
              <w:t>Itinerant trading from house to house</w:t>
            </w:r>
            <w:r w:rsidR="004E254B">
              <w:rPr>
                <w:noProof/>
                <w:webHidden/>
              </w:rPr>
              <w:tab/>
            </w:r>
            <w:r w:rsidR="004E254B">
              <w:rPr>
                <w:noProof/>
                <w:webHidden/>
              </w:rPr>
              <w:fldChar w:fldCharType="begin"/>
            </w:r>
            <w:r w:rsidR="004E254B">
              <w:rPr>
                <w:noProof/>
                <w:webHidden/>
              </w:rPr>
              <w:instrText xml:space="preserve"> PAGEREF _Toc517360770 \h </w:instrText>
            </w:r>
            <w:r w:rsidR="004E254B">
              <w:rPr>
                <w:noProof/>
                <w:webHidden/>
              </w:rPr>
            </w:r>
            <w:r w:rsidR="004E254B">
              <w:rPr>
                <w:noProof/>
                <w:webHidden/>
              </w:rPr>
              <w:fldChar w:fldCharType="separate"/>
            </w:r>
            <w:r w:rsidR="004E254B">
              <w:rPr>
                <w:noProof/>
                <w:webHidden/>
              </w:rPr>
              <w:t>19</w:t>
            </w:r>
            <w:r w:rsidR="004E254B">
              <w:rPr>
                <w:noProof/>
                <w:webHidden/>
              </w:rPr>
              <w:fldChar w:fldCharType="end"/>
            </w:r>
          </w:hyperlink>
        </w:p>
        <w:p w14:paraId="073A6C69" w14:textId="11E8186D"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71" w:history="1">
            <w:r w:rsidR="004E254B" w:rsidRPr="0076612A">
              <w:rPr>
                <w:rStyle w:val="Hyperlink"/>
                <w:noProof/>
              </w:rPr>
              <w:t>14.</w:t>
            </w:r>
            <w:r w:rsidR="004E254B">
              <w:rPr>
                <w:rFonts w:asciiTheme="minorHAnsi" w:eastAsiaTheme="minorEastAsia" w:hAnsiTheme="minorHAnsi" w:cstheme="minorBidi"/>
                <w:noProof/>
                <w:szCs w:val="22"/>
                <w:lang w:val="en-AU" w:eastAsia="en-AU"/>
              </w:rPr>
              <w:tab/>
            </w:r>
            <w:r w:rsidR="004E254B" w:rsidRPr="0076612A">
              <w:rPr>
                <w:rStyle w:val="Hyperlink"/>
                <w:noProof/>
              </w:rPr>
              <w:t>Occupation of Roads</w:t>
            </w:r>
            <w:r w:rsidR="004E254B">
              <w:rPr>
                <w:noProof/>
                <w:webHidden/>
              </w:rPr>
              <w:tab/>
            </w:r>
            <w:r w:rsidR="004E254B">
              <w:rPr>
                <w:noProof/>
                <w:webHidden/>
              </w:rPr>
              <w:fldChar w:fldCharType="begin"/>
            </w:r>
            <w:r w:rsidR="004E254B">
              <w:rPr>
                <w:noProof/>
                <w:webHidden/>
              </w:rPr>
              <w:instrText xml:space="preserve"> PAGEREF _Toc517360771 \h </w:instrText>
            </w:r>
            <w:r w:rsidR="004E254B">
              <w:rPr>
                <w:noProof/>
                <w:webHidden/>
              </w:rPr>
            </w:r>
            <w:r w:rsidR="004E254B">
              <w:rPr>
                <w:noProof/>
                <w:webHidden/>
              </w:rPr>
              <w:fldChar w:fldCharType="separate"/>
            </w:r>
            <w:r w:rsidR="004E254B">
              <w:rPr>
                <w:noProof/>
                <w:webHidden/>
              </w:rPr>
              <w:t>19</w:t>
            </w:r>
            <w:r w:rsidR="004E254B">
              <w:rPr>
                <w:noProof/>
                <w:webHidden/>
              </w:rPr>
              <w:fldChar w:fldCharType="end"/>
            </w:r>
          </w:hyperlink>
        </w:p>
        <w:p w14:paraId="675DB4D6" w14:textId="338B260A"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72" w:history="1">
            <w:r w:rsidR="004E254B" w:rsidRPr="0076612A">
              <w:rPr>
                <w:rStyle w:val="Hyperlink"/>
                <w:noProof/>
              </w:rPr>
              <w:t>15.</w:t>
            </w:r>
            <w:r w:rsidR="004E254B">
              <w:rPr>
                <w:rFonts w:asciiTheme="minorHAnsi" w:eastAsiaTheme="minorEastAsia" w:hAnsiTheme="minorHAnsi" w:cstheme="minorBidi"/>
                <w:noProof/>
                <w:szCs w:val="22"/>
                <w:lang w:val="en-AU" w:eastAsia="en-AU"/>
              </w:rPr>
              <w:tab/>
            </w:r>
            <w:r w:rsidR="004E254B" w:rsidRPr="0076612A">
              <w:rPr>
                <w:rStyle w:val="Hyperlink"/>
                <w:noProof/>
              </w:rPr>
              <w:t>Special events</w:t>
            </w:r>
            <w:r w:rsidR="004E254B">
              <w:rPr>
                <w:noProof/>
                <w:webHidden/>
              </w:rPr>
              <w:tab/>
            </w:r>
            <w:r w:rsidR="004E254B">
              <w:rPr>
                <w:noProof/>
                <w:webHidden/>
              </w:rPr>
              <w:fldChar w:fldCharType="begin"/>
            </w:r>
            <w:r w:rsidR="004E254B">
              <w:rPr>
                <w:noProof/>
                <w:webHidden/>
              </w:rPr>
              <w:instrText xml:space="preserve"> PAGEREF _Toc517360772 \h </w:instrText>
            </w:r>
            <w:r w:rsidR="004E254B">
              <w:rPr>
                <w:noProof/>
                <w:webHidden/>
              </w:rPr>
            </w:r>
            <w:r w:rsidR="004E254B">
              <w:rPr>
                <w:noProof/>
                <w:webHidden/>
              </w:rPr>
              <w:fldChar w:fldCharType="separate"/>
            </w:r>
            <w:r w:rsidR="004E254B">
              <w:rPr>
                <w:noProof/>
                <w:webHidden/>
              </w:rPr>
              <w:t>20</w:t>
            </w:r>
            <w:r w:rsidR="004E254B">
              <w:rPr>
                <w:noProof/>
                <w:webHidden/>
              </w:rPr>
              <w:fldChar w:fldCharType="end"/>
            </w:r>
          </w:hyperlink>
        </w:p>
        <w:p w14:paraId="10EF5488" w14:textId="19456F55"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73" w:history="1">
            <w:r w:rsidR="004E254B" w:rsidRPr="0076612A">
              <w:rPr>
                <w:rStyle w:val="Hyperlink"/>
                <w:noProof/>
              </w:rPr>
              <w:t>16.</w:t>
            </w:r>
            <w:r w:rsidR="004E254B">
              <w:rPr>
                <w:rFonts w:asciiTheme="minorHAnsi" w:eastAsiaTheme="minorEastAsia" w:hAnsiTheme="minorHAnsi" w:cstheme="minorBidi"/>
                <w:noProof/>
                <w:szCs w:val="22"/>
                <w:lang w:val="en-AU" w:eastAsia="en-AU"/>
              </w:rPr>
              <w:tab/>
            </w:r>
            <w:r w:rsidR="004E254B" w:rsidRPr="0076612A">
              <w:rPr>
                <w:rStyle w:val="Hyperlink"/>
                <w:noProof/>
              </w:rPr>
              <w:t>Street party</w:t>
            </w:r>
            <w:r w:rsidR="004E254B">
              <w:rPr>
                <w:noProof/>
                <w:webHidden/>
              </w:rPr>
              <w:tab/>
            </w:r>
            <w:r w:rsidR="004E254B">
              <w:rPr>
                <w:noProof/>
                <w:webHidden/>
              </w:rPr>
              <w:fldChar w:fldCharType="begin"/>
            </w:r>
            <w:r w:rsidR="004E254B">
              <w:rPr>
                <w:noProof/>
                <w:webHidden/>
              </w:rPr>
              <w:instrText xml:space="preserve"> PAGEREF _Toc517360773 \h </w:instrText>
            </w:r>
            <w:r w:rsidR="004E254B">
              <w:rPr>
                <w:noProof/>
                <w:webHidden/>
              </w:rPr>
            </w:r>
            <w:r w:rsidR="004E254B">
              <w:rPr>
                <w:noProof/>
                <w:webHidden/>
              </w:rPr>
              <w:fldChar w:fldCharType="separate"/>
            </w:r>
            <w:r w:rsidR="004E254B">
              <w:rPr>
                <w:noProof/>
                <w:webHidden/>
              </w:rPr>
              <w:t>21</w:t>
            </w:r>
            <w:r w:rsidR="004E254B">
              <w:rPr>
                <w:noProof/>
                <w:webHidden/>
              </w:rPr>
              <w:fldChar w:fldCharType="end"/>
            </w:r>
          </w:hyperlink>
        </w:p>
        <w:p w14:paraId="488A9044" w14:textId="53F4FC4C"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74" w:history="1">
            <w:r w:rsidR="004E254B" w:rsidRPr="0076612A">
              <w:rPr>
                <w:rStyle w:val="Hyperlink"/>
                <w:noProof/>
              </w:rPr>
              <w:t>17.</w:t>
            </w:r>
            <w:r w:rsidR="004E254B">
              <w:rPr>
                <w:rFonts w:asciiTheme="minorHAnsi" w:eastAsiaTheme="minorEastAsia" w:hAnsiTheme="minorHAnsi" w:cstheme="minorBidi"/>
                <w:noProof/>
                <w:szCs w:val="22"/>
                <w:lang w:val="en-AU" w:eastAsia="en-AU"/>
              </w:rPr>
              <w:tab/>
            </w:r>
            <w:r w:rsidR="004E254B" w:rsidRPr="0076612A">
              <w:rPr>
                <w:rStyle w:val="Hyperlink"/>
                <w:noProof/>
              </w:rPr>
              <w:t>St Kilda Festival activities</w:t>
            </w:r>
            <w:r w:rsidR="004E254B">
              <w:rPr>
                <w:noProof/>
                <w:webHidden/>
              </w:rPr>
              <w:tab/>
            </w:r>
            <w:r w:rsidR="004E254B">
              <w:rPr>
                <w:noProof/>
                <w:webHidden/>
              </w:rPr>
              <w:fldChar w:fldCharType="begin"/>
            </w:r>
            <w:r w:rsidR="004E254B">
              <w:rPr>
                <w:noProof/>
                <w:webHidden/>
              </w:rPr>
              <w:instrText xml:space="preserve"> PAGEREF _Toc517360774 \h </w:instrText>
            </w:r>
            <w:r w:rsidR="004E254B">
              <w:rPr>
                <w:noProof/>
                <w:webHidden/>
              </w:rPr>
            </w:r>
            <w:r w:rsidR="004E254B">
              <w:rPr>
                <w:noProof/>
                <w:webHidden/>
              </w:rPr>
              <w:fldChar w:fldCharType="separate"/>
            </w:r>
            <w:r w:rsidR="004E254B">
              <w:rPr>
                <w:noProof/>
                <w:webHidden/>
              </w:rPr>
              <w:t>21</w:t>
            </w:r>
            <w:r w:rsidR="004E254B">
              <w:rPr>
                <w:noProof/>
                <w:webHidden/>
              </w:rPr>
              <w:fldChar w:fldCharType="end"/>
            </w:r>
          </w:hyperlink>
        </w:p>
        <w:p w14:paraId="06CD56A6" w14:textId="78E50BF8"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75" w:history="1">
            <w:r w:rsidR="004E254B" w:rsidRPr="0076612A">
              <w:rPr>
                <w:rStyle w:val="Hyperlink"/>
                <w:noProof/>
              </w:rPr>
              <w:t>18.</w:t>
            </w:r>
            <w:r w:rsidR="004E254B">
              <w:rPr>
                <w:rFonts w:asciiTheme="minorHAnsi" w:eastAsiaTheme="minorEastAsia" w:hAnsiTheme="minorHAnsi" w:cstheme="minorBidi"/>
                <w:noProof/>
                <w:szCs w:val="22"/>
                <w:lang w:val="en-AU" w:eastAsia="en-AU"/>
              </w:rPr>
              <w:tab/>
            </w:r>
            <w:r w:rsidR="004E254B" w:rsidRPr="0076612A">
              <w:rPr>
                <w:rStyle w:val="Hyperlink"/>
                <w:noProof/>
              </w:rPr>
              <w:t>Filming</w:t>
            </w:r>
            <w:r w:rsidR="004E254B">
              <w:rPr>
                <w:noProof/>
                <w:webHidden/>
              </w:rPr>
              <w:tab/>
            </w:r>
            <w:r w:rsidR="004E254B">
              <w:rPr>
                <w:noProof/>
                <w:webHidden/>
              </w:rPr>
              <w:fldChar w:fldCharType="begin"/>
            </w:r>
            <w:r w:rsidR="004E254B">
              <w:rPr>
                <w:noProof/>
                <w:webHidden/>
              </w:rPr>
              <w:instrText xml:space="preserve"> PAGEREF _Toc517360775 \h </w:instrText>
            </w:r>
            <w:r w:rsidR="004E254B">
              <w:rPr>
                <w:noProof/>
                <w:webHidden/>
              </w:rPr>
            </w:r>
            <w:r w:rsidR="004E254B">
              <w:rPr>
                <w:noProof/>
                <w:webHidden/>
              </w:rPr>
              <w:fldChar w:fldCharType="separate"/>
            </w:r>
            <w:r w:rsidR="004E254B">
              <w:rPr>
                <w:noProof/>
                <w:webHidden/>
              </w:rPr>
              <w:t>22</w:t>
            </w:r>
            <w:r w:rsidR="004E254B">
              <w:rPr>
                <w:noProof/>
                <w:webHidden/>
              </w:rPr>
              <w:fldChar w:fldCharType="end"/>
            </w:r>
          </w:hyperlink>
        </w:p>
        <w:p w14:paraId="0E81DEE5" w14:textId="5C8EC98A"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76" w:history="1">
            <w:r w:rsidR="004E254B" w:rsidRPr="0076612A">
              <w:rPr>
                <w:rStyle w:val="Hyperlink"/>
                <w:noProof/>
              </w:rPr>
              <w:t>19.</w:t>
            </w:r>
            <w:r w:rsidR="004E254B">
              <w:rPr>
                <w:rFonts w:asciiTheme="minorHAnsi" w:eastAsiaTheme="minorEastAsia" w:hAnsiTheme="minorHAnsi" w:cstheme="minorBidi"/>
                <w:noProof/>
                <w:szCs w:val="22"/>
                <w:lang w:val="en-AU" w:eastAsia="en-AU"/>
              </w:rPr>
              <w:tab/>
            </w:r>
            <w:r w:rsidR="004E254B" w:rsidRPr="0076612A">
              <w:rPr>
                <w:rStyle w:val="Hyperlink"/>
                <w:noProof/>
              </w:rPr>
              <w:t>Busking, Fundraising and Street Stalls</w:t>
            </w:r>
            <w:r w:rsidR="004E254B">
              <w:rPr>
                <w:noProof/>
                <w:webHidden/>
              </w:rPr>
              <w:tab/>
            </w:r>
            <w:r w:rsidR="004E254B">
              <w:rPr>
                <w:noProof/>
                <w:webHidden/>
              </w:rPr>
              <w:fldChar w:fldCharType="begin"/>
            </w:r>
            <w:r w:rsidR="004E254B">
              <w:rPr>
                <w:noProof/>
                <w:webHidden/>
              </w:rPr>
              <w:instrText xml:space="preserve"> PAGEREF _Toc517360776 \h </w:instrText>
            </w:r>
            <w:r w:rsidR="004E254B">
              <w:rPr>
                <w:noProof/>
                <w:webHidden/>
              </w:rPr>
            </w:r>
            <w:r w:rsidR="004E254B">
              <w:rPr>
                <w:noProof/>
                <w:webHidden/>
              </w:rPr>
              <w:fldChar w:fldCharType="separate"/>
            </w:r>
            <w:r w:rsidR="004E254B">
              <w:rPr>
                <w:noProof/>
                <w:webHidden/>
              </w:rPr>
              <w:t>22</w:t>
            </w:r>
            <w:r w:rsidR="004E254B">
              <w:rPr>
                <w:noProof/>
                <w:webHidden/>
              </w:rPr>
              <w:fldChar w:fldCharType="end"/>
            </w:r>
          </w:hyperlink>
        </w:p>
        <w:p w14:paraId="2750C0B3" w14:textId="62DED700"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77" w:history="1">
            <w:r w:rsidR="004E254B" w:rsidRPr="0076612A">
              <w:rPr>
                <w:rStyle w:val="Hyperlink"/>
                <w:noProof/>
              </w:rPr>
              <w:t>20.</w:t>
            </w:r>
            <w:r w:rsidR="004E254B">
              <w:rPr>
                <w:rFonts w:asciiTheme="minorHAnsi" w:eastAsiaTheme="minorEastAsia" w:hAnsiTheme="minorHAnsi" w:cstheme="minorBidi"/>
                <w:noProof/>
                <w:szCs w:val="22"/>
                <w:lang w:val="en-AU" w:eastAsia="en-AU"/>
              </w:rPr>
              <w:tab/>
            </w:r>
            <w:r w:rsidR="004E254B" w:rsidRPr="0076612A">
              <w:rPr>
                <w:rStyle w:val="Hyperlink"/>
                <w:noProof/>
              </w:rPr>
              <w:t>Bulk Rubbish Containers (Skip bins)</w:t>
            </w:r>
            <w:r w:rsidR="004E254B">
              <w:rPr>
                <w:noProof/>
                <w:webHidden/>
              </w:rPr>
              <w:tab/>
            </w:r>
            <w:r w:rsidR="004E254B">
              <w:rPr>
                <w:noProof/>
                <w:webHidden/>
              </w:rPr>
              <w:fldChar w:fldCharType="begin"/>
            </w:r>
            <w:r w:rsidR="004E254B">
              <w:rPr>
                <w:noProof/>
                <w:webHidden/>
              </w:rPr>
              <w:instrText xml:space="preserve"> PAGEREF _Toc517360777 \h </w:instrText>
            </w:r>
            <w:r w:rsidR="004E254B">
              <w:rPr>
                <w:noProof/>
                <w:webHidden/>
              </w:rPr>
            </w:r>
            <w:r w:rsidR="004E254B">
              <w:rPr>
                <w:noProof/>
                <w:webHidden/>
              </w:rPr>
              <w:fldChar w:fldCharType="separate"/>
            </w:r>
            <w:r w:rsidR="004E254B">
              <w:rPr>
                <w:noProof/>
                <w:webHidden/>
              </w:rPr>
              <w:t>22</w:t>
            </w:r>
            <w:r w:rsidR="004E254B">
              <w:rPr>
                <w:noProof/>
                <w:webHidden/>
              </w:rPr>
              <w:fldChar w:fldCharType="end"/>
            </w:r>
          </w:hyperlink>
        </w:p>
        <w:p w14:paraId="5FFD4DC5" w14:textId="1A3F3A52"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78" w:history="1">
            <w:r w:rsidR="004E254B" w:rsidRPr="0076612A">
              <w:rPr>
                <w:rStyle w:val="Hyperlink"/>
                <w:noProof/>
              </w:rPr>
              <w:t>21.</w:t>
            </w:r>
            <w:r w:rsidR="004E254B">
              <w:rPr>
                <w:rFonts w:asciiTheme="minorHAnsi" w:eastAsiaTheme="minorEastAsia" w:hAnsiTheme="minorHAnsi" w:cstheme="minorBidi"/>
                <w:noProof/>
                <w:szCs w:val="22"/>
                <w:lang w:val="en-AU" w:eastAsia="en-AU"/>
              </w:rPr>
              <w:tab/>
            </w:r>
            <w:r w:rsidR="004E254B" w:rsidRPr="0076612A">
              <w:rPr>
                <w:rStyle w:val="Hyperlink"/>
                <w:noProof/>
              </w:rPr>
              <w:t>Occupying Market Sites</w:t>
            </w:r>
            <w:r w:rsidR="004E254B">
              <w:rPr>
                <w:noProof/>
                <w:webHidden/>
              </w:rPr>
              <w:tab/>
            </w:r>
            <w:r w:rsidR="004E254B">
              <w:rPr>
                <w:noProof/>
                <w:webHidden/>
              </w:rPr>
              <w:fldChar w:fldCharType="begin"/>
            </w:r>
            <w:r w:rsidR="004E254B">
              <w:rPr>
                <w:noProof/>
                <w:webHidden/>
              </w:rPr>
              <w:instrText xml:space="preserve"> PAGEREF _Toc517360778 \h </w:instrText>
            </w:r>
            <w:r w:rsidR="004E254B">
              <w:rPr>
                <w:noProof/>
                <w:webHidden/>
              </w:rPr>
            </w:r>
            <w:r w:rsidR="004E254B">
              <w:rPr>
                <w:noProof/>
                <w:webHidden/>
              </w:rPr>
              <w:fldChar w:fldCharType="separate"/>
            </w:r>
            <w:r w:rsidR="004E254B">
              <w:rPr>
                <w:noProof/>
                <w:webHidden/>
              </w:rPr>
              <w:t>23</w:t>
            </w:r>
            <w:r w:rsidR="004E254B">
              <w:rPr>
                <w:noProof/>
                <w:webHidden/>
              </w:rPr>
              <w:fldChar w:fldCharType="end"/>
            </w:r>
          </w:hyperlink>
        </w:p>
        <w:p w14:paraId="139D67FE" w14:textId="14A536E4"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79" w:history="1">
            <w:r w:rsidR="004E254B" w:rsidRPr="0076612A">
              <w:rPr>
                <w:rStyle w:val="Hyperlink"/>
                <w:noProof/>
              </w:rPr>
              <w:t>22.</w:t>
            </w:r>
            <w:r w:rsidR="004E254B">
              <w:rPr>
                <w:rFonts w:asciiTheme="minorHAnsi" w:eastAsiaTheme="minorEastAsia" w:hAnsiTheme="minorHAnsi" w:cstheme="minorBidi"/>
                <w:noProof/>
                <w:szCs w:val="22"/>
                <w:lang w:val="en-AU" w:eastAsia="en-AU"/>
              </w:rPr>
              <w:tab/>
            </w:r>
            <w:r w:rsidR="004E254B" w:rsidRPr="0076612A">
              <w:rPr>
                <w:rStyle w:val="Hyperlink"/>
                <w:noProof/>
              </w:rPr>
              <w:t>Connecting into Council drains</w:t>
            </w:r>
            <w:r w:rsidR="004E254B">
              <w:rPr>
                <w:noProof/>
                <w:webHidden/>
              </w:rPr>
              <w:tab/>
            </w:r>
            <w:r w:rsidR="004E254B">
              <w:rPr>
                <w:noProof/>
                <w:webHidden/>
              </w:rPr>
              <w:fldChar w:fldCharType="begin"/>
            </w:r>
            <w:r w:rsidR="004E254B">
              <w:rPr>
                <w:noProof/>
                <w:webHidden/>
              </w:rPr>
              <w:instrText xml:space="preserve"> PAGEREF _Toc517360779 \h </w:instrText>
            </w:r>
            <w:r w:rsidR="004E254B">
              <w:rPr>
                <w:noProof/>
                <w:webHidden/>
              </w:rPr>
            </w:r>
            <w:r w:rsidR="004E254B">
              <w:rPr>
                <w:noProof/>
                <w:webHidden/>
              </w:rPr>
              <w:fldChar w:fldCharType="separate"/>
            </w:r>
            <w:r w:rsidR="004E254B">
              <w:rPr>
                <w:noProof/>
                <w:webHidden/>
              </w:rPr>
              <w:t>23</w:t>
            </w:r>
            <w:r w:rsidR="004E254B">
              <w:rPr>
                <w:noProof/>
                <w:webHidden/>
              </w:rPr>
              <w:fldChar w:fldCharType="end"/>
            </w:r>
          </w:hyperlink>
        </w:p>
        <w:p w14:paraId="18AB448E" w14:textId="67AD855E"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80" w:history="1">
            <w:r w:rsidR="004E254B" w:rsidRPr="0076612A">
              <w:rPr>
                <w:rStyle w:val="Hyperlink"/>
                <w:noProof/>
              </w:rPr>
              <w:t>23.</w:t>
            </w:r>
            <w:r w:rsidR="004E254B">
              <w:rPr>
                <w:rFonts w:asciiTheme="minorHAnsi" w:eastAsiaTheme="minorEastAsia" w:hAnsiTheme="minorHAnsi" w:cstheme="minorBidi"/>
                <w:noProof/>
                <w:szCs w:val="22"/>
                <w:lang w:val="en-AU" w:eastAsia="en-AU"/>
              </w:rPr>
              <w:tab/>
            </w:r>
            <w:r w:rsidR="004E254B" w:rsidRPr="0076612A">
              <w:rPr>
                <w:rStyle w:val="Hyperlink"/>
                <w:noProof/>
              </w:rPr>
              <w:t>Keeping excess numbers of animals</w:t>
            </w:r>
            <w:r w:rsidR="004E254B">
              <w:rPr>
                <w:noProof/>
                <w:webHidden/>
              </w:rPr>
              <w:tab/>
            </w:r>
            <w:r w:rsidR="004E254B">
              <w:rPr>
                <w:noProof/>
                <w:webHidden/>
              </w:rPr>
              <w:fldChar w:fldCharType="begin"/>
            </w:r>
            <w:r w:rsidR="004E254B">
              <w:rPr>
                <w:noProof/>
                <w:webHidden/>
              </w:rPr>
              <w:instrText xml:space="preserve"> PAGEREF _Toc517360780 \h </w:instrText>
            </w:r>
            <w:r w:rsidR="004E254B">
              <w:rPr>
                <w:noProof/>
                <w:webHidden/>
              </w:rPr>
            </w:r>
            <w:r w:rsidR="004E254B">
              <w:rPr>
                <w:noProof/>
                <w:webHidden/>
              </w:rPr>
              <w:fldChar w:fldCharType="separate"/>
            </w:r>
            <w:r w:rsidR="004E254B">
              <w:rPr>
                <w:noProof/>
                <w:webHidden/>
              </w:rPr>
              <w:t>24</w:t>
            </w:r>
            <w:r w:rsidR="004E254B">
              <w:rPr>
                <w:noProof/>
                <w:webHidden/>
              </w:rPr>
              <w:fldChar w:fldCharType="end"/>
            </w:r>
          </w:hyperlink>
        </w:p>
        <w:p w14:paraId="7D71C7C9" w14:textId="5A6F11CB"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81" w:history="1">
            <w:r w:rsidR="004E254B" w:rsidRPr="0076612A">
              <w:rPr>
                <w:rStyle w:val="Hyperlink"/>
                <w:noProof/>
              </w:rPr>
              <w:t>24.</w:t>
            </w:r>
            <w:r w:rsidR="004E254B">
              <w:rPr>
                <w:rFonts w:asciiTheme="minorHAnsi" w:eastAsiaTheme="minorEastAsia" w:hAnsiTheme="minorHAnsi" w:cstheme="minorBidi"/>
                <w:noProof/>
                <w:szCs w:val="22"/>
                <w:lang w:val="en-AU" w:eastAsia="en-AU"/>
              </w:rPr>
              <w:tab/>
            </w:r>
            <w:r w:rsidR="004E254B" w:rsidRPr="0076612A">
              <w:rPr>
                <w:rStyle w:val="Hyperlink"/>
                <w:noProof/>
              </w:rPr>
              <w:t>Asset Protection Permit</w:t>
            </w:r>
            <w:r w:rsidR="004E254B">
              <w:rPr>
                <w:noProof/>
                <w:webHidden/>
              </w:rPr>
              <w:tab/>
            </w:r>
            <w:r w:rsidR="004E254B">
              <w:rPr>
                <w:noProof/>
                <w:webHidden/>
              </w:rPr>
              <w:fldChar w:fldCharType="begin"/>
            </w:r>
            <w:r w:rsidR="004E254B">
              <w:rPr>
                <w:noProof/>
                <w:webHidden/>
              </w:rPr>
              <w:instrText xml:space="preserve"> PAGEREF _Toc517360781 \h </w:instrText>
            </w:r>
            <w:r w:rsidR="004E254B">
              <w:rPr>
                <w:noProof/>
                <w:webHidden/>
              </w:rPr>
            </w:r>
            <w:r w:rsidR="004E254B">
              <w:rPr>
                <w:noProof/>
                <w:webHidden/>
              </w:rPr>
              <w:fldChar w:fldCharType="separate"/>
            </w:r>
            <w:r w:rsidR="004E254B">
              <w:rPr>
                <w:noProof/>
                <w:webHidden/>
              </w:rPr>
              <w:t>24</w:t>
            </w:r>
            <w:r w:rsidR="004E254B">
              <w:rPr>
                <w:noProof/>
                <w:webHidden/>
              </w:rPr>
              <w:fldChar w:fldCharType="end"/>
            </w:r>
          </w:hyperlink>
        </w:p>
        <w:p w14:paraId="110A5FCF" w14:textId="0C67ED6B"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82" w:history="1">
            <w:r w:rsidR="004E254B" w:rsidRPr="0076612A">
              <w:rPr>
                <w:rStyle w:val="Hyperlink"/>
                <w:noProof/>
              </w:rPr>
              <w:t>25.</w:t>
            </w:r>
            <w:r w:rsidR="004E254B">
              <w:rPr>
                <w:rFonts w:asciiTheme="minorHAnsi" w:eastAsiaTheme="minorEastAsia" w:hAnsiTheme="minorHAnsi" w:cstheme="minorBidi"/>
                <w:noProof/>
                <w:szCs w:val="22"/>
                <w:lang w:val="en-AU" w:eastAsia="en-AU"/>
              </w:rPr>
              <w:tab/>
            </w:r>
            <w:r w:rsidR="004E254B" w:rsidRPr="0076612A">
              <w:rPr>
                <w:rStyle w:val="Hyperlink"/>
                <w:noProof/>
              </w:rPr>
              <w:t>Clothing Recycling Bins</w:t>
            </w:r>
            <w:r w:rsidR="004E254B">
              <w:rPr>
                <w:noProof/>
                <w:webHidden/>
              </w:rPr>
              <w:tab/>
            </w:r>
            <w:r w:rsidR="004E254B">
              <w:rPr>
                <w:noProof/>
                <w:webHidden/>
              </w:rPr>
              <w:fldChar w:fldCharType="begin"/>
            </w:r>
            <w:r w:rsidR="004E254B">
              <w:rPr>
                <w:noProof/>
                <w:webHidden/>
              </w:rPr>
              <w:instrText xml:space="preserve"> PAGEREF _Toc517360782 \h </w:instrText>
            </w:r>
            <w:r w:rsidR="004E254B">
              <w:rPr>
                <w:noProof/>
                <w:webHidden/>
              </w:rPr>
            </w:r>
            <w:r w:rsidR="004E254B">
              <w:rPr>
                <w:noProof/>
                <w:webHidden/>
              </w:rPr>
              <w:fldChar w:fldCharType="separate"/>
            </w:r>
            <w:r w:rsidR="004E254B">
              <w:rPr>
                <w:noProof/>
                <w:webHidden/>
              </w:rPr>
              <w:t>26</w:t>
            </w:r>
            <w:r w:rsidR="004E254B">
              <w:rPr>
                <w:noProof/>
                <w:webHidden/>
              </w:rPr>
              <w:fldChar w:fldCharType="end"/>
            </w:r>
          </w:hyperlink>
        </w:p>
        <w:p w14:paraId="560A505B" w14:textId="6F67D038"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83" w:history="1">
            <w:r w:rsidR="004E254B" w:rsidRPr="0076612A">
              <w:rPr>
                <w:rStyle w:val="Hyperlink"/>
                <w:noProof/>
              </w:rPr>
              <w:t>26.</w:t>
            </w:r>
            <w:r w:rsidR="004E254B">
              <w:rPr>
                <w:rFonts w:asciiTheme="minorHAnsi" w:eastAsiaTheme="minorEastAsia" w:hAnsiTheme="minorHAnsi" w:cstheme="minorBidi"/>
                <w:noProof/>
                <w:szCs w:val="22"/>
                <w:lang w:val="en-AU" w:eastAsia="en-AU"/>
              </w:rPr>
              <w:tab/>
            </w:r>
            <w:r w:rsidR="004E254B" w:rsidRPr="0076612A">
              <w:rPr>
                <w:rStyle w:val="Hyperlink"/>
                <w:noProof/>
              </w:rPr>
              <w:t>Outdoor Commercial Recreational Activities</w:t>
            </w:r>
            <w:r w:rsidR="004E254B">
              <w:rPr>
                <w:noProof/>
                <w:webHidden/>
              </w:rPr>
              <w:tab/>
            </w:r>
            <w:r w:rsidR="004E254B">
              <w:rPr>
                <w:noProof/>
                <w:webHidden/>
              </w:rPr>
              <w:fldChar w:fldCharType="begin"/>
            </w:r>
            <w:r w:rsidR="004E254B">
              <w:rPr>
                <w:noProof/>
                <w:webHidden/>
              </w:rPr>
              <w:instrText xml:space="preserve"> PAGEREF _Toc517360783 \h </w:instrText>
            </w:r>
            <w:r w:rsidR="004E254B">
              <w:rPr>
                <w:noProof/>
                <w:webHidden/>
              </w:rPr>
            </w:r>
            <w:r w:rsidR="004E254B">
              <w:rPr>
                <w:noProof/>
                <w:webHidden/>
              </w:rPr>
              <w:fldChar w:fldCharType="separate"/>
            </w:r>
            <w:r w:rsidR="004E254B">
              <w:rPr>
                <w:noProof/>
                <w:webHidden/>
              </w:rPr>
              <w:t>27</w:t>
            </w:r>
            <w:r w:rsidR="004E254B">
              <w:rPr>
                <w:noProof/>
                <w:webHidden/>
              </w:rPr>
              <w:fldChar w:fldCharType="end"/>
            </w:r>
          </w:hyperlink>
        </w:p>
        <w:p w14:paraId="64B989D3" w14:textId="436056C9"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84" w:history="1">
            <w:r w:rsidR="004E254B" w:rsidRPr="0076612A">
              <w:rPr>
                <w:rStyle w:val="Hyperlink"/>
                <w:noProof/>
              </w:rPr>
              <w:t>27.</w:t>
            </w:r>
            <w:r w:rsidR="004E254B">
              <w:rPr>
                <w:rFonts w:asciiTheme="minorHAnsi" w:eastAsiaTheme="minorEastAsia" w:hAnsiTheme="minorHAnsi" w:cstheme="minorBidi"/>
                <w:noProof/>
                <w:szCs w:val="22"/>
                <w:lang w:val="en-AU" w:eastAsia="en-AU"/>
              </w:rPr>
              <w:tab/>
            </w:r>
            <w:r w:rsidR="004E254B" w:rsidRPr="0076612A">
              <w:rPr>
                <w:rStyle w:val="Hyperlink"/>
                <w:noProof/>
              </w:rPr>
              <w:t>Hot Air Balloons and Skydiving</w:t>
            </w:r>
            <w:r w:rsidR="004E254B">
              <w:rPr>
                <w:noProof/>
                <w:webHidden/>
              </w:rPr>
              <w:tab/>
            </w:r>
            <w:r w:rsidR="004E254B">
              <w:rPr>
                <w:noProof/>
                <w:webHidden/>
              </w:rPr>
              <w:fldChar w:fldCharType="begin"/>
            </w:r>
            <w:r w:rsidR="004E254B">
              <w:rPr>
                <w:noProof/>
                <w:webHidden/>
              </w:rPr>
              <w:instrText xml:space="preserve"> PAGEREF _Toc517360784 \h </w:instrText>
            </w:r>
            <w:r w:rsidR="004E254B">
              <w:rPr>
                <w:noProof/>
                <w:webHidden/>
              </w:rPr>
            </w:r>
            <w:r w:rsidR="004E254B">
              <w:rPr>
                <w:noProof/>
                <w:webHidden/>
              </w:rPr>
              <w:fldChar w:fldCharType="separate"/>
            </w:r>
            <w:r w:rsidR="004E254B">
              <w:rPr>
                <w:noProof/>
                <w:webHidden/>
              </w:rPr>
              <w:t>27</w:t>
            </w:r>
            <w:r w:rsidR="004E254B">
              <w:rPr>
                <w:noProof/>
                <w:webHidden/>
              </w:rPr>
              <w:fldChar w:fldCharType="end"/>
            </w:r>
          </w:hyperlink>
        </w:p>
        <w:p w14:paraId="3CE94A88" w14:textId="6A96849E"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85" w:history="1">
            <w:r w:rsidR="004E254B" w:rsidRPr="0076612A">
              <w:rPr>
                <w:rStyle w:val="Hyperlink"/>
                <w:noProof/>
              </w:rPr>
              <w:t>28.</w:t>
            </w:r>
            <w:r w:rsidR="004E254B">
              <w:rPr>
                <w:rFonts w:asciiTheme="minorHAnsi" w:eastAsiaTheme="minorEastAsia" w:hAnsiTheme="minorHAnsi" w:cstheme="minorBidi"/>
                <w:noProof/>
                <w:szCs w:val="22"/>
                <w:lang w:val="en-AU" w:eastAsia="en-AU"/>
              </w:rPr>
              <w:tab/>
            </w:r>
            <w:r w:rsidR="004E254B" w:rsidRPr="0076612A">
              <w:rPr>
                <w:rStyle w:val="Hyperlink"/>
                <w:noProof/>
              </w:rPr>
              <w:t>Inflatable Displays on Foreshore or Beaches</w:t>
            </w:r>
            <w:r w:rsidR="004E254B">
              <w:rPr>
                <w:noProof/>
                <w:webHidden/>
              </w:rPr>
              <w:tab/>
            </w:r>
            <w:r w:rsidR="004E254B">
              <w:rPr>
                <w:noProof/>
                <w:webHidden/>
              </w:rPr>
              <w:fldChar w:fldCharType="begin"/>
            </w:r>
            <w:r w:rsidR="004E254B">
              <w:rPr>
                <w:noProof/>
                <w:webHidden/>
              </w:rPr>
              <w:instrText xml:space="preserve"> PAGEREF _Toc517360785 \h </w:instrText>
            </w:r>
            <w:r w:rsidR="004E254B">
              <w:rPr>
                <w:noProof/>
                <w:webHidden/>
              </w:rPr>
            </w:r>
            <w:r w:rsidR="004E254B">
              <w:rPr>
                <w:noProof/>
                <w:webHidden/>
              </w:rPr>
              <w:fldChar w:fldCharType="separate"/>
            </w:r>
            <w:r w:rsidR="004E254B">
              <w:rPr>
                <w:noProof/>
                <w:webHidden/>
              </w:rPr>
              <w:t>27</w:t>
            </w:r>
            <w:r w:rsidR="004E254B">
              <w:rPr>
                <w:noProof/>
                <w:webHidden/>
              </w:rPr>
              <w:fldChar w:fldCharType="end"/>
            </w:r>
          </w:hyperlink>
        </w:p>
        <w:p w14:paraId="5CDD05F1" w14:textId="376E1E3F"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86" w:history="1">
            <w:r w:rsidR="004E254B" w:rsidRPr="0076612A">
              <w:rPr>
                <w:rStyle w:val="Hyperlink"/>
                <w:noProof/>
              </w:rPr>
              <w:t>29.</w:t>
            </w:r>
            <w:r w:rsidR="004E254B">
              <w:rPr>
                <w:rFonts w:asciiTheme="minorHAnsi" w:eastAsiaTheme="minorEastAsia" w:hAnsiTheme="minorHAnsi" w:cstheme="minorBidi"/>
                <w:noProof/>
                <w:szCs w:val="22"/>
                <w:lang w:val="en-AU" w:eastAsia="en-AU"/>
              </w:rPr>
              <w:tab/>
            </w:r>
            <w:r w:rsidR="004E254B" w:rsidRPr="0076612A">
              <w:rPr>
                <w:rStyle w:val="Hyperlink"/>
                <w:noProof/>
              </w:rPr>
              <w:t>Fireworks</w:t>
            </w:r>
            <w:r w:rsidR="004E254B">
              <w:rPr>
                <w:noProof/>
                <w:webHidden/>
              </w:rPr>
              <w:tab/>
            </w:r>
            <w:r w:rsidR="004E254B">
              <w:rPr>
                <w:noProof/>
                <w:webHidden/>
              </w:rPr>
              <w:fldChar w:fldCharType="begin"/>
            </w:r>
            <w:r w:rsidR="004E254B">
              <w:rPr>
                <w:noProof/>
                <w:webHidden/>
              </w:rPr>
              <w:instrText xml:space="preserve"> PAGEREF _Toc517360786 \h </w:instrText>
            </w:r>
            <w:r w:rsidR="004E254B">
              <w:rPr>
                <w:noProof/>
                <w:webHidden/>
              </w:rPr>
            </w:r>
            <w:r w:rsidR="004E254B">
              <w:rPr>
                <w:noProof/>
                <w:webHidden/>
              </w:rPr>
              <w:fldChar w:fldCharType="separate"/>
            </w:r>
            <w:r w:rsidR="004E254B">
              <w:rPr>
                <w:noProof/>
                <w:webHidden/>
              </w:rPr>
              <w:t>28</w:t>
            </w:r>
            <w:r w:rsidR="004E254B">
              <w:rPr>
                <w:noProof/>
                <w:webHidden/>
              </w:rPr>
              <w:fldChar w:fldCharType="end"/>
            </w:r>
          </w:hyperlink>
        </w:p>
        <w:p w14:paraId="2639D3C8" w14:textId="4F5CF448"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87" w:history="1">
            <w:r w:rsidR="004E254B" w:rsidRPr="0076612A">
              <w:rPr>
                <w:rStyle w:val="Hyperlink"/>
                <w:noProof/>
              </w:rPr>
              <w:t>29A.</w:t>
            </w:r>
            <w:r w:rsidR="004E254B">
              <w:rPr>
                <w:rFonts w:asciiTheme="minorHAnsi" w:eastAsiaTheme="minorEastAsia" w:hAnsiTheme="minorHAnsi" w:cstheme="minorBidi"/>
                <w:noProof/>
                <w:szCs w:val="22"/>
                <w:lang w:val="en-AU" w:eastAsia="en-AU"/>
              </w:rPr>
              <w:tab/>
            </w:r>
            <w:r w:rsidR="004E254B" w:rsidRPr="0076612A">
              <w:rPr>
                <w:rStyle w:val="Hyperlink"/>
                <w:noProof/>
              </w:rPr>
              <w:t>Heavy Vehicles</w:t>
            </w:r>
            <w:r w:rsidR="004E254B">
              <w:rPr>
                <w:noProof/>
                <w:webHidden/>
              </w:rPr>
              <w:tab/>
            </w:r>
            <w:r w:rsidR="004E254B">
              <w:rPr>
                <w:noProof/>
                <w:webHidden/>
              </w:rPr>
              <w:fldChar w:fldCharType="begin"/>
            </w:r>
            <w:r w:rsidR="004E254B">
              <w:rPr>
                <w:noProof/>
                <w:webHidden/>
              </w:rPr>
              <w:instrText xml:space="preserve"> PAGEREF _Toc517360787 \h </w:instrText>
            </w:r>
            <w:r w:rsidR="004E254B">
              <w:rPr>
                <w:noProof/>
                <w:webHidden/>
              </w:rPr>
            </w:r>
            <w:r w:rsidR="004E254B">
              <w:rPr>
                <w:noProof/>
                <w:webHidden/>
              </w:rPr>
              <w:fldChar w:fldCharType="separate"/>
            </w:r>
            <w:r w:rsidR="004E254B">
              <w:rPr>
                <w:noProof/>
                <w:webHidden/>
              </w:rPr>
              <w:t>28</w:t>
            </w:r>
            <w:r w:rsidR="004E254B">
              <w:rPr>
                <w:noProof/>
                <w:webHidden/>
              </w:rPr>
              <w:fldChar w:fldCharType="end"/>
            </w:r>
          </w:hyperlink>
        </w:p>
        <w:p w14:paraId="137E6258" w14:textId="3CCCC35A" w:rsidR="004E254B" w:rsidRDefault="00E96271">
          <w:pPr>
            <w:pStyle w:val="TOC1"/>
            <w:tabs>
              <w:tab w:val="left" w:pos="1701"/>
            </w:tabs>
            <w:rPr>
              <w:rFonts w:asciiTheme="minorHAnsi" w:eastAsiaTheme="minorEastAsia" w:hAnsiTheme="minorHAnsi" w:cstheme="minorBidi"/>
              <w:b w:val="0"/>
              <w:i w:val="0"/>
              <w:caps w:val="0"/>
              <w:noProof/>
              <w:szCs w:val="22"/>
              <w:lang w:val="en-AU" w:eastAsia="en-AU"/>
            </w:rPr>
          </w:pPr>
          <w:hyperlink w:anchor="_Toc517360788" w:history="1">
            <w:r w:rsidR="004E254B" w:rsidRPr="0076612A">
              <w:rPr>
                <w:rStyle w:val="Hyperlink"/>
                <w:noProof/>
              </w:rPr>
              <w:t>Part 3</w:t>
            </w:r>
            <w:r w:rsidR="004E254B">
              <w:rPr>
                <w:rFonts w:asciiTheme="minorHAnsi" w:eastAsiaTheme="minorEastAsia" w:hAnsiTheme="minorHAnsi" w:cstheme="minorBidi"/>
                <w:b w:val="0"/>
                <w:i w:val="0"/>
                <w:caps w:val="0"/>
                <w:noProof/>
                <w:szCs w:val="22"/>
                <w:lang w:val="en-AU" w:eastAsia="en-AU"/>
              </w:rPr>
              <w:tab/>
            </w:r>
            <w:r w:rsidR="004E254B" w:rsidRPr="0076612A">
              <w:rPr>
                <w:rStyle w:val="Hyperlink"/>
                <w:noProof/>
              </w:rPr>
              <w:t>-  CONDITIONAL ACTIVITIES AND USES</w:t>
            </w:r>
            <w:r w:rsidR="004E254B">
              <w:rPr>
                <w:noProof/>
                <w:webHidden/>
              </w:rPr>
              <w:tab/>
            </w:r>
            <w:r w:rsidR="004E254B">
              <w:rPr>
                <w:noProof/>
                <w:webHidden/>
              </w:rPr>
              <w:fldChar w:fldCharType="begin"/>
            </w:r>
            <w:r w:rsidR="004E254B">
              <w:rPr>
                <w:noProof/>
                <w:webHidden/>
              </w:rPr>
              <w:instrText xml:space="preserve"> PAGEREF _Toc517360788 \h </w:instrText>
            </w:r>
            <w:r w:rsidR="004E254B">
              <w:rPr>
                <w:noProof/>
                <w:webHidden/>
              </w:rPr>
            </w:r>
            <w:r w:rsidR="004E254B">
              <w:rPr>
                <w:noProof/>
                <w:webHidden/>
              </w:rPr>
              <w:fldChar w:fldCharType="separate"/>
            </w:r>
            <w:r w:rsidR="004E254B">
              <w:rPr>
                <w:noProof/>
                <w:webHidden/>
              </w:rPr>
              <w:t>29</w:t>
            </w:r>
            <w:r w:rsidR="004E254B">
              <w:rPr>
                <w:noProof/>
                <w:webHidden/>
              </w:rPr>
              <w:fldChar w:fldCharType="end"/>
            </w:r>
          </w:hyperlink>
        </w:p>
        <w:p w14:paraId="728F96C4" w14:textId="484250C5" w:rsidR="004E254B" w:rsidRDefault="00E96271">
          <w:pPr>
            <w:pStyle w:val="TOC2"/>
            <w:rPr>
              <w:rFonts w:asciiTheme="minorHAnsi" w:eastAsiaTheme="minorEastAsia" w:hAnsiTheme="minorHAnsi" w:cstheme="minorBidi"/>
              <w:noProof/>
              <w:szCs w:val="22"/>
              <w:lang w:val="en-AU" w:eastAsia="en-AU"/>
            </w:rPr>
          </w:pPr>
          <w:hyperlink w:anchor="_Toc517360789" w:history="1">
            <w:r w:rsidR="004E254B" w:rsidRPr="0076612A">
              <w:rPr>
                <w:rStyle w:val="Hyperlink"/>
                <w:noProof/>
              </w:rPr>
              <w:t>DIVISION 1 – MANAGING POTENTIAL NUISANCE USES AND ACTIVITIES</w:t>
            </w:r>
            <w:r w:rsidR="004E254B">
              <w:rPr>
                <w:noProof/>
                <w:webHidden/>
              </w:rPr>
              <w:tab/>
            </w:r>
            <w:r w:rsidR="004E254B">
              <w:rPr>
                <w:noProof/>
                <w:webHidden/>
              </w:rPr>
              <w:fldChar w:fldCharType="begin"/>
            </w:r>
            <w:r w:rsidR="004E254B">
              <w:rPr>
                <w:noProof/>
                <w:webHidden/>
              </w:rPr>
              <w:instrText xml:space="preserve"> PAGEREF _Toc517360789 \h </w:instrText>
            </w:r>
            <w:r w:rsidR="004E254B">
              <w:rPr>
                <w:noProof/>
                <w:webHidden/>
              </w:rPr>
            </w:r>
            <w:r w:rsidR="004E254B">
              <w:rPr>
                <w:noProof/>
                <w:webHidden/>
              </w:rPr>
              <w:fldChar w:fldCharType="separate"/>
            </w:r>
            <w:r w:rsidR="004E254B">
              <w:rPr>
                <w:noProof/>
                <w:webHidden/>
              </w:rPr>
              <w:t>29</w:t>
            </w:r>
            <w:r w:rsidR="004E254B">
              <w:rPr>
                <w:noProof/>
                <w:webHidden/>
              </w:rPr>
              <w:fldChar w:fldCharType="end"/>
            </w:r>
          </w:hyperlink>
        </w:p>
        <w:p w14:paraId="0997E461" w14:textId="179D5AED"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90" w:history="1">
            <w:r w:rsidR="004E254B" w:rsidRPr="0076612A">
              <w:rPr>
                <w:rStyle w:val="Hyperlink"/>
                <w:noProof/>
              </w:rPr>
              <w:t>30.</w:t>
            </w:r>
            <w:r w:rsidR="004E254B">
              <w:rPr>
                <w:rFonts w:asciiTheme="minorHAnsi" w:eastAsiaTheme="minorEastAsia" w:hAnsiTheme="minorHAnsi" w:cstheme="minorBidi"/>
                <w:noProof/>
                <w:szCs w:val="22"/>
                <w:lang w:val="en-AU" w:eastAsia="en-AU"/>
              </w:rPr>
              <w:tab/>
            </w:r>
            <w:r w:rsidR="004E254B" w:rsidRPr="0076612A">
              <w:rPr>
                <w:rStyle w:val="Hyperlink"/>
                <w:noProof/>
              </w:rPr>
              <w:t>Offences</w:t>
            </w:r>
            <w:r w:rsidR="004E254B">
              <w:rPr>
                <w:noProof/>
                <w:webHidden/>
              </w:rPr>
              <w:tab/>
            </w:r>
            <w:r w:rsidR="004E254B">
              <w:rPr>
                <w:noProof/>
                <w:webHidden/>
              </w:rPr>
              <w:fldChar w:fldCharType="begin"/>
            </w:r>
            <w:r w:rsidR="004E254B">
              <w:rPr>
                <w:noProof/>
                <w:webHidden/>
              </w:rPr>
              <w:instrText xml:space="preserve"> PAGEREF _Toc517360790 \h </w:instrText>
            </w:r>
            <w:r w:rsidR="004E254B">
              <w:rPr>
                <w:noProof/>
                <w:webHidden/>
              </w:rPr>
            </w:r>
            <w:r w:rsidR="004E254B">
              <w:rPr>
                <w:noProof/>
                <w:webHidden/>
              </w:rPr>
              <w:fldChar w:fldCharType="separate"/>
            </w:r>
            <w:r w:rsidR="004E254B">
              <w:rPr>
                <w:noProof/>
                <w:webHidden/>
              </w:rPr>
              <w:t>29</w:t>
            </w:r>
            <w:r w:rsidR="004E254B">
              <w:rPr>
                <w:noProof/>
                <w:webHidden/>
              </w:rPr>
              <w:fldChar w:fldCharType="end"/>
            </w:r>
          </w:hyperlink>
        </w:p>
        <w:p w14:paraId="2321046E" w14:textId="103B5957"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91" w:history="1">
            <w:r w:rsidR="004E254B" w:rsidRPr="0076612A">
              <w:rPr>
                <w:rStyle w:val="Hyperlink"/>
                <w:noProof/>
              </w:rPr>
              <w:t>31.</w:t>
            </w:r>
            <w:r w:rsidR="004E254B">
              <w:rPr>
                <w:rFonts w:asciiTheme="minorHAnsi" w:eastAsiaTheme="minorEastAsia" w:hAnsiTheme="minorHAnsi" w:cstheme="minorBidi"/>
                <w:noProof/>
                <w:szCs w:val="22"/>
                <w:lang w:val="en-AU" w:eastAsia="en-AU"/>
              </w:rPr>
              <w:tab/>
            </w:r>
            <w:r w:rsidR="004E254B" w:rsidRPr="0076612A">
              <w:rPr>
                <w:rStyle w:val="Hyperlink"/>
                <w:noProof/>
              </w:rPr>
              <w:t>Managing Amenity on Building Sites</w:t>
            </w:r>
            <w:r w:rsidR="004E254B">
              <w:rPr>
                <w:noProof/>
                <w:webHidden/>
              </w:rPr>
              <w:tab/>
            </w:r>
            <w:r w:rsidR="004E254B">
              <w:rPr>
                <w:noProof/>
                <w:webHidden/>
              </w:rPr>
              <w:fldChar w:fldCharType="begin"/>
            </w:r>
            <w:r w:rsidR="004E254B">
              <w:rPr>
                <w:noProof/>
                <w:webHidden/>
              </w:rPr>
              <w:instrText xml:space="preserve"> PAGEREF _Toc517360791 \h </w:instrText>
            </w:r>
            <w:r w:rsidR="004E254B">
              <w:rPr>
                <w:noProof/>
                <w:webHidden/>
              </w:rPr>
            </w:r>
            <w:r w:rsidR="004E254B">
              <w:rPr>
                <w:noProof/>
                <w:webHidden/>
              </w:rPr>
              <w:fldChar w:fldCharType="separate"/>
            </w:r>
            <w:r w:rsidR="004E254B">
              <w:rPr>
                <w:noProof/>
                <w:webHidden/>
              </w:rPr>
              <w:t>29</w:t>
            </w:r>
            <w:r w:rsidR="004E254B">
              <w:rPr>
                <w:noProof/>
                <w:webHidden/>
              </w:rPr>
              <w:fldChar w:fldCharType="end"/>
            </w:r>
          </w:hyperlink>
        </w:p>
        <w:p w14:paraId="44B3A35D" w14:textId="12B26A13"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92" w:history="1">
            <w:r w:rsidR="004E254B" w:rsidRPr="0076612A">
              <w:rPr>
                <w:rStyle w:val="Hyperlink"/>
                <w:noProof/>
              </w:rPr>
              <w:t>31A.</w:t>
            </w:r>
            <w:r w:rsidR="004E254B">
              <w:rPr>
                <w:rFonts w:asciiTheme="minorHAnsi" w:eastAsiaTheme="minorEastAsia" w:hAnsiTheme="minorHAnsi" w:cstheme="minorBidi"/>
                <w:noProof/>
                <w:szCs w:val="22"/>
                <w:lang w:val="en-AU" w:eastAsia="en-AU"/>
              </w:rPr>
              <w:tab/>
            </w:r>
            <w:r w:rsidR="004E254B" w:rsidRPr="0076612A">
              <w:rPr>
                <w:rStyle w:val="Hyperlink"/>
                <w:noProof/>
              </w:rPr>
              <w:t>Requirement for Fencing</w:t>
            </w:r>
            <w:r w:rsidR="004E254B">
              <w:rPr>
                <w:noProof/>
                <w:webHidden/>
              </w:rPr>
              <w:tab/>
            </w:r>
            <w:r w:rsidR="004E254B">
              <w:rPr>
                <w:noProof/>
                <w:webHidden/>
              </w:rPr>
              <w:fldChar w:fldCharType="begin"/>
            </w:r>
            <w:r w:rsidR="004E254B">
              <w:rPr>
                <w:noProof/>
                <w:webHidden/>
              </w:rPr>
              <w:instrText xml:space="preserve"> PAGEREF _Toc517360792 \h </w:instrText>
            </w:r>
            <w:r w:rsidR="004E254B">
              <w:rPr>
                <w:noProof/>
                <w:webHidden/>
              </w:rPr>
            </w:r>
            <w:r w:rsidR="004E254B">
              <w:rPr>
                <w:noProof/>
                <w:webHidden/>
              </w:rPr>
              <w:fldChar w:fldCharType="separate"/>
            </w:r>
            <w:r w:rsidR="004E254B">
              <w:rPr>
                <w:noProof/>
                <w:webHidden/>
              </w:rPr>
              <w:t>32</w:t>
            </w:r>
            <w:r w:rsidR="004E254B">
              <w:rPr>
                <w:noProof/>
                <w:webHidden/>
              </w:rPr>
              <w:fldChar w:fldCharType="end"/>
            </w:r>
          </w:hyperlink>
        </w:p>
        <w:p w14:paraId="3A8EF17D" w14:textId="0573F7B6"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93" w:history="1">
            <w:r w:rsidR="004E254B" w:rsidRPr="0076612A">
              <w:rPr>
                <w:rStyle w:val="Hyperlink"/>
                <w:noProof/>
              </w:rPr>
              <w:t>32.</w:t>
            </w:r>
            <w:r w:rsidR="004E254B">
              <w:rPr>
                <w:rFonts w:asciiTheme="minorHAnsi" w:eastAsiaTheme="minorEastAsia" w:hAnsiTheme="minorHAnsi" w:cstheme="minorBidi"/>
                <w:noProof/>
                <w:szCs w:val="22"/>
                <w:lang w:val="en-AU" w:eastAsia="en-AU"/>
              </w:rPr>
              <w:tab/>
            </w:r>
            <w:r w:rsidR="004E254B" w:rsidRPr="0076612A">
              <w:rPr>
                <w:rStyle w:val="Hyperlink"/>
                <w:noProof/>
              </w:rPr>
              <w:t>Building Works on a Dwelling</w:t>
            </w:r>
            <w:r w:rsidR="004E254B">
              <w:rPr>
                <w:noProof/>
                <w:webHidden/>
              </w:rPr>
              <w:tab/>
            </w:r>
            <w:r w:rsidR="004E254B">
              <w:rPr>
                <w:noProof/>
                <w:webHidden/>
              </w:rPr>
              <w:fldChar w:fldCharType="begin"/>
            </w:r>
            <w:r w:rsidR="004E254B">
              <w:rPr>
                <w:noProof/>
                <w:webHidden/>
              </w:rPr>
              <w:instrText xml:space="preserve"> PAGEREF _Toc517360793 \h </w:instrText>
            </w:r>
            <w:r w:rsidR="004E254B">
              <w:rPr>
                <w:noProof/>
                <w:webHidden/>
              </w:rPr>
            </w:r>
            <w:r w:rsidR="004E254B">
              <w:rPr>
                <w:noProof/>
                <w:webHidden/>
              </w:rPr>
              <w:fldChar w:fldCharType="separate"/>
            </w:r>
            <w:r w:rsidR="004E254B">
              <w:rPr>
                <w:noProof/>
                <w:webHidden/>
              </w:rPr>
              <w:t>33</w:t>
            </w:r>
            <w:r w:rsidR="004E254B">
              <w:rPr>
                <w:noProof/>
                <w:webHidden/>
              </w:rPr>
              <w:fldChar w:fldCharType="end"/>
            </w:r>
          </w:hyperlink>
        </w:p>
        <w:p w14:paraId="18D325EC" w14:textId="1A3D2320"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94" w:history="1">
            <w:r w:rsidR="004E254B" w:rsidRPr="0076612A">
              <w:rPr>
                <w:rStyle w:val="Hyperlink"/>
                <w:noProof/>
              </w:rPr>
              <w:t>33.</w:t>
            </w:r>
            <w:r w:rsidR="004E254B">
              <w:rPr>
                <w:rFonts w:asciiTheme="minorHAnsi" w:eastAsiaTheme="minorEastAsia" w:hAnsiTheme="minorHAnsi" w:cstheme="minorBidi"/>
                <w:noProof/>
                <w:szCs w:val="22"/>
                <w:lang w:val="en-AU" w:eastAsia="en-AU"/>
              </w:rPr>
              <w:tab/>
            </w:r>
            <w:r w:rsidR="004E254B" w:rsidRPr="0076612A">
              <w:rPr>
                <w:rStyle w:val="Hyperlink"/>
                <w:noProof/>
              </w:rPr>
              <w:t>Protection of Council Assets</w:t>
            </w:r>
            <w:r w:rsidR="004E254B">
              <w:rPr>
                <w:noProof/>
                <w:webHidden/>
              </w:rPr>
              <w:tab/>
            </w:r>
            <w:r w:rsidR="004E254B">
              <w:rPr>
                <w:noProof/>
                <w:webHidden/>
              </w:rPr>
              <w:fldChar w:fldCharType="begin"/>
            </w:r>
            <w:r w:rsidR="004E254B">
              <w:rPr>
                <w:noProof/>
                <w:webHidden/>
              </w:rPr>
              <w:instrText xml:space="preserve"> PAGEREF _Toc517360794 \h </w:instrText>
            </w:r>
            <w:r w:rsidR="004E254B">
              <w:rPr>
                <w:noProof/>
                <w:webHidden/>
              </w:rPr>
            </w:r>
            <w:r w:rsidR="004E254B">
              <w:rPr>
                <w:noProof/>
                <w:webHidden/>
              </w:rPr>
              <w:fldChar w:fldCharType="separate"/>
            </w:r>
            <w:r w:rsidR="004E254B">
              <w:rPr>
                <w:noProof/>
                <w:webHidden/>
              </w:rPr>
              <w:t>33</w:t>
            </w:r>
            <w:r w:rsidR="004E254B">
              <w:rPr>
                <w:noProof/>
                <w:webHidden/>
              </w:rPr>
              <w:fldChar w:fldCharType="end"/>
            </w:r>
          </w:hyperlink>
        </w:p>
        <w:p w14:paraId="77629C95" w14:textId="22DEC34E"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95" w:history="1">
            <w:r w:rsidR="004E254B" w:rsidRPr="0076612A">
              <w:rPr>
                <w:rStyle w:val="Hyperlink"/>
                <w:noProof/>
              </w:rPr>
              <w:t>34.</w:t>
            </w:r>
            <w:r w:rsidR="004E254B">
              <w:rPr>
                <w:rFonts w:asciiTheme="minorHAnsi" w:eastAsiaTheme="minorEastAsia" w:hAnsiTheme="minorHAnsi" w:cstheme="minorBidi"/>
                <w:noProof/>
                <w:szCs w:val="22"/>
                <w:lang w:val="en-AU" w:eastAsia="en-AU"/>
              </w:rPr>
              <w:tab/>
            </w:r>
            <w:r w:rsidR="004E254B" w:rsidRPr="0076612A">
              <w:rPr>
                <w:rStyle w:val="Hyperlink"/>
                <w:noProof/>
              </w:rPr>
              <w:t>General Requirements Applying to Industrial, Trade and Commercial Waste</w:t>
            </w:r>
            <w:r w:rsidR="004E254B">
              <w:rPr>
                <w:noProof/>
                <w:webHidden/>
              </w:rPr>
              <w:tab/>
            </w:r>
            <w:r w:rsidR="004E254B">
              <w:rPr>
                <w:noProof/>
                <w:webHidden/>
              </w:rPr>
              <w:fldChar w:fldCharType="begin"/>
            </w:r>
            <w:r w:rsidR="004E254B">
              <w:rPr>
                <w:noProof/>
                <w:webHidden/>
              </w:rPr>
              <w:instrText xml:space="preserve"> PAGEREF _Toc517360795 \h </w:instrText>
            </w:r>
            <w:r w:rsidR="004E254B">
              <w:rPr>
                <w:noProof/>
                <w:webHidden/>
              </w:rPr>
            </w:r>
            <w:r w:rsidR="004E254B">
              <w:rPr>
                <w:noProof/>
                <w:webHidden/>
              </w:rPr>
              <w:fldChar w:fldCharType="separate"/>
            </w:r>
            <w:r w:rsidR="004E254B">
              <w:rPr>
                <w:noProof/>
                <w:webHidden/>
              </w:rPr>
              <w:t>34</w:t>
            </w:r>
            <w:r w:rsidR="004E254B">
              <w:rPr>
                <w:noProof/>
                <w:webHidden/>
              </w:rPr>
              <w:fldChar w:fldCharType="end"/>
            </w:r>
          </w:hyperlink>
        </w:p>
        <w:p w14:paraId="1D1DF5C5" w14:textId="3D3728E1"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96" w:history="1">
            <w:r w:rsidR="004E254B" w:rsidRPr="0076612A">
              <w:rPr>
                <w:rStyle w:val="Hyperlink"/>
                <w:noProof/>
              </w:rPr>
              <w:t>35.</w:t>
            </w:r>
            <w:r w:rsidR="004E254B">
              <w:rPr>
                <w:rFonts w:asciiTheme="minorHAnsi" w:eastAsiaTheme="minorEastAsia" w:hAnsiTheme="minorHAnsi" w:cstheme="minorBidi"/>
                <w:noProof/>
                <w:szCs w:val="22"/>
                <w:lang w:val="en-AU" w:eastAsia="en-AU"/>
              </w:rPr>
              <w:tab/>
            </w:r>
            <w:r w:rsidR="004E254B" w:rsidRPr="0076612A">
              <w:rPr>
                <w:rStyle w:val="Hyperlink"/>
                <w:noProof/>
              </w:rPr>
              <w:t>Additional requirements applying to commercial premises</w:t>
            </w:r>
            <w:r w:rsidR="004E254B">
              <w:rPr>
                <w:noProof/>
                <w:webHidden/>
              </w:rPr>
              <w:tab/>
            </w:r>
            <w:r w:rsidR="004E254B">
              <w:rPr>
                <w:noProof/>
                <w:webHidden/>
              </w:rPr>
              <w:fldChar w:fldCharType="begin"/>
            </w:r>
            <w:r w:rsidR="004E254B">
              <w:rPr>
                <w:noProof/>
                <w:webHidden/>
              </w:rPr>
              <w:instrText xml:space="preserve"> PAGEREF _Toc517360796 \h </w:instrText>
            </w:r>
            <w:r w:rsidR="004E254B">
              <w:rPr>
                <w:noProof/>
                <w:webHidden/>
              </w:rPr>
            </w:r>
            <w:r w:rsidR="004E254B">
              <w:rPr>
                <w:noProof/>
                <w:webHidden/>
              </w:rPr>
              <w:fldChar w:fldCharType="separate"/>
            </w:r>
            <w:r w:rsidR="004E254B">
              <w:rPr>
                <w:noProof/>
                <w:webHidden/>
              </w:rPr>
              <w:t>35</w:t>
            </w:r>
            <w:r w:rsidR="004E254B">
              <w:rPr>
                <w:noProof/>
                <w:webHidden/>
              </w:rPr>
              <w:fldChar w:fldCharType="end"/>
            </w:r>
          </w:hyperlink>
        </w:p>
        <w:p w14:paraId="216A40F0" w14:textId="2DC92A74"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97" w:history="1">
            <w:r w:rsidR="004E254B" w:rsidRPr="0076612A">
              <w:rPr>
                <w:rStyle w:val="Hyperlink"/>
                <w:noProof/>
              </w:rPr>
              <w:t>36.</w:t>
            </w:r>
            <w:r w:rsidR="004E254B">
              <w:rPr>
                <w:rFonts w:asciiTheme="minorHAnsi" w:eastAsiaTheme="minorEastAsia" w:hAnsiTheme="minorHAnsi" w:cstheme="minorBidi"/>
                <w:noProof/>
                <w:szCs w:val="22"/>
                <w:lang w:val="en-AU" w:eastAsia="en-AU"/>
              </w:rPr>
              <w:tab/>
            </w:r>
            <w:r w:rsidR="004E254B" w:rsidRPr="0076612A">
              <w:rPr>
                <w:rStyle w:val="Hyperlink"/>
                <w:noProof/>
              </w:rPr>
              <w:t>Domestic waste and recyclable materials</w:t>
            </w:r>
            <w:r w:rsidR="004E254B">
              <w:rPr>
                <w:noProof/>
                <w:webHidden/>
              </w:rPr>
              <w:tab/>
            </w:r>
            <w:r w:rsidR="004E254B">
              <w:rPr>
                <w:noProof/>
                <w:webHidden/>
              </w:rPr>
              <w:fldChar w:fldCharType="begin"/>
            </w:r>
            <w:r w:rsidR="004E254B">
              <w:rPr>
                <w:noProof/>
                <w:webHidden/>
              </w:rPr>
              <w:instrText xml:space="preserve"> PAGEREF _Toc517360797 \h </w:instrText>
            </w:r>
            <w:r w:rsidR="004E254B">
              <w:rPr>
                <w:noProof/>
                <w:webHidden/>
              </w:rPr>
            </w:r>
            <w:r w:rsidR="004E254B">
              <w:rPr>
                <w:noProof/>
                <w:webHidden/>
              </w:rPr>
              <w:fldChar w:fldCharType="separate"/>
            </w:r>
            <w:r w:rsidR="004E254B">
              <w:rPr>
                <w:noProof/>
                <w:webHidden/>
              </w:rPr>
              <w:t>37</w:t>
            </w:r>
            <w:r w:rsidR="004E254B">
              <w:rPr>
                <w:noProof/>
                <w:webHidden/>
              </w:rPr>
              <w:fldChar w:fldCharType="end"/>
            </w:r>
          </w:hyperlink>
        </w:p>
        <w:p w14:paraId="0449FDC6" w14:textId="459BD39D"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798" w:history="1">
            <w:r w:rsidR="004E254B" w:rsidRPr="0076612A">
              <w:rPr>
                <w:rStyle w:val="Hyperlink"/>
                <w:noProof/>
              </w:rPr>
              <w:t>37.</w:t>
            </w:r>
            <w:r w:rsidR="004E254B">
              <w:rPr>
                <w:rFonts w:asciiTheme="minorHAnsi" w:eastAsiaTheme="minorEastAsia" w:hAnsiTheme="minorHAnsi" w:cstheme="minorBidi"/>
                <w:noProof/>
                <w:szCs w:val="22"/>
                <w:lang w:val="en-AU" w:eastAsia="en-AU"/>
              </w:rPr>
              <w:tab/>
            </w:r>
            <w:r w:rsidR="004E254B" w:rsidRPr="0076612A">
              <w:rPr>
                <w:rStyle w:val="Hyperlink"/>
                <w:noProof/>
              </w:rPr>
              <w:t>Audible Intruder Alarms</w:t>
            </w:r>
            <w:r w:rsidR="004E254B">
              <w:rPr>
                <w:noProof/>
                <w:webHidden/>
              </w:rPr>
              <w:tab/>
            </w:r>
            <w:r w:rsidR="004E254B">
              <w:rPr>
                <w:noProof/>
                <w:webHidden/>
              </w:rPr>
              <w:fldChar w:fldCharType="begin"/>
            </w:r>
            <w:r w:rsidR="004E254B">
              <w:rPr>
                <w:noProof/>
                <w:webHidden/>
              </w:rPr>
              <w:instrText xml:space="preserve"> PAGEREF _Toc517360798 \h </w:instrText>
            </w:r>
            <w:r w:rsidR="004E254B">
              <w:rPr>
                <w:noProof/>
                <w:webHidden/>
              </w:rPr>
            </w:r>
            <w:r w:rsidR="004E254B">
              <w:rPr>
                <w:noProof/>
                <w:webHidden/>
              </w:rPr>
              <w:fldChar w:fldCharType="separate"/>
            </w:r>
            <w:r w:rsidR="004E254B">
              <w:rPr>
                <w:noProof/>
                <w:webHidden/>
              </w:rPr>
              <w:t>38</w:t>
            </w:r>
            <w:r w:rsidR="004E254B">
              <w:rPr>
                <w:noProof/>
                <w:webHidden/>
              </w:rPr>
              <w:fldChar w:fldCharType="end"/>
            </w:r>
          </w:hyperlink>
        </w:p>
        <w:p w14:paraId="25994C74" w14:textId="4B5C6334" w:rsidR="004E254B" w:rsidRDefault="00E96271">
          <w:pPr>
            <w:pStyle w:val="TOC2"/>
            <w:rPr>
              <w:rFonts w:asciiTheme="minorHAnsi" w:eastAsiaTheme="minorEastAsia" w:hAnsiTheme="minorHAnsi" w:cstheme="minorBidi"/>
              <w:noProof/>
              <w:szCs w:val="22"/>
              <w:lang w:val="en-AU" w:eastAsia="en-AU"/>
            </w:rPr>
          </w:pPr>
          <w:hyperlink w:anchor="_Toc517360799" w:history="1">
            <w:r w:rsidR="004E254B" w:rsidRPr="0076612A">
              <w:rPr>
                <w:rStyle w:val="Hyperlink"/>
                <w:noProof/>
              </w:rPr>
              <w:t>DIVISION 2 – PUBLIC SAFETY AND THE PROTECTION OF ASSETS</w:t>
            </w:r>
            <w:r w:rsidR="004E254B">
              <w:rPr>
                <w:noProof/>
                <w:webHidden/>
              </w:rPr>
              <w:tab/>
            </w:r>
            <w:r w:rsidR="004E254B">
              <w:rPr>
                <w:noProof/>
                <w:webHidden/>
              </w:rPr>
              <w:fldChar w:fldCharType="begin"/>
            </w:r>
            <w:r w:rsidR="004E254B">
              <w:rPr>
                <w:noProof/>
                <w:webHidden/>
              </w:rPr>
              <w:instrText xml:space="preserve"> PAGEREF _Toc517360799 \h </w:instrText>
            </w:r>
            <w:r w:rsidR="004E254B">
              <w:rPr>
                <w:noProof/>
                <w:webHidden/>
              </w:rPr>
            </w:r>
            <w:r w:rsidR="004E254B">
              <w:rPr>
                <w:noProof/>
                <w:webHidden/>
              </w:rPr>
              <w:fldChar w:fldCharType="separate"/>
            </w:r>
            <w:r w:rsidR="004E254B">
              <w:rPr>
                <w:noProof/>
                <w:webHidden/>
              </w:rPr>
              <w:t>38</w:t>
            </w:r>
            <w:r w:rsidR="004E254B">
              <w:rPr>
                <w:noProof/>
                <w:webHidden/>
              </w:rPr>
              <w:fldChar w:fldCharType="end"/>
            </w:r>
          </w:hyperlink>
        </w:p>
        <w:p w14:paraId="0516C879" w14:textId="0DA5E03A"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00" w:history="1">
            <w:r w:rsidR="004E254B" w:rsidRPr="0076612A">
              <w:rPr>
                <w:rStyle w:val="Hyperlink"/>
                <w:noProof/>
              </w:rPr>
              <w:t>38.</w:t>
            </w:r>
            <w:r w:rsidR="004E254B">
              <w:rPr>
                <w:rFonts w:asciiTheme="minorHAnsi" w:eastAsiaTheme="minorEastAsia" w:hAnsiTheme="minorHAnsi" w:cstheme="minorBidi"/>
                <w:noProof/>
                <w:szCs w:val="22"/>
                <w:lang w:val="en-AU" w:eastAsia="en-AU"/>
              </w:rPr>
              <w:tab/>
            </w:r>
            <w:r w:rsidR="004E254B" w:rsidRPr="0076612A">
              <w:rPr>
                <w:rStyle w:val="Hyperlink"/>
                <w:noProof/>
              </w:rPr>
              <w:t>The location of trees, plants and signs</w:t>
            </w:r>
            <w:r w:rsidR="004E254B">
              <w:rPr>
                <w:noProof/>
                <w:webHidden/>
              </w:rPr>
              <w:tab/>
            </w:r>
            <w:r w:rsidR="004E254B">
              <w:rPr>
                <w:noProof/>
                <w:webHidden/>
              </w:rPr>
              <w:fldChar w:fldCharType="begin"/>
            </w:r>
            <w:r w:rsidR="004E254B">
              <w:rPr>
                <w:noProof/>
                <w:webHidden/>
              </w:rPr>
              <w:instrText xml:space="preserve"> PAGEREF _Toc517360800 \h </w:instrText>
            </w:r>
            <w:r w:rsidR="004E254B">
              <w:rPr>
                <w:noProof/>
                <w:webHidden/>
              </w:rPr>
            </w:r>
            <w:r w:rsidR="004E254B">
              <w:rPr>
                <w:noProof/>
                <w:webHidden/>
              </w:rPr>
              <w:fldChar w:fldCharType="separate"/>
            </w:r>
            <w:r w:rsidR="004E254B">
              <w:rPr>
                <w:noProof/>
                <w:webHidden/>
              </w:rPr>
              <w:t>39</w:t>
            </w:r>
            <w:r w:rsidR="004E254B">
              <w:rPr>
                <w:noProof/>
                <w:webHidden/>
              </w:rPr>
              <w:fldChar w:fldCharType="end"/>
            </w:r>
          </w:hyperlink>
        </w:p>
        <w:p w14:paraId="561584A0" w14:textId="2BC39265"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01" w:history="1">
            <w:r w:rsidR="004E254B" w:rsidRPr="0076612A">
              <w:rPr>
                <w:rStyle w:val="Hyperlink"/>
                <w:noProof/>
              </w:rPr>
              <w:t>39.</w:t>
            </w:r>
            <w:r w:rsidR="004E254B">
              <w:rPr>
                <w:rFonts w:asciiTheme="minorHAnsi" w:eastAsiaTheme="minorEastAsia" w:hAnsiTheme="minorHAnsi" w:cstheme="minorBidi"/>
                <w:noProof/>
                <w:szCs w:val="22"/>
                <w:lang w:val="en-AU" w:eastAsia="en-AU"/>
              </w:rPr>
              <w:tab/>
            </w:r>
            <w:r w:rsidR="004E254B" w:rsidRPr="0076612A">
              <w:rPr>
                <w:rStyle w:val="Hyperlink"/>
                <w:noProof/>
              </w:rPr>
              <w:t>Display of property numbers</w:t>
            </w:r>
            <w:r w:rsidR="004E254B">
              <w:rPr>
                <w:noProof/>
                <w:webHidden/>
              </w:rPr>
              <w:tab/>
            </w:r>
            <w:r w:rsidR="004E254B">
              <w:rPr>
                <w:noProof/>
                <w:webHidden/>
              </w:rPr>
              <w:fldChar w:fldCharType="begin"/>
            </w:r>
            <w:r w:rsidR="004E254B">
              <w:rPr>
                <w:noProof/>
                <w:webHidden/>
              </w:rPr>
              <w:instrText xml:space="preserve"> PAGEREF _Toc517360801 \h </w:instrText>
            </w:r>
            <w:r w:rsidR="004E254B">
              <w:rPr>
                <w:noProof/>
                <w:webHidden/>
              </w:rPr>
            </w:r>
            <w:r w:rsidR="004E254B">
              <w:rPr>
                <w:noProof/>
                <w:webHidden/>
              </w:rPr>
              <w:fldChar w:fldCharType="separate"/>
            </w:r>
            <w:r w:rsidR="004E254B">
              <w:rPr>
                <w:noProof/>
                <w:webHidden/>
              </w:rPr>
              <w:t>39</w:t>
            </w:r>
            <w:r w:rsidR="004E254B">
              <w:rPr>
                <w:noProof/>
                <w:webHidden/>
              </w:rPr>
              <w:fldChar w:fldCharType="end"/>
            </w:r>
          </w:hyperlink>
        </w:p>
        <w:p w14:paraId="128DD095" w14:textId="7D2E63DB"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02" w:history="1">
            <w:r w:rsidR="004E254B" w:rsidRPr="0076612A">
              <w:rPr>
                <w:rStyle w:val="Hyperlink"/>
                <w:noProof/>
              </w:rPr>
              <w:t>40.</w:t>
            </w:r>
            <w:r w:rsidR="004E254B">
              <w:rPr>
                <w:rFonts w:asciiTheme="minorHAnsi" w:eastAsiaTheme="minorEastAsia" w:hAnsiTheme="minorHAnsi" w:cstheme="minorBidi"/>
                <w:noProof/>
                <w:szCs w:val="22"/>
                <w:lang w:val="en-AU" w:eastAsia="en-AU"/>
              </w:rPr>
              <w:tab/>
            </w:r>
            <w:r w:rsidR="004E254B" w:rsidRPr="0076612A">
              <w:rPr>
                <w:rStyle w:val="Hyperlink"/>
                <w:noProof/>
              </w:rPr>
              <w:t>Vehicle crossings</w:t>
            </w:r>
            <w:r w:rsidR="004E254B">
              <w:rPr>
                <w:noProof/>
                <w:webHidden/>
              </w:rPr>
              <w:tab/>
            </w:r>
            <w:r w:rsidR="004E254B">
              <w:rPr>
                <w:noProof/>
                <w:webHidden/>
              </w:rPr>
              <w:fldChar w:fldCharType="begin"/>
            </w:r>
            <w:r w:rsidR="004E254B">
              <w:rPr>
                <w:noProof/>
                <w:webHidden/>
              </w:rPr>
              <w:instrText xml:space="preserve"> PAGEREF _Toc517360802 \h </w:instrText>
            </w:r>
            <w:r w:rsidR="004E254B">
              <w:rPr>
                <w:noProof/>
                <w:webHidden/>
              </w:rPr>
            </w:r>
            <w:r w:rsidR="004E254B">
              <w:rPr>
                <w:noProof/>
                <w:webHidden/>
              </w:rPr>
              <w:fldChar w:fldCharType="separate"/>
            </w:r>
            <w:r w:rsidR="004E254B">
              <w:rPr>
                <w:noProof/>
                <w:webHidden/>
              </w:rPr>
              <w:t>39</w:t>
            </w:r>
            <w:r w:rsidR="004E254B">
              <w:rPr>
                <w:noProof/>
                <w:webHidden/>
              </w:rPr>
              <w:fldChar w:fldCharType="end"/>
            </w:r>
          </w:hyperlink>
        </w:p>
        <w:p w14:paraId="6587B187" w14:textId="0DBE024C"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03" w:history="1">
            <w:r w:rsidR="004E254B" w:rsidRPr="0076612A">
              <w:rPr>
                <w:rStyle w:val="Hyperlink"/>
                <w:noProof/>
              </w:rPr>
              <w:t>41.</w:t>
            </w:r>
            <w:r w:rsidR="004E254B">
              <w:rPr>
                <w:rFonts w:asciiTheme="minorHAnsi" w:eastAsiaTheme="minorEastAsia" w:hAnsiTheme="minorHAnsi" w:cstheme="minorBidi"/>
                <w:noProof/>
                <w:szCs w:val="22"/>
                <w:lang w:val="en-AU" w:eastAsia="en-AU"/>
              </w:rPr>
              <w:tab/>
            </w:r>
            <w:r w:rsidR="004E254B" w:rsidRPr="0076612A">
              <w:rPr>
                <w:rStyle w:val="Hyperlink"/>
                <w:noProof/>
              </w:rPr>
              <w:t>Residential parking</w:t>
            </w:r>
            <w:r w:rsidR="004E254B">
              <w:rPr>
                <w:noProof/>
                <w:webHidden/>
              </w:rPr>
              <w:tab/>
            </w:r>
            <w:r w:rsidR="004E254B">
              <w:rPr>
                <w:noProof/>
                <w:webHidden/>
              </w:rPr>
              <w:fldChar w:fldCharType="begin"/>
            </w:r>
            <w:r w:rsidR="004E254B">
              <w:rPr>
                <w:noProof/>
                <w:webHidden/>
              </w:rPr>
              <w:instrText xml:space="preserve"> PAGEREF _Toc517360803 \h </w:instrText>
            </w:r>
            <w:r w:rsidR="004E254B">
              <w:rPr>
                <w:noProof/>
                <w:webHidden/>
              </w:rPr>
            </w:r>
            <w:r w:rsidR="004E254B">
              <w:rPr>
                <w:noProof/>
                <w:webHidden/>
              </w:rPr>
              <w:fldChar w:fldCharType="separate"/>
            </w:r>
            <w:r w:rsidR="004E254B">
              <w:rPr>
                <w:noProof/>
                <w:webHidden/>
              </w:rPr>
              <w:t>40</w:t>
            </w:r>
            <w:r w:rsidR="004E254B">
              <w:rPr>
                <w:noProof/>
                <w:webHidden/>
              </w:rPr>
              <w:fldChar w:fldCharType="end"/>
            </w:r>
          </w:hyperlink>
        </w:p>
        <w:p w14:paraId="21B27A3C" w14:textId="7523EF5B"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04" w:history="1">
            <w:r w:rsidR="004E254B" w:rsidRPr="0076612A">
              <w:rPr>
                <w:rStyle w:val="Hyperlink"/>
                <w:noProof/>
              </w:rPr>
              <w:t>42.</w:t>
            </w:r>
            <w:r w:rsidR="004E254B">
              <w:rPr>
                <w:rFonts w:asciiTheme="minorHAnsi" w:eastAsiaTheme="minorEastAsia" w:hAnsiTheme="minorHAnsi" w:cstheme="minorBidi"/>
                <w:noProof/>
                <w:szCs w:val="22"/>
                <w:lang w:val="en-AU" w:eastAsia="en-AU"/>
              </w:rPr>
              <w:tab/>
            </w:r>
            <w:r w:rsidR="004E254B" w:rsidRPr="0076612A">
              <w:rPr>
                <w:rStyle w:val="Hyperlink"/>
                <w:noProof/>
              </w:rPr>
              <w:t>Grand Prix parking</w:t>
            </w:r>
            <w:r w:rsidR="004E254B">
              <w:rPr>
                <w:noProof/>
                <w:webHidden/>
              </w:rPr>
              <w:tab/>
            </w:r>
            <w:r w:rsidR="004E254B">
              <w:rPr>
                <w:noProof/>
                <w:webHidden/>
              </w:rPr>
              <w:fldChar w:fldCharType="begin"/>
            </w:r>
            <w:r w:rsidR="004E254B">
              <w:rPr>
                <w:noProof/>
                <w:webHidden/>
              </w:rPr>
              <w:instrText xml:space="preserve"> PAGEREF _Toc517360804 \h </w:instrText>
            </w:r>
            <w:r w:rsidR="004E254B">
              <w:rPr>
                <w:noProof/>
                <w:webHidden/>
              </w:rPr>
            </w:r>
            <w:r w:rsidR="004E254B">
              <w:rPr>
                <w:noProof/>
                <w:webHidden/>
              </w:rPr>
              <w:fldChar w:fldCharType="separate"/>
            </w:r>
            <w:r w:rsidR="004E254B">
              <w:rPr>
                <w:noProof/>
                <w:webHidden/>
              </w:rPr>
              <w:t>40</w:t>
            </w:r>
            <w:r w:rsidR="004E254B">
              <w:rPr>
                <w:noProof/>
                <w:webHidden/>
              </w:rPr>
              <w:fldChar w:fldCharType="end"/>
            </w:r>
          </w:hyperlink>
        </w:p>
        <w:p w14:paraId="570822BE" w14:textId="667BB331"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05" w:history="1">
            <w:r w:rsidR="004E254B" w:rsidRPr="0076612A">
              <w:rPr>
                <w:rStyle w:val="Hyperlink"/>
                <w:noProof/>
              </w:rPr>
              <w:t>43.</w:t>
            </w:r>
            <w:r w:rsidR="004E254B">
              <w:rPr>
                <w:rFonts w:asciiTheme="minorHAnsi" w:eastAsiaTheme="minorEastAsia" w:hAnsiTheme="minorHAnsi" w:cstheme="minorBidi"/>
                <w:noProof/>
                <w:szCs w:val="22"/>
                <w:lang w:val="en-AU" w:eastAsia="en-AU"/>
              </w:rPr>
              <w:tab/>
            </w:r>
            <w:r w:rsidR="004E254B" w:rsidRPr="0076612A">
              <w:rPr>
                <w:rStyle w:val="Hyperlink"/>
                <w:noProof/>
              </w:rPr>
              <w:t>Parking offences</w:t>
            </w:r>
            <w:r w:rsidR="004E254B">
              <w:rPr>
                <w:noProof/>
                <w:webHidden/>
              </w:rPr>
              <w:tab/>
            </w:r>
            <w:r w:rsidR="004E254B">
              <w:rPr>
                <w:noProof/>
                <w:webHidden/>
              </w:rPr>
              <w:fldChar w:fldCharType="begin"/>
            </w:r>
            <w:r w:rsidR="004E254B">
              <w:rPr>
                <w:noProof/>
                <w:webHidden/>
              </w:rPr>
              <w:instrText xml:space="preserve"> PAGEREF _Toc517360805 \h </w:instrText>
            </w:r>
            <w:r w:rsidR="004E254B">
              <w:rPr>
                <w:noProof/>
                <w:webHidden/>
              </w:rPr>
            </w:r>
            <w:r w:rsidR="004E254B">
              <w:rPr>
                <w:noProof/>
                <w:webHidden/>
              </w:rPr>
              <w:fldChar w:fldCharType="separate"/>
            </w:r>
            <w:r w:rsidR="004E254B">
              <w:rPr>
                <w:noProof/>
                <w:webHidden/>
              </w:rPr>
              <w:t>42</w:t>
            </w:r>
            <w:r w:rsidR="004E254B">
              <w:rPr>
                <w:noProof/>
                <w:webHidden/>
              </w:rPr>
              <w:fldChar w:fldCharType="end"/>
            </w:r>
          </w:hyperlink>
        </w:p>
        <w:p w14:paraId="6E29AFC8" w14:textId="3EE9DB16"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06" w:history="1">
            <w:r w:rsidR="004E254B" w:rsidRPr="0076612A">
              <w:rPr>
                <w:rStyle w:val="Hyperlink"/>
                <w:noProof/>
              </w:rPr>
              <w:t>44.</w:t>
            </w:r>
            <w:r w:rsidR="004E254B">
              <w:rPr>
                <w:rFonts w:asciiTheme="minorHAnsi" w:eastAsiaTheme="minorEastAsia" w:hAnsiTheme="minorHAnsi" w:cstheme="minorBidi"/>
                <w:noProof/>
                <w:szCs w:val="22"/>
                <w:lang w:val="en-AU" w:eastAsia="en-AU"/>
              </w:rPr>
              <w:tab/>
            </w:r>
            <w:r w:rsidR="004E254B" w:rsidRPr="0076612A">
              <w:rPr>
                <w:rStyle w:val="Hyperlink"/>
                <w:noProof/>
              </w:rPr>
              <w:t>Significant Trees</w:t>
            </w:r>
            <w:r w:rsidR="004E254B">
              <w:rPr>
                <w:noProof/>
                <w:webHidden/>
              </w:rPr>
              <w:tab/>
            </w:r>
            <w:r w:rsidR="004E254B">
              <w:rPr>
                <w:noProof/>
                <w:webHidden/>
              </w:rPr>
              <w:fldChar w:fldCharType="begin"/>
            </w:r>
            <w:r w:rsidR="004E254B">
              <w:rPr>
                <w:noProof/>
                <w:webHidden/>
              </w:rPr>
              <w:instrText xml:space="preserve"> PAGEREF _Toc517360806 \h </w:instrText>
            </w:r>
            <w:r w:rsidR="004E254B">
              <w:rPr>
                <w:noProof/>
                <w:webHidden/>
              </w:rPr>
            </w:r>
            <w:r w:rsidR="004E254B">
              <w:rPr>
                <w:noProof/>
                <w:webHidden/>
              </w:rPr>
              <w:fldChar w:fldCharType="separate"/>
            </w:r>
            <w:r w:rsidR="004E254B">
              <w:rPr>
                <w:noProof/>
                <w:webHidden/>
              </w:rPr>
              <w:t>42</w:t>
            </w:r>
            <w:r w:rsidR="004E254B">
              <w:rPr>
                <w:noProof/>
                <w:webHidden/>
              </w:rPr>
              <w:fldChar w:fldCharType="end"/>
            </w:r>
          </w:hyperlink>
        </w:p>
        <w:p w14:paraId="504986EA" w14:textId="58E25D8E"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07" w:history="1">
            <w:r w:rsidR="004E254B" w:rsidRPr="0076612A">
              <w:rPr>
                <w:rStyle w:val="Hyperlink"/>
                <w:noProof/>
              </w:rPr>
              <w:t>45.</w:t>
            </w:r>
            <w:r w:rsidR="004E254B">
              <w:rPr>
                <w:rFonts w:asciiTheme="minorHAnsi" w:eastAsiaTheme="minorEastAsia" w:hAnsiTheme="minorHAnsi" w:cstheme="minorBidi"/>
                <w:noProof/>
                <w:szCs w:val="22"/>
                <w:lang w:val="en-AU" w:eastAsia="en-AU"/>
              </w:rPr>
              <w:tab/>
            </w:r>
            <w:r w:rsidR="004E254B" w:rsidRPr="0076612A">
              <w:rPr>
                <w:rStyle w:val="Hyperlink"/>
                <w:noProof/>
              </w:rPr>
              <w:t>Use of Council Reserves</w:t>
            </w:r>
            <w:r w:rsidR="004E254B">
              <w:rPr>
                <w:noProof/>
                <w:webHidden/>
              </w:rPr>
              <w:tab/>
            </w:r>
            <w:r w:rsidR="004E254B">
              <w:rPr>
                <w:noProof/>
                <w:webHidden/>
              </w:rPr>
              <w:fldChar w:fldCharType="begin"/>
            </w:r>
            <w:r w:rsidR="004E254B">
              <w:rPr>
                <w:noProof/>
                <w:webHidden/>
              </w:rPr>
              <w:instrText xml:space="preserve"> PAGEREF _Toc517360807 \h </w:instrText>
            </w:r>
            <w:r w:rsidR="004E254B">
              <w:rPr>
                <w:noProof/>
                <w:webHidden/>
              </w:rPr>
            </w:r>
            <w:r w:rsidR="004E254B">
              <w:rPr>
                <w:noProof/>
                <w:webHidden/>
              </w:rPr>
              <w:fldChar w:fldCharType="separate"/>
            </w:r>
            <w:r w:rsidR="004E254B">
              <w:rPr>
                <w:noProof/>
                <w:webHidden/>
              </w:rPr>
              <w:t>43</w:t>
            </w:r>
            <w:r w:rsidR="004E254B">
              <w:rPr>
                <w:noProof/>
                <w:webHidden/>
              </w:rPr>
              <w:fldChar w:fldCharType="end"/>
            </w:r>
          </w:hyperlink>
        </w:p>
        <w:p w14:paraId="2FC99135" w14:textId="79F19E91"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08" w:history="1">
            <w:r w:rsidR="004E254B" w:rsidRPr="0076612A">
              <w:rPr>
                <w:rStyle w:val="Hyperlink"/>
                <w:noProof/>
              </w:rPr>
              <w:t>46.</w:t>
            </w:r>
            <w:r w:rsidR="004E254B">
              <w:rPr>
                <w:rFonts w:asciiTheme="minorHAnsi" w:eastAsiaTheme="minorEastAsia" w:hAnsiTheme="minorHAnsi" w:cstheme="minorBidi"/>
                <w:noProof/>
                <w:szCs w:val="22"/>
                <w:lang w:val="en-AU" w:eastAsia="en-AU"/>
              </w:rPr>
              <w:tab/>
            </w:r>
            <w:r w:rsidR="004E254B" w:rsidRPr="0076612A">
              <w:rPr>
                <w:rStyle w:val="Hyperlink"/>
                <w:noProof/>
              </w:rPr>
              <w:t>Maintenance of stormwater pipes</w:t>
            </w:r>
            <w:r w:rsidR="004E254B">
              <w:rPr>
                <w:noProof/>
                <w:webHidden/>
              </w:rPr>
              <w:tab/>
            </w:r>
            <w:r w:rsidR="004E254B">
              <w:rPr>
                <w:noProof/>
                <w:webHidden/>
              </w:rPr>
              <w:fldChar w:fldCharType="begin"/>
            </w:r>
            <w:r w:rsidR="004E254B">
              <w:rPr>
                <w:noProof/>
                <w:webHidden/>
              </w:rPr>
              <w:instrText xml:space="preserve"> PAGEREF _Toc517360808 \h </w:instrText>
            </w:r>
            <w:r w:rsidR="004E254B">
              <w:rPr>
                <w:noProof/>
                <w:webHidden/>
              </w:rPr>
            </w:r>
            <w:r w:rsidR="004E254B">
              <w:rPr>
                <w:noProof/>
                <w:webHidden/>
              </w:rPr>
              <w:fldChar w:fldCharType="separate"/>
            </w:r>
            <w:r w:rsidR="004E254B">
              <w:rPr>
                <w:noProof/>
                <w:webHidden/>
              </w:rPr>
              <w:t>43</w:t>
            </w:r>
            <w:r w:rsidR="004E254B">
              <w:rPr>
                <w:noProof/>
                <w:webHidden/>
              </w:rPr>
              <w:fldChar w:fldCharType="end"/>
            </w:r>
          </w:hyperlink>
        </w:p>
        <w:p w14:paraId="62D45BB1" w14:textId="0EA45E00"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09" w:history="1">
            <w:r w:rsidR="004E254B" w:rsidRPr="0076612A">
              <w:rPr>
                <w:rStyle w:val="Hyperlink"/>
                <w:noProof/>
              </w:rPr>
              <w:t>46A.</w:t>
            </w:r>
            <w:r w:rsidR="004E254B">
              <w:rPr>
                <w:rFonts w:asciiTheme="minorHAnsi" w:eastAsiaTheme="minorEastAsia" w:hAnsiTheme="minorHAnsi" w:cstheme="minorBidi"/>
                <w:noProof/>
                <w:szCs w:val="22"/>
                <w:lang w:val="en-AU" w:eastAsia="en-AU"/>
              </w:rPr>
              <w:tab/>
            </w:r>
            <w:r w:rsidR="004E254B" w:rsidRPr="0076612A">
              <w:rPr>
                <w:rStyle w:val="Hyperlink"/>
                <w:noProof/>
              </w:rPr>
              <w:t>Ground table water management</w:t>
            </w:r>
            <w:r w:rsidR="004E254B">
              <w:rPr>
                <w:noProof/>
                <w:webHidden/>
              </w:rPr>
              <w:tab/>
            </w:r>
            <w:r w:rsidR="004E254B">
              <w:rPr>
                <w:noProof/>
                <w:webHidden/>
              </w:rPr>
              <w:fldChar w:fldCharType="begin"/>
            </w:r>
            <w:r w:rsidR="004E254B">
              <w:rPr>
                <w:noProof/>
                <w:webHidden/>
              </w:rPr>
              <w:instrText xml:space="preserve"> PAGEREF _Toc517360809 \h </w:instrText>
            </w:r>
            <w:r w:rsidR="004E254B">
              <w:rPr>
                <w:noProof/>
                <w:webHidden/>
              </w:rPr>
            </w:r>
            <w:r w:rsidR="004E254B">
              <w:rPr>
                <w:noProof/>
                <w:webHidden/>
              </w:rPr>
              <w:fldChar w:fldCharType="separate"/>
            </w:r>
            <w:r w:rsidR="004E254B">
              <w:rPr>
                <w:noProof/>
                <w:webHidden/>
              </w:rPr>
              <w:t>43</w:t>
            </w:r>
            <w:r w:rsidR="004E254B">
              <w:rPr>
                <w:noProof/>
                <w:webHidden/>
              </w:rPr>
              <w:fldChar w:fldCharType="end"/>
            </w:r>
          </w:hyperlink>
        </w:p>
        <w:p w14:paraId="07CE9369" w14:textId="621863F4" w:rsidR="004E254B" w:rsidRDefault="00E96271">
          <w:pPr>
            <w:pStyle w:val="TOC1"/>
            <w:tabs>
              <w:tab w:val="left" w:pos="1701"/>
            </w:tabs>
            <w:rPr>
              <w:rFonts w:asciiTheme="minorHAnsi" w:eastAsiaTheme="minorEastAsia" w:hAnsiTheme="minorHAnsi" w:cstheme="minorBidi"/>
              <w:b w:val="0"/>
              <w:i w:val="0"/>
              <w:caps w:val="0"/>
              <w:noProof/>
              <w:szCs w:val="22"/>
              <w:lang w:val="en-AU" w:eastAsia="en-AU"/>
            </w:rPr>
          </w:pPr>
          <w:hyperlink w:anchor="_Toc517360810" w:history="1">
            <w:r w:rsidR="004E254B" w:rsidRPr="0076612A">
              <w:rPr>
                <w:rStyle w:val="Hyperlink"/>
                <w:noProof/>
              </w:rPr>
              <w:t>Part 4</w:t>
            </w:r>
            <w:r w:rsidR="004E254B">
              <w:rPr>
                <w:rFonts w:asciiTheme="minorHAnsi" w:eastAsiaTheme="minorEastAsia" w:hAnsiTheme="minorHAnsi" w:cstheme="minorBidi"/>
                <w:b w:val="0"/>
                <w:i w:val="0"/>
                <w:caps w:val="0"/>
                <w:noProof/>
                <w:szCs w:val="22"/>
                <w:lang w:val="en-AU" w:eastAsia="en-AU"/>
              </w:rPr>
              <w:tab/>
            </w:r>
            <w:r w:rsidR="004E254B" w:rsidRPr="0076612A">
              <w:rPr>
                <w:rStyle w:val="Hyperlink"/>
                <w:noProof/>
              </w:rPr>
              <w:t>-  ACTIVITIES AND USES NOT PERMITTED</w:t>
            </w:r>
            <w:r w:rsidR="004E254B">
              <w:rPr>
                <w:noProof/>
                <w:webHidden/>
              </w:rPr>
              <w:tab/>
            </w:r>
            <w:r w:rsidR="004E254B">
              <w:rPr>
                <w:noProof/>
                <w:webHidden/>
              </w:rPr>
              <w:fldChar w:fldCharType="begin"/>
            </w:r>
            <w:r w:rsidR="004E254B">
              <w:rPr>
                <w:noProof/>
                <w:webHidden/>
              </w:rPr>
              <w:instrText xml:space="preserve"> PAGEREF _Toc517360810 \h </w:instrText>
            </w:r>
            <w:r w:rsidR="004E254B">
              <w:rPr>
                <w:noProof/>
                <w:webHidden/>
              </w:rPr>
            </w:r>
            <w:r w:rsidR="004E254B">
              <w:rPr>
                <w:noProof/>
                <w:webHidden/>
              </w:rPr>
              <w:fldChar w:fldCharType="separate"/>
            </w:r>
            <w:r w:rsidR="004E254B">
              <w:rPr>
                <w:noProof/>
                <w:webHidden/>
              </w:rPr>
              <w:t>44</w:t>
            </w:r>
            <w:r w:rsidR="004E254B">
              <w:rPr>
                <w:noProof/>
                <w:webHidden/>
              </w:rPr>
              <w:fldChar w:fldCharType="end"/>
            </w:r>
          </w:hyperlink>
        </w:p>
        <w:p w14:paraId="1AF9CB29" w14:textId="2097DFBE"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11" w:history="1">
            <w:r w:rsidR="004E254B" w:rsidRPr="0076612A">
              <w:rPr>
                <w:rStyle w:val="Hyperlink"/>
                <w:noProof/>
              </w:rPr>
              <w:t>47.</w:t>
            </w:r>
            <w:r w:rsidR="004E254B">
              <w:rPr>
                <w:rFonts w:asciiTheme="minorHAnsi" w:eastAsiaTheme="minorEastAsia" w:hAnsiTheme="minorHAnsi" w:cstheme="minorBidi"/>
                <w:noProof/>
                <w:szCs w:val="22"/>
                <w:lang w:val="en-AU" w:eastAsia="en-AU"/>
              </w:rPr>
              <w:tab/>
            </w:r>
            <w:r w:rsidR="004E254B" w:rsidRPr="0076612A">
              <w:rPr>
                <w:rStyle w:val="Hyperlink"/>
                <w:noProof/>
              </w:rPr>
              <w:t>Trading Sites</w:t>
            </w:r>
            <w:r w:rsidR="004E254B">
              <w:rPr>
                <w:noProof/>
                <w:webHidden/>
              </w:rPr>
              <w:tab/>
            </w:r>
            <w:r w:rsidR="004E254B">
              <w:rPr>
                <w:noProof/>
                <w:webHidden/>
              </w:rPr>
              <w:fldChar w:fldCharType="begin"/>
            </w:r>
            <w:r w:rsidR="004E254B">
              <w:rPr>
                <w:noProof/>
                <w:webHidden/>
              </w:rPr>
              <w:instrText xml:space="preserve"> PAGEREF _Toc517360811 \h </w:instrText>
            </w:r>
            <w:r w:rsidR="004E254B">
              <w:rPr>
                <w:noProof/>
                <w:webHidden/>
              </w:rPr>
            </w:r>
            <w:r w:rsidR="004E254B">
              <w:rPr>
                <w:noProof/>
                <w:webHidden/>
              </w:rPr>
              <w:fldChar w:fldCharType="separate"/>
            </w:r>
            <w:r w:rsidR="004E254B">
              <w:rPr>
                <w:noProof/>
                <w:webHidden/>
              </w:rPr>
              <w:t>44</w:t>
            </w:r>
            <w:r w:rsidR="004E254B">
              <w:rPr>
                <w:noProof/>
                <w:webHidden/>
              </w:rPr>
              <w:fldChar w:fldCharType="end"/>
            </w:r>
          </w:hyperlink>
        </w:p>
        <w:p w14:paraId="7BF39738" w14:textId="172BDBA6"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12" w:history="1">
            <w:r w:rsidR="004E254B" w:rsidRPr="0076612A">
              <w:rPr>
                <w:rStyle w:val="Hyperlink"/>
                <w:noProof/>
              </w:rPr>
              <w:t>48.</w:t>
            </w:r>
            <w:r w:rsidR="004E254B">
              <w:rPr>
                <w:rFonts w:asciiTheme="minorHAnsi" w:eastAsiaTheme="minorEastAsia" w:hAnsiTheme="minorHAnsi" w:cstheme="minorBidi"/>
                <w:noProof/>
                <w:szCs w:val="22"/>
                <w:lang w:val="en-AU" w:eastAsia="en-AU"/>
              </w:rPr>
              <w:tab/>
            </w:r>
            <w:r w:rsidR="004E254B" w:rsidRPr="0076612A">
              <w:rPr>
                <w:rStyle w:val="Hyperlink"/>
                <w:noProof/>
              </w:rPr>
              <w:t>Repairing Vehicles</w:t>
            </w:r>
            <w:r w:rsidR="004E254B">
              <w:rPr>
                <w:noProof/>
                <w:webHidden/>
              </w:rPr>
              <w:tab/>
            </w:r>
            <w:r w:rsidR="004E254B">
              <w:rPr>
                <w:noProof/>
                <w:webHidden/>
              </w:rPr>
              <w:fldChar w:fldCharType="begin"/>
            </w:r>
            <w:r w:rsidR="004E254B">
              <w:rPr>
                <w:noProof/>
                <w:webHidden/>
              </w:rPr>
              <w:instrText xml:space="preserve"> PAGEREF _Toc517360812 \h </w:instrText>
            </w:r>
            <w:r w:rsidR="004E254B">
              <w:rPr>
                <w:noProof/>
                <w:webHidden/>
              </w:rPr>
            </w:r>
            <w:r w:rsidR="004E254B">
              <w:rPr>
                <w:noProof/>
                <w:webHidden/>
              </w:rPr>
              <w:fldChar w:fldCharType="separate"/>
            </w:r>
            <w:r w:rsidR="004E254B">
              <w:rPr>
                <w:noProof/>
                <w:webHidden/>
              </w:rPr>
              <w:t>44</w:t>
            </w:r>
            <w:r w:rsidR="004E254B">
              <w:rPr>
                <w:noProof/>
                <w:webHidden/>
              </w:rPr>
              <w:fldChar w:fldCharType="end"/>
            </w:r>
          </w:hyperlink>
        </w:p>
        <w:p w14:paraId="4AFD2971" w14:textId="4CD25A3B"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13" w:history="1">
            <w:r w:rsidR="004E254B" w:rsidRPr="0076612A">
              <w:rPr>
                <w:rStyle w:val="Hyperlink"/>
                <w:noProof/>
              </w:rPr>
              <w:t>49.</w:t>
            </w:r>
            <w:r w:rsidR="004E254B">
              <w:rPr>
                <w:rFonts w:asciiTheme="minorHAnsi" w:eastAsiaTheme="minorEastAsia" w:hAnsiTheme="minorHAnsi" w:cstheme="minorBidi"/>
                <w:noProof/>
                <w:szCs w:val="22"/>
                <w:lang w:val="en-AU" w:eastAsia="en-AU"/>
              </w:rPr>
              <w:tab/>
            </w:r>
            <w:r w:rsidR="004E254B" w:rsidRPr="0076612A">
              <w:rPr>
                <w:rStyle w:val="Hyperlink"/>
                <w:noProof/>
              </w:rPr>
              <w:t>Interfering with Council Assets</w:t>
            </w:r>
            <w:r w:rsidR="004E254B">
              <w:rPr>
                <w:noProof/>
                <w:webHidden/>
              </w:rPr>
              <w:tab/>
            </w:r>
            <w:r w:rsidR="004E254B">
              <w:rPr>
                <w:noProof/>
                <w:webHidden/>
              </w:rPr>
              <w:fldChar w:fldCharType="begin"/>
            </w:r>
            <w:r w:rsidR="004E254B">
              <w:rPr>
                <w:noProof/>
                <w:webHidden/>
              </w:rPr>
              <w:instrText xml:space="preserve"> PAGEREF _Toc517360813 \h </w:instrText>
            </w:r>
            <w:r w:rsidR="004E254B">
              <w:rPr>
                <w:noProof/>
                <w:webHidden/>
              </w:rPr>
            </w:r>
            <w:r w:rsidR="004E254B">
              <w:rPr>
                <w:noProof/>
                <w:webHidden/>
              </w:rPr>
              <w:fldChar w:fldCharType="separate"/>
            </w:r>
            <w:r w:rsidR="004E254B">
              <w:rPr>
                <w:noProof/>
                <w:webHidden/>
              </w:rPr>
              <w:t>44</w:t>
            </w:r>
            <w:r w:rsidR="004E254B">
              <w:rPr>
                <w:noProof/>
                <w:webHidden/>
              </w:rPr>
              <w:fldChar w:fldCharType="end"/>
            </w:r>
          </w:hyperlink>
        </w:p>
        <w:p w14:paraId="6D2BB5AE" w14:textId="5D7C3F95"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14" w:history="1">
            <w:r w:rsidR="004E254B" w:rsidRPr="0076612A">
              <w:rPr>
                <w:rStyle w:val="Hyperlink"/>
                <w:noProof/>
              </w:rPr>
              <w:t>50.</w:t>
            </w:r>
            <w:r w:rsidR="004E254B">
              <w:rPr>
                <w:rFonts w:asciiTheme="minorHAnsi" w:eastAsiaTheme="minorEastAsia" w:hAnsiTheme="minorHAnsi" w:cstheme="minorBidi"/>
                <w:noProof/>
                <w:szCs w:val="22"/>
                <w:lang w:val="en-AU" w:eastAsia="en-AU"/>
              </w:rPr>
              <w:tab/>
            </w:r>
            <w:r w:rsidR="004E254B" w:rsidRPr="0076612A">
              <w:rPr>
                <w:rStyle w:val="Hyperlink"/>
                <w:noProof/>
              </w:rPr>
              <w:t>Damage from Adjoining Properties</w:t>
            </w:r>
            <w:r w:rsidR="004E254B">
              <w:rPr>
                <w:noProof/>
                <w:webHidden/>
              </w:rPr>
              <w:tab/>
            </w:r>
            <w:r w:rsidR="004E254B">
              <w:rPr>
                <w:noProof/>
                <w:webHidden/>
              </w:rPr>
              <w:fldChar w:fldCharType="begin"/>
            </w:r>
            <w:r w:rsidR="004E254B">
              <w:rPr>
                <w:noProof/>
                <w:webHidden/>
              </w:rPr>
              <w:instrText xml:space="preserve"> PAGEREF _Toc517360814 \h </w:instrText>
            </w:r>
            <w:r w:rsidR="004E254B">
              <w:rPr>
                <w:noProof/>
                <w:webHidden/>
              </w:rPr>
            </w:r>
            <w:r w:rsidR="004E254B">
              <w:rPr>
                <w:noProof/>
                <w:webHidden/>
              </w:rPr>
              <w:fldChar w:fldCharType="separate"/>
            </w:r>
            <w:r w:rsidR="004E254B">
              <w:rPr>
                <w:noProof/>
                <w:webHidden/>
              </w:rPr>
              <w:t>44</w:t>
            </w:r>
            <w:r w:rsidR="004E254B">
              <w:rPr>
                <w:noProof/>
                <w:webHidden/>
              </w:rPr>
              <w:fldChar w:fldCharType="end"/>
            </w:r>
          </w:hyperlink>
        </w:p>
        <w:p w14:paraId="40E5C80D" w14:textId="621291D9"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15" w:history="1">
            <w:r w:rsidR="004E254B" w:rsidRPr="0076612A">
              <w:rPr>
                <w:rStyle w:val="Hyperlink"/>
                <w:noProof/>
              </w:rPr>
              <w:t>51.</w:t>
            </w:r>
            <w:r w:rsidR="004E254B">
              <w:rPr>
                <w:rFonts w:asciiTheme="minorHAnsi" w:eastAsiaTheme="minorEastAsia" w:hAnsiTheme="minorHAnsi" w:cstheme="minorBidi"/>
                <w:noProof/>
                <w:szCs w:val="22"/>
                <w:lang w:val="en-AU" w:eastAsia="en-AU"/>
              </w:rPr>
              <w:tab/>
            </w:r>
            <w:r w:rsidR="004E254B" w:rsidRPr="0076612A">
              <w:rPr>
                <w:rStyle w:val="Hyperlink"/>
                <w:noProof/>
              </w:rPr>
              <w:t>Repair Any Damage</w:t>
            </w:r>
            <w:r w:rsidR="004E254B">
              <w:rPr>
                <w:noProof/>
                <w:webHidden/>
              </w:rPr>
              <w:tab/>
            </w:r>
            <w:r w:rsidR="004E254B">
              <w:rPr>
                <w:noProof/>
                <w:webHidden/>
              </w:rPr>
              <w:fldChar w:fldCharType="begin"/>
            </w:r>
            <w:r w:rsidR="004E254B">
              <w:rPr>
                <w:noProof/>
                <w:webHidden/>
              </w:rPr>
              <w:instrText xml:space="preserve"> PAGEREF _Toc517360815 \h </w:instrText>
            </w:r>
            <w:r w:rsidR="004E254B">
              <w:rPr>
                <w:noProof/>
                <w:webHidden/>
              </w:rPr>
            </w:r>
            <w:r w:rsidR="004E254B">
              <w:rPr>
                <w:noProof/>
                <w:webHidden/>
              </w:rPr>
              <w:fldChar w:fldCharType="separate"/>
            </w:r>
            <w:r w:rsidR="004E254B">
              <w:rPr>
                <w:noProof/>
                <w:webHidden/>
              </w:rPr>
              <w:t>44</w:t>
            </w:r>
            <w:r w:rsidR="004E254B">
              <w:rPr>
                <w:noProof/>
                <w:webHidden/>
              </w:rPr>
              <w:fldChar w:fldCharType="end"/>
            </w:r>
          </w:hyperlink>
        </w:p>
        <w:p w14:paraId="4A386DAB" w14:textId="3458501C"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16" w:history="1">
            <w:r w:rsidR="004E254B" w:rsidRPr="0076612A">
              <w:rPr>
                <w:rStyle w:val="Hyperlink"/>
                <w:noProof/>
              </w:rPr>
              <w:t>52.</w:t>
            </w:r>
            <w:r w:rsidR="004E254B">
              <w:rPr>
                <w:rFonts w:asciiTheme="minorHAnsi" w:eastAsiaTheme="minorEastAsia" w:hAnsiTheme="minorHAnsi" w:cstheme="minorBidi"/>
                <w:noProof/>
                <w:szCs w:val="22"/>
                <w:lang w:val="en-AU" w:eastAsia="en-AU"/>
              </w:rPr>
              <w:tab/>
            </w:r>
            <w:r w:rsidR="004E254B" w:rsidRPr="0076612A">
              <w:rPr>
                <w:rStyle w:val="Hyperlink"/>
                <w:noProof/>
              </w:rPr>
              <w:t>Behaviour on Council Land</w:t>
            </w:r>
            <w:r w:rsidR="004E254B">
              <w:rPr>
                <w:noProof/>
                <w:webHidden/>
              </w:rPr>
              <w:tab/>
            </w:r>
            <w:r w:rsidR="004E254B">
              <w:rPr>
                <w:noProof/>
                <w:webHidden/>
              </w:rPr>
              <w:fldChar w:fldCharType="begin"/>
            </w:r>
            <w:r w:rsidR="004E254B">
              <w:rPr>
                <w:noProof/>
                <w:webHidden/>
              </w:rPr>
              <w:instrText xml:space="preserve"> PAGEREF _Toc517360816 \h </w:instrText>
            </w:r>
            <w:r w:rsidR="004E254B">
              <w:rPr>
                <w:noProof/>
                <w:webHidden/>
              </w:rPr>
            </w:r>
            <w:r w:rsidR="004E254B">
              <w:rPr>
                <w:noProof/>
                <w:webHidden/>
              </w:rPr>
              <w:fldChar w:fldCharType="separate"/>
            </w:r>
            <w:r w:rsidR="004E254B">
              <w:rPr>
                <w:noProof/>
                <w:webHidden/>
              </w:rPr>
              <w:t>45</w:t>
            </w:r>
            <w:r w:rsidR="004E254B">
              <w:rPr>
                <w:noProof/>
                <w:webHidden/>
              </w:rPr>
              <w:fldChar w:fldCharType="end"/>
            </w:r>
          </w:hyperlink>
        </w:p>
        <w:p w14:paraId="71D415E1" w14:textId="720169E0"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17" w:history="1">
            <w:r w:rsidR="004E254B" w:rsidRPr="0076612A">
              <w:rPr>
                <w:rStyle w:val="Hyperlink"/>
                <w:noProof/>
              </w:rPr>
              <w:t>53.</w:t>
            </w:r>
            <w:r w:rsidR="004E254B">
              <w:rPr>
                <w:rFonts w:asciiTheme="minorHAnsi" w:eastAsiaTheme="minorEastAsia" w:hAnsiTheme="minorHAnsi" w:cstheme="minorBidi"/>
                <w:noProof/>
                <w:szCs w:val="22"/>
                <w:lang w:val="en-AU" w:eastAsia="en-AU"/>
              </w:rPr>
              <w:tab/>
            </w:r>
            <w:r w:rsidR="004E254B" w:rsidRPr="0076612A">
              <w:rPr>
                <w:rStyle w:val="Hyperlink"/>
                <w:noProof/>
              </w:rPr>
              <w:t>Camping on Council Land</w:t>
            </w:r>
            <w:r w:rsidR="004E254B">
              <w:rPr>
                <w:noProof/>
                <w:webHidden/>
              </w:rPr>
              <w:tab/>
            </w:r>
            <w:r w:rsidR="004E254B">
              <w:rPr>
                <w:noProof/>
                <w:webHidden/>
              </w:rPr>
              <w:fldChar w:fldCharType="begin"/>
            </w:r>
            <w:r w:rsidR="004E254B">
              <w:rPr>
                <w:noProof/>
                <w:webHidden/>
              </w:rPr>
              <w:instrText xml:space="preserve"> PAGEREF _Toc517360817 \h </w:instrText>
            </w:r>
            <w:r w:rsidR="004E254B">
              <w:rPr>
                <w:noProof/>
                <w:webHidden/>
              </w:rPr>
            </w:r>
            <w:r w:rsidR="004E254B">
              <w:rPr>
                <w:noProof/>
                <w:webHidden/>
              </w:rPr>
              <w:fldChar w:fldCharType="separate"/>
            </w:r>
            <w:r w:rsidR="004E254B">
              <w:rPr>
                <w:noProof/>
                <w:webHidden/>
              </w:rPr>
              <w:t>45</w:t>
            </w:r>
            <w:r w:rsidR="004E254B">
              <w:rPr>
                <w:noProof/>
                <w:webHidden/>
              </w:rPr>
              <w:fldChar w:fldCharType="end"/>
            </w:r>
          </w:hyperlink>
        </w:p>
        <w:p w14:paraId="705853FE" w14:textId="5FB16E66"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18" w:history="1">
            <w:r w:rsidR="004E254B" w:rsidRPr="0076612A">
              <w:rPr>
                <w:rStyle w:val="Hyperlink"/>
                <w:noProof/>
              </w:rPr>
              <w:t>54.</w:t>
            </w:r>
            <w:r w:rsidR="004E254B">
              <w:rPr>
                <w:rFonts w:asciiTheme="minorHAnsi" w:eastAsiaTheme="minorEastAsia" w:hAnsiTheme="minorHAnsi" w:cstheme="minorBidi"/>
                <w:noProof/>
                <w:szCs w:val="22"/>
                <w:lang w:val="en-AU" w:eastAsia="en-AU"/>
              </w:rPr>
              <w:tab/>
            </w:r>
            <w:r w:rsidR="004E254B" w:rsidRPr="0076612A">
              <w:rPr>
                <w:rStyle w:val="Hyperlink"/>
                <w:noProof/>
              </w:rPr>
              <w:t>Consumption of liquor</w:t>
            </w:r>
            <w:r w:rsidR="004E254B">
              <w:rPr>
                <w:noProof/>
                <w:webHidden/>
              </w:rPr>
              <w:tab/>
            </w:r>
            <w:r w:rsidR="004E254B">
              <w:rPr>
                <w:noProof/>
                <w:webHidden/>
              </w:rPr>
              <w:fldChar w:fldCharType="begin"/>
            </w:r>
            <w:r w:rsidR="004E254B">
              <w:rPr>
                <w:noProof/>
                <w:webHidden/>
              </w:rPr>
              <w:instrText xml:space="preserve"> PAGEREF _Toc517360818 \h </w:instrText>
            </w:r>
            <w:r w:rsidR="004E254B">
              <w:rPr>
                <w:noProof/>
                <w:webHidden/>
              </w:rPr>
            </w:r>
            <w:r w:rsidR="004E254B">
              <w:rPr>
                <w:noProof/>
                <w:webHidden/>
              </w:rPr>
              <w:fldChar w:fldCharType="separate"/>
            </w:r>
            <w:r w:rsidR="004E254B">
              <w:rPr>
                <w:noProof/>
                <w:webHidden/>
              </w:rPr>
              <w:t>45</w:t>
            </w:r>
            <w:r w:rsidR="004E254B">
              <w:rPr>
                <w:noProof/>
                <w:webHidden/>
              </w:rPr>
              <w:fldChar w:fldCharType="end"/>
            </w:r>
          </w:hyperlink>
        </w:p>
        <w:p w14:paraId="079B2FD6" w14:textId="30DD3013"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19" w:history="1">
            <w:r w:rsidR="004E254B" w:rsidRPr="0076612A">
              <w:rPr>
                <w:rStyle w:val="Hyperlink"/>
                <w:noProof/>
              </w:rPr>
              <w:t>55.</w:t>
            </w:r>
            <w:r w:rsidR="004E254B">
              <w:rPr>
                <w:rFonts w:asciiTheme="minorHAnsi" w:eastAsiaTheme="minorEastAsia" w:hAnsiTheme="minorHAnsi" w:cstheme="minorBidi"/>
                <w:noProof/>
                <w:szCs w:val="22"/>
                <w:lang w:val="en-AU" w:eastAsia="en-AU"/>
              </w:rPr>
              <w:tab/>
            </w:r>
            <w:r w:rsidR="004E254B" w:rsidRPr="0076612A">
              <w:rPr>
                <w:rStyle w:val="Hyperlink"/>
                <w:noProof/>
              </w:rPr>
              <w:t>No Smoking in Smoke Free Areas</w:t>
            </w:r>
            <w:r w:rsidR="004E254B">
              <w:rPr>
                <w:noProof/>
                <w:webHidden/>
              </w:rPr>
              <w:tab/>
            </w:r>
            <w:r w:rsidR="004E254B">
              <w:rPr>
                <w:noProof/>
                <w:webHidden/>
              </w:rPr>
              <w:fldChar w:fldCharType="begin"/>
            </w:r>
            <w:r w:rsidR="004E254B">
              <w:rPr>
                <w:noProof/>
                <w:webHidden/>
              </w:rPr>
              <w:instrText xml:space="preserve"> PAGEREF _Toc517360819 \h </w:instrText>
            </w:r>
            <w:r w:rsidR="004E254B">
              <w:rPr>
                <w:noProof/>
                <w:webHidden/>
              </w:rPr>
            </w:r>
            <w:r w:rsidR="004E254B">
              <w:rPr>
                <w:noProof/>
                <w:webHidden/>
              </w:rPr>
              <w:fldChar w:fldCharType="separate"/>
            </w:r>
            <w:r w:rsidR="004E254B">
              <w:rPr>
                <w:noProof/>
                <w:webHidden/>
              </w:rPr>
              <w:t>46</w:t>
            </w:r>
            <w:r w:rsidR="004E254B">
              <w:rPr>
                <w:noProof/>
                <w:webHidden/>
              </w:rPr>
              <w:fldChar w:fldCharType="end"/>
            </w:r>
          </w:hyperlink>
        </w:p>
        <w:p w14:paraId="6786E242" w14:textId="6F93AEE6"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20" w:history="1">
            <w:r w:rsidR="004E254B" w:rsidRPr="0076612A">
              <w:rPr>
                <w:rStyle w:val="Hyperlink"/>
                <w:noProof/>
              </w:rPr>
              <w:t>56.</w:t>
            </w:r>
            <w:r w:rsidR="004E254B">
              <w:rPr>
                <w:rFonts w:asciiTheme="minorHAnsi" w:eastAsiaTheme="minorEastAsia" w:hAnsiTheme="minorHAnsi" w:cstheme="minorBidi"/>
                <w:noProof/>
                <w:szCs w:val="22"/>
                <w:lang w:val="en-AU" w:eastAsia="en-AU"/>
              </w:rPr>
              <w:tab/>
            </w:r>
            <w:r w:rsidR="004E254B" w:rsidRPr="0076612A">
              <w:rPr>
                <w:rStyle w:val="Hyperlink"/>
                <w:noProof/>
              </w:rPr>
              <w:t>Use of boats and other watercraft</w:t>
            </w:r>
            <w:r w:rsidR="004E254B">
              <w:rPr>
                <w:noProof/>
                <w:webHidden/>
              </w:rPr>
              <w:tab/>
            </w:r>
            <w:r w:rsidR="004E254B">
              <w:rPr>
                <w:noProof/>
                <w:webHidden/>
              </w:rPr>
              <w:fldChar w:fldCharType="begin"/>
            </w:r>
            <w:r w:rsidR="004E254B">
              <w:rPr>
                <w:noProof/>
                <w:webHidden/>
              </w:rPr>
              <w:instrText xml:space="preserve"> PAGEREF _Toc517360820 \h </w:instrText>
            </w:r>
            <w:r w:rsidR="004E254B">
              <w:rPr>
                <w:noProof/>
                <w:webHidden/>
              </w:rPr>
            </w:r>
            <w:r w:rsidR="004E254B">
              <w:rPr>
                <w:noProof/>
                <w:webHidden/>
              </w:rPr>
              <w:fldChar w:fldCharType="separate"/>
            </w:r>
            <w:r w:rsidR="004E254B">
              <w:rPr>
                <w:noProof/>
                <w:webHidden/>
              </w:rPr>
              <w:t>47</w:t>
            </w:r>
            <w:r w:rsidR="004E254B">
              <w:rPr>
                <w:noProof/>
                <w:webHidden/>
              </w:rPr>
              <w:fldChar w:fldCharType="end"/>
            </w:r>
          </w:hyperlink>
        </w:p>
        <w:p w14:paraId="3CA2DCB0" w14:textId="642771B7"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21" w:history="1">
            <w:r w:rsidR="004E254B" w:rsidRPr="0076612A">
              <w:rPr>
                <w:rStyle w:val="Hyperlink"/>
                <w:noProof/>
              </w:rPr>
              <w:t>57.</w:t>
            </w:r>
            <w:r w:rsidR="004E254B">
              <w:rPr>
                <w:rFonts w:asciiTheme="minorHAnsi" w:eastAsiaTheme="minorEastAsia" w:hAnsiTheme="minorHAnsi" w:cstheme="minorBidi"/>
                <w:noProof/>
                <w:szCs w:val="22"/>
                <w:lang w:val="en-AU" w:eastAsia="en-AU"/>
              </w:rPr>
              <w:tab/>
            </w:r>
            <w:r w:rsidR="004E254B" w:rsidRPr="0076612A">
              <w:rPr>
                <w:rStyle w:val="Hyperlink"/>
                <w:noProof/>
              </w:rPr>
              <w:t>Dangerous or unsightly land</w:t>
            </w:r>
            <w:r w:rsidR="004E254B">
              <w:rPr>
                <w:noProof/>
                <w:webHidden/>
              </w:rPr>
              <w:tab/>
            </w:r>
            <w:r w:rsidR="004E254B">
              <w:rPr>
                <w:noProof/>
                <w:webHidden/>
              </w:rPr>
              <w:fldChar w:fldCharType="begin"/>
            </w:r>
            <w:r w:rsidR="004E254B">
              <w:rPr>
                <w:noProof/>
                <w:webHidden/>
              </w:rPr>
              <w:instrText xml:space="preserve"> PAGEREF _Toc517360821 \h </w:instrText>
            </w:r>
            <w:r w:rsidR="004E254B">
              <w:rPr>
                <w:noProof/>
                <w:webHidden/>
              </w:rPr>
            </w:r>
            <w:r w:rsidR="004E254B">
              <w:rPr>
                <w:noProof/>
                <w:webHidden/>
              </w:rPr>
              <w:fldChar w:fldCharType="separate"/>
            </w:r>
            <w:r w:rsidR="004E254B">
              <w:rPr>
                <w:noProof/>
                <w:webHidden/>
              </w:rPr>
              <w:t>47</w:t>
            </w:r>
            <w:r w:rsidR="004E254B">
              <w:rPr>
                <w:noProof/>
                <w:webHidden/>
              </w:rPr>
              <w:fldChar w:fldCharType="end"/>
            </w:r>
          </w:hyperlink>
        </w:p>
        <w:p w14:paraId="4EF91631" w14:textId="25D12606"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22" w:history="1">
            <w:r w:rsidR="004E254B" w:rsidRPr="0076612A">
              <w:rPr>
                <w:rStyle w:val="Hyperlink"/>
                <w:noProof/>
              </w:rPr>
              <w:t>58.</w:t>
            </w:r>
            <w:r w:rsidR="004E254B">
              <w:rPr>
                <w:rFonts w:asciiTheme="minorHAnsi" w:eastAsiaTheme="minorEastAsia" w:hAnsiTheme="minorHAnsi" w:cstheme="minorBidi"/>
                <w:noProof/>
                <w:szCs w:val="22"/>
                <w:lang w:val="en-AU" w:eastAsia="en-AU"/>
              </w:rPr>
              <w:tab/>
            </w:r>
            <w:r w:rsidR="004E254B" w:rsidRPr="0076612A">
              <w:rPr>
                <w:rStyle w:val="Hyperlink"/>
                <w:noProof/>
              </w:rPr>
              <w:t>Incinerators, fires and open air burning</w:t>
            </w:r>
            <w:r w:rsidR="004E254B">
              <w:rPr>
                <w:noProof/>
                <w:webHidden/>
              </w:rPr>
              <w:tab/>
            </w:r>
            <w:r w:rsidR="004E254B">
              <w:rPr>
                <w:noProof/>
                <w:webHidden/>
              </w:rPr>
              <w:fldChar w:fldCharType="begin"/>
            </w:r>
            <w:r w:rsidR="004E254B">
              <w:rPr>
                <w:noProof/>
                <w:webHidden/>
              </w:rPr>
              <w:instrText xml:space="preserve"> PAGEREF _Toc517360822 \h </w:instrText>
            </w:r>
            <w:r w:rsidR="004E254B">
              <w:rPr>
                <w:noProof/>
                <w:webHidden/>
              </w:rPr>
            </w:r>
            <w:r w:rsidR="004E254B">
              <w:rPr>
                <w:noProof/>
                <w:webHidden/>
              </w:rPr>
              <w:fldChar w:fldCharType="separate"/>
            </w:r>
            <w:r w:rsidR="004E254B">
              <w:rPr>
                <w:noProof/>
                <w:webHidden/>
              </w:rPr>
              <w:t>49</w:t>
            </w:r>
            <w:r w:rsidR="004E254B">
              <w:rPr>
                <w:noProof/>
                <w:webHidden/>
              </w:rPr>
              <w:fldChar w:fldCharType="end"/>
            </w:r>
          </w:hyperlink>
        </w:p>
        <w:p w14:paraId="44D52FDD" w14:textId="492BAD39"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23" w:history="1">
            <w:r w:rsidR="004E254B" w:rsidRPr="0076612A">
              <w:rPr>
                <w:rStyle w:val="Hyperlink"/>
                <w:noProof/>
              </w:rPr>
              <w:t>59.</w:t>
            </w:r>
            <w:r w:rsidR="004E254B">
              <w:rPr>
                <w:rFonts w:asciiTheme="minorHAnsi" w:eastAsiaTheme="minorEastAsia" w:hAnsiTheme="minorHAnsi" w:cstheme="minorBidi"/>
                <w:noProof/>
                <w:szCs w:val="22"/>
                <w:lang w:val="en-AU" w:eastAsia="en-AU"/>
              </w:rPr>
              <w:tab/>
            </w:r>
            <w:r w:rsidR="004E254B" w:rsidRPr="0076612A">
              <w:rPr>
                <w:rStyle w:val="Hyperlink"/>
                <w:noProof/>
              </w:rPr>
              <w:t>Animal Litter</w:t>
            </w:r>
            <w:r w:rsidR="004E254B">
              <w:rPr>
                <w:noProof/>
                <w:webHidden/>
              </w:rPr>
              <w:tab/>
            </w:r>
            <w:r w:rsidR="004E254B">
              <w:rPr>
                <w:noProof/>
                <w:webHidden/>
              </w:rPr>
              <w:fldChar w:fldCharType="begin"/>
            </w:r>
            <w:r w:rsidR="004E254B">
              <w:rPr>
                <w:noProof/>
                <w:webHidden/>
              </w:rPr>
              <w:instrText xml:space="preserve"> PAGEREF _Toc517360823 \h </w:instrText>
            </w:r>
            <w:r w:rsidR="004E254B">
              <w:rPr>
                <w:noProof/>
                <w:webHidden/>
              </w:rPr>
            </w:r>
            <w:r w:rsidR="004E254B">
              <w:rPr>
                <w:noProof/>
                <w:webHidden/>
              </w:rPr>
              <w:fldChar w:fldCharType="separate"/>
            </w:r>
            <w:r w:rsidR="004E254B">
              <w:rPr>
                <w:noProof/>
                <w:webHidden/>
              </w:rPr>
              <w:t>49</w:t>
            </w:r>
            <w:r w:rsidR="004E254B">
              <w:rPr>
                <w:noProof/>
                <w:webHidden/>
              </w:rPr>
              <w:fldChar w:fldCharType="end"/>
            </w:r>
          </w:hyperlink>
        </w:p>
        <w:p w14:paraId="419A17DD" w14:textId="1C284FEC"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24" w:history="1">
            <w:r w:rsidR="004E254B" w:rsidRPr="0076612A">
              <w:rPr>
                <w:rStyle w:val="Hyperlink"/>
                <w:noProof/>
              </w:rPr>
              <w:t>60.</w:t>
            </w:r>
            <w:r w:rsidR="004E254B">
              <w:rPr>
                <w:rFonts w:asciiTheme="minorHAnsi" w:eastAsiaTheme="minorEastAsia" w:hAnsiTheme="minorHAnsi" w:cstheme="minorBidi"/>
                <w:noProof/>
                <w:szCs w:val="22"/>
                <w:lang w:val="en-AU" w:eastAsia="en-AU"/>
              </w:rPr>
              <w:tab/>
            </w:r>
            <w:r w:rsidR="004E254B" w:rsidRPr="0076612A">
              <w:rPr>
                <w:rStyle w:val="Hyperlink"/>
                <w:noProof/>
              </w:rPr>
              <w:t>Shopping Trolleys</w:t>
            </w:r>
            <w:r w:rsidR="004E254B">
              <w:rPr>
                <w:noProof/>
                <w:webHidden/>
              </w:rPr>
              <w:tab/>
            </w:r>
            <w:r w:rsidR="004E254B">
              <w:rPr>
                <w:noProof/>
                <w:webHidden/>
              </w:rPr>
              <w:fldChar w:fldCharType="begin"/>
            </w:r>
            <w:r w:rsidR="004E254B">
              <w:rPr>
                <w:noProof/>
                <w:webHidden/>
              </w:rPr>
              <w:instrText xml:space="preserve"> PAGEREF _Toc517360824 \h </w:instrText>
            </w:r>
            <w:r w:rsidR="004E254B">
              <w:rPr>
                <w:noProof/>
                <w:webHidden/>
              </w:rPr>
            </w:r>
            <w:r w:rsidR="004E254B">
              <w:rPr>
                <w:noProof/>
                <w:webHidden/>
              </w:rPr>
              <w:fldChar w:fldCharType="separate"/>
            </w:r>
            <w:r w:rsidR="004E254B">
              <w:rPr>
                <w:noProof/>
                <w:webHidden/>
              </w:rPr>
              <w:t>49</w:t>
            </w:r>
            <w:r w:rsidR="004E254B">
              <w:rPr>
                <w:noProof/>
                <w:webHidden/>
              </w:rPr>
              <w:fldChar w:fldCharType="end"/>
            </w:r>
          </w:hyperlink>
        </w:p>
        <w:p w14:paraId="4F924650" w14:textId="42CB6373"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25" w:history="1">
            <w:r w:rsidR="004E254B" w:rsidRPr="0076612A">
              <w:rPr>
                <w:rStyle w:val="Hyperlink"/>
                <w:noProof/>
              </w:rPr>
              <w:t>61.</w:t>
            </w:r>
            <w:r w:rsidR="004E254B">
              <w:rPr>
                <w:rFonts w:asciiTheme="minorHAnsi" w:eastAsiaTheme="minorEastAsia" w:hAnsiTheme="minorHAnsi" w:cstheme="minorBidi"/>
                <w:noProof/>
                <w:szCs w:val="22"/>
                <w:lang w:val="en-AU" w:eastAsia="en-AU"/>
              </w:rPr>
              <w:tab/>
            </w:r>
            <w:r w:rsidR="004E254B" w:rsidRPr="0076612A">
              <w:rPr>
                <w:rStyle w:val="Hyperlink"/>
                <w:noProof/>
              </w:rPr>
              <w:t>Horse Riding on Council Land</w:t>
            </w:r>
            <w:r w:rsidR="004E254B">
              <w:rPr>
                <w:noProof/>
                <w:webHidden/>
              </w:rPr>
              <w:tab/>
            </w:r>
            <w:r w:rsidR="004E254B">
              <w:rPr>
                <w:noProof/>
                <w:webHidden/>
              </w:rPr>
              <w:fldChar w:fldCharType="begin"/>
            </w:r>
            <w:r w:rsidR="004E254B">
              <w:rPr>
                <w:noProof/>
                <w:webHidden/>
              </w:rPr>
              <w:instrText xml:space="preserve"> PAGEREF _Toc517360825 \h </w:instrText>
            </w:r>
            <w:r w:rsidR="004E254B">
              <w:rPr>
                <w:noProof/>
                <w:webHidden/>
              </w:rPr>
            </w:r>
            <w:r w:rsidR="004E254B">
              <w:rPr>
                <w:noProof/>
                <w:webHidden/>
              </w:rPr>
              <w:fldChar w:fldCharType="separate"/>
            </w:r>
            <w:r w:rsidR="004E254B">
              <w:rPr>
                <w:noProof/>
                <w:webHidden/>
              </w:rPr>
              <w:t>50</w:t>
            </w:r>
            <w:r w:rsidR="004E254B">
              <w:rPr>
                <w:noProof/>
                <w:webHidden/>
              </w:rPr>
              <w:fldChar w:fldCharType="end"/>
            </w:r>
          </w:hyperlink>
        </w:p>
        <w:p w14:paraId="39A03A6A" w14:textId="5E5A49DC"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26" w:history="1">
            <w:r w:rsidR="004E254B" w:rsidRPr="0076612A">
              <w:rPr>
                <w:rStyle w:val="Hyperlink"/>
                <w:noProof/>
              </w:rPr>
              <w:t>62.</w:t>
            </w:r>
            <w:r w:rsidR="004E254B">
              <w:rPr>
                <w:rFonts w:asciiTheme="minorHAnsi" w:eastAsiaTheme="minorEastAsia" w:hAnsiTheme="minorHAnsi" w:cstheme="minorBidi"/>
                <w:noProof/>
                <w:szCs w:val="22"/>
                <w:lang w:val="en-AU" w:eastAsia="en-AU"/>
              </w:rPr>
              <w:tab/>
            </w:r>
            <w:r w:rsidR="004E254B" w:rsidRPr="0076612A">
              <w:rPr>
                <w:rStyle w:val="Hyperlink"/>
                <w:noProof/>
              </w:rPr>
              <w:t>Glass and Sharp Object on Beach</w:t>
            </w:r>
            <w:r w:rsidR="004E254B">
              <w:rPr>
                <w:noProof/>
                <w:webHidden/>
              </w:rPr>
              <w:tab/>
            </w:r>
            <w:r w:rsidR="004E254B">
              <w:rPr>
                <w:noProof/>
                <w:webHidden/>
              </w:rPr>
              <w:fldChar w:fldCharType="begin"/>
            </w:r>
            <w:r w:rsidR="004E254B">
              <w:rPr>
                <w:noProof/>
                <w:webHidden/>
              </w:rPr>
              <w:instrText xml:space="preserve"> PAGEREF _Toc517360826 \h </w:instrText>
            </w:r>
            <w:r w:rsidR="004E254B">
              <w:rPr>
                <w:noProof/>
                <w:webHidden/>
              </w:rPr>
            </w:r>
            <w:r w:rsidR="004E254B">
              <w:rPr>
                <w:noProof/>
                <w:webHidden/>
              </w:rPr>
              <w:fldChar w:fldCharType="separate"/>
            </w:r>
            <w:r w:rsidR="004E254B">
              <w:rPr>
                <w:noProof/>
                <w:webHidden/>
              </w:rPr>
              <w:t>50</w:t>
            </w:r>
            <w:r w:rsidR="004E254B">
              <w:rPr>
                <w:noProof/>
                <w:webHidden/>
              </w:rPr>
              <w:fldChar w:fldCharType="end"/>
            </w:r>
          </w:hyperlink>
        </w:p>
        <w:p w14:paraId="52EDB5B2" w14:textId="0FDD1BCA"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27" w:history="1">
            <w:r w:rsidR="004E254B" w:rsidRPr="0076612A">
              <w:rPr>
                <w:rStyle w:val="Hyperlink"/>
                <w:noProof/>
              </w:rPr>
              <w:t>62A</w:t>
            </w:r>
            <w:r w:rsidR="004E254B">
              <w:rPr>
                <w:rFonts w:asciiTheme="minorHAnsi" w:eastAsiaTheme="minorEastAsia" w:hAnsiTheme="minorHAnsi" w:cstheme="minorBidi"/>
                <w:noProof/>
                <w:szCs w:val="22"/>
                <w:lang w:val="en-AU" w:eastAsia="en-AU"/>
              </w:rPr>
              <w:tab/>
            </w:r>
            <w:r w:rsidR="004E254B" w:rsidRPr="0076612A">
              <w:rPr>
                <w:rStyle w:val="Hyperlink"/>
                <w:noProof/>
              </w:rPr>
              <w:t>Glass Free Areas</w:t>
            </w:r>
            <w:r w:rsidR="004E254B">
              <w:rPr>
                <w:noProof/>
                <w:webHidden/>
              </w:rPr>
              <w:tab/>
            </w:r>
            <w:r w:rsidR="004E254B">
              <w:rPr>
                <w:noProof/>
                <w:webHidden/>
              </w:rPr>
              <w:fldChar w:fldCharType="begin"/>
            </w:r>
            <w:r w:rsidR="004E254B">
              <w:rPr>
                <w:noProof/>
                <w:webHidden/>
              </w:rPr>
              <w:instrText xml:space="preserve"> PAGEREF _Toc517360827 \h </w:instrText>
            </w:r>
            <w:r w:rsidR="004E254B">
              <w:rPr>
                <w:noProof/>
                <w:webHidden/>
              </w:rPr>
            </w:r>
            <w:r w:rsidR="004E254B">
              <w:rPr>
                <w:noProof/>
                <w:webHidden/>
              </w:rPr>
              <w:fldChar w:fldCharType="separate"/>
            </w:r>
            <w:r w:rsidR="004E254B">
              <w:rPr>
                <w:noProof/>
                <w:webHidden/>
              </w:rPr>
              <w:t>50</w:t>
            </w:r>
            <w:r w:rsidR="004E254B">
              <w:rPr>
                <w:noProof/>
                <w:webHidden/>
              </w:rPr>
              <w:fldChar w:fldCharType="end"/>
            </w:r>
          </w:hyperlink>
        </w:p>
        <w:p w14:paraId="0460488E" w14:textId="38D1AC0C" w:rsidR="004E254B" w:rsidRDefault="00E96271">
          <w:pPr>
            <w:pStyle w:val="TOC1"/>
            <w:tabs>
              <w:tab w:val="left" w:pos="1701"/>
            </w:tabs>
            <w:rPr>
              <w:rFonts w:asciiTheme="minorHAnsi" w:eastAsiaTheme="minorEastAsia" w:hAnsiTheme="minorHAnsi" w:cstheme="minorBidi"/>
              <w:b w:val="0"/>
              <w:i w:val="0"/>
              <w:caps w:val="0"/>
              <w:noProof/>
              <w:szCs w:val="22"/>
              <w:lang w:val="en-AU" w:eastAsia="en-AU"/>
            </w:rPr>
          </w:pPr>
          <w:hyperlink w:anchor="_Toc517360828" w:history="1">
            <w:r w:rsidR="004E254B" w:rsidRPr="0076612A">
              <w:rPr>
                <w:rStyle w:val="Hyperlink"/>
                <w:noProof/>
              </w:rPr>
              <w:t>Part 5</w:t>
            </w:r>
            <w:r w:rsidR="004E254B">
              <w:rPr>
                <w:rFonts w:asciiTheme="minorHAnsi" w:eastAsiaTheme="minorEastAsia" w:hAnsiTheme="minorHAnsi" w:cstheme="minorBidi"/>
                <w:b w:val="0"/>
                <w:i w:val="0"/>
                <w:caps w:val="0"/>
                <w:noProof/>
                <w:szCs w:val="22"/>
                <w:lang w:val="en-AU" w:eastAsia="en-AU"/>
              </w:rPr>
              <w:tab/>
            </w:r>
            <w:r w:rsidR="004E254B" w:rsidRPr="0076612A">
              <w:rPr>
                <w:rStyle w:val="Hyperlink"/>
                <w:noProof/>
              </w:rPr>
              <w:t>-  ADMINISTRATION AND ENFORCEMENT</w:t>
            </w:r>
            <w:r w:rsidR="004E254B">
              <w:rPr>
                <w:noProof/>
                <w:webHidden/>
              </w:rPr>
              <w:tab/>
            </w:r>
            <w:r w:rsidR="004E254B">
              <w:rPr>
                <w:noProof/>
                <w:webHidden/>
              </w:rPr>
              <w:fldChar w:fldCharType="begin"/>
            </w:r>
            <w:r w:rsidR="004E254B">
              <w:rPr>
                <w:noProof/>
                <w:webHidden/>
              </w:rPr>
              <w:instrText xml:space="preserve"> PAGEREF _Toc517360828 \h </w:instrText>
            </w:r>
            <w:r w:rsidR="004E254B">
              <w:rPr>
                <w:noProof/>
                <w:webHidden/>
              </w:rPr>
            </w:r>
            <w:r w:rsidR="004E254B">
              <w:rPr>
                <w:noProof/>
                <w:webHidden/>
              </w:rPr>
              <w:fldChar w:fldCharType="separate"/>
            </w:r>
            <w:r w:rsidR="004E254B">
              <w:rPr>
                <w:noProof/>
                <w:webHidden/>
              </w:rPr>
              <w:t>51</w:t>
            </w:r>
            <w:r w:rsidR="004E254B">
              <w:rPr>
                <w:noProof/>
                <w:webHidden/>
              </w:rPr>
              <w:fldChar w:fldCharType="end"/>
            </w:r>
          </w:hyperlink>
        </w:p>
        <w:p w14:paraId="7CCC2FB9" w14:textId="7A59240C" w:rsidR="004E254B" w:rsidRDefault="00E96271">
          <w:pPr>
            <w:pStyle w:val="TOC2"/>
            <w:rPr>
              <w:rFonts w:asciiTheme="minorHAnsi" w:eastAsiaTheme="minorEastAsia" w:hAnsiTheme="minorHAnsi" w:cstheme="minorBidi"/>
              <w:noProof/>
              <w:szCs w:val="22"/>
              <w:lang w:val="en-AU" w:eastAsia="en-AU"/>
            </w:rPr>
          </w:pPr>
          <w:hyperlink w:anchor="_Toc517360829" w:history="1">
            <w:r w:rsidR="004E254B" w:rsidRPr="0076612A">
              <w:rPr>
                <w:rStyle w:val="Hyperlink"/>
                <w:noProof/>
              </w:rPr>
              <w:t>DIVISION 1  -  PERMITS, FEES AND DELEGATIONS</w:t>
            </w:r>
            <w:r w:rsidR="004E254B">
              <w:rPr>
                <w:noProof/>
                <w:webHidden/>
              </w:rPr>
              <w:tab/>
            </w:r>
            <w:r w:rsidR="004E254B">
              <w:rPr>
                <w:noProof/>
                <w:webHidden/>
              </w:rPr>
              <w:fldChar w:fldCharType="begin"/>
            </w:r>
            <w:r w:rsidR="004E254B">
              <w:rPr>
                <w:noProof/>
                <w:webHidden/>
              </w:rPr>
              <w:instrText xml:space="preserve"> PAGEREF _Toc517360829 \h </w:instrText>
            </w:r>
            <w:r w:rsidR="004E254B">
              <w:rPr>
                <w:noProof/>
                <w:webHidden/>
              </w:rPr>
            </w:r>
            <w:r w:rsidR="004E254B">
              <w:rPr>
                <w:noProof/>
                <w:webHidden/>
              </w:rPr>
              <w:fldChar w:fldCharType="separate"/>
            </w:r>
            <w:r w:rsidR="004E254B">
              <w:rPr>
                <w:noProof/>
                <w:webHidden/>
              </w:rPr>
              <w:t>51</w:t>
            </w:r>
            <w:r w:rsidR="004E254B">
              <w:rPr>
                <w:noProof/>
                <w:webHidden/>
              </w:rPr>
              <w:fldChar w:fldCharType="end"/>
            </w:r>
          </w:hyperlink>
        </w:p>
        <w:p w14:paraId="404FB8A1" w14:textId="6DAC183F"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30" w:history="1">
            <w:r w:rsidR="004E254B" w:rsidRPr="0076612A">
              <w:rPr>
                <w:rStyle w:val="Hyperlink"/>
                <w:noProof/>
              </w:rPr>
              <w:t>63.</w:t>
            </w:r>
            <w:r w:rsidR="004E254B">
              <w:rPr>
                <w:rFonts w:asciiTheme="minorHAnsi" w:eastAsiaTheme="minorEastAsia" w:hAnsiTheme="minorHAnsi" w:cstheme="minorBidi"/>
                <w:noProof/>
                <w:szCs w:val="22"/>
                <w:lang w:val="en-AU" w:eastAsia="en-AU"/>
              </w:rPr>
              <w:tab/>
            </w:r>
            <w:r w:rsidR="004E254B" w:rsidRPr="0076612A">
              <w:rPr>
                <w:rStyle w:val="Hyperlink"/>
                <w:noProof/>
              </w:rPr>
              <w:t>Applying for a permit</w:t>
            </w:r>
            <w:r w:rsidR="004E254B">
              <w:rPr>
                <w:noProof/>
                <w:webHidden/>
              </w:rPr>
              <w:tab/>
            </w:r>
            <w:r w:rsidR="004E254B">
              <w:rPr>
                <w:noProof/>
                <w:webHidden/>
              </w:rPr>
              <w:fldChar w:fldCharType="begin"/>
            </w:r>
            <w:r w:rsidR="004E254B">
              <w:rPr>
                <w:noProof/>
                <w:webHidden/>
              </w:rPr>
              <w:instrText xml:space="preserve"> PAGEREF _Toc517360830 \h </w:instrText>
            </w:r>
            <w:r w:rsidR="004E254B">
              <w:rPr>
                <w:noProof/>
                <w:webHidden/>
              </w:rPr>
            </w:r>
            <w:r w:rsidR="004E254B">
              <w:rPr>
                <w:noProof/>
                <w:webHidden/>
              </w:rPr>
              <w:fldChar w:fldCharType="separate"/>
            </w:r>
            <w:r w:rsidR="004E254B">
              <w:rPr>
                <w:noProof/>
                <w:webHidden/>
              </w:rPr>
              <w:t>51</w:t>
            </w:r>
            <w:r w:rsidR="004E254B">
              <w:rPr>
                <w:noProof/>
                <w:webHidden/>
              </w:rPr>
              <w:fldChar w:fldCharType="end"/>
            </w:r>
          </w:hyperlink>
        </w:p>
        <w:p w14:paraId="4D6ACC08" w14:textId="3D089801"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31" w:history="1">
            <w:r w:rsidR="004E254B" w:rsidRPr="0076612A">
              <w:rPr>
                <w:rStyle w:val="Hyperlink"/>
                <w:noProof/>
              </w:rPr>
              <w:t>64.</w:t>
            </w:r>
            <w:r w:rsidR="004E254B">
              <w:rPr>
                <w:rFonts w:asciiTheme="minorHAnsi" w:eastAsiaTheme="minorEastAsia" w:hAnsiTheme="minorHAnsi" w:cstheme="minorBidi"/>
                <w:noProof/>
                <w:szCs w:val="22"/>
                <w:lang w:val="en-AU" w:eastAsia="en-AU"/>
              </w:rPr>
              <w:tab/>
            </w:r>
            <w:r w:rsidR="004E254B" w:rsidRPr="0076612A">
              <w:rPr>
                <w:rStyle w:val="Hyperlink"/>
                <w:noProof/>
              </w:rPr>
              <w:t>Fees and Charges</w:t>
            </w:r>
            <w:r w:rsidR="004E254B">
              <w:rPr>
                <w:noProof/>
                <w:webHidden/>
              </w:rPr>
              <w:tab/>
            </w:r>
            <w:r w:rsidR="004E254B">
              <w:rPr>
                <w:noProof/>
                <w:webHidden/>
              </w:rPr>
              <w:fldChar w:fldCharType="begin"/>
            </w:r>
            <w:r w:rsidR="004E254B">
              <w:rPr>
                <w:noProof/>
                <w:webHidden/>
              </w:rPr>
              <w:instrText xml:space="preserve"> PAGEREF _Toc517360831 \h </w:instrText>
            </w:r>
            <w:r w:rsidR="004E254B">
              <w:rPr>
                <w:noProof/>
                <w:webHidden/>
              </w:rPr>
            </w:r>
            <w:r w:rsidR="004E254B">
              <w:rPr>
                <w:noProof/>
                <w:webHidden/>
              </w:rPr>
              <w:fldChar w:fldCharType="separate"/>
            </w:r>
            <w:r w:rsidR="004E254B">
              <w:rPr>
                <w:noProof/>
                <w:webHidden/>
              </w:rPr>
              <w:t>51</w:t>
            </w:r>
            <w:r w:rsidR="004E254B">
              <w:rPr>
                <w:noProof/>
                <w:webHidden/>
              </w:rPr>
              <w:fldChar w:fldCharType="end"/>
            </w:r>
          </w:hyperlink>
        </w:p>
        <w:p w14:paraId="15223D0E" w14:textId="27500577"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32" w:history="1">
            <w:r w:rsidR="004E254B" w:rsidRPr="0076612A">
              <w:rPr>
                <w:rStyle w:val="Hyperlink"/>
                <w:noProof/>
              </w:rPr>
              <w:t>65.</w:t>
            </w:r>
            <w:r w:rsidR="004E254B">
              <w:rPr>
                <w:rFonts w:asciiTheme="minorHAnsi" w:eastAsiaTheme="minorEastAsia" w:hAnsiTheme="minorHAnsi" w:cstheme="minorBidi"/>
                <w:noProof/>
                <w:szCs w:val="22"/>
                <w:lang w:val="en-AU" w:eastAsia="en-AU"/>
              </w:rPr>
              <w:tab/>
            </w:r>
            <w:r w:rsidR="004E254B" w:rsidRPr="0076612A">
              <w:rPr>
                <w:rStyle w:val="Hyperlink"/>
                <w:noProof/>
              </w:rPr>
              <w:t>Issue of permits</w:t>
            </w:r>
            <w:r w:rsidR="004E254B">
              <w:rPr>
                <w:noProof/>
                <w:webHidden/>
              </w:rPr>
              <w:tab/>
            </w:r>
            <w:r w:rsidR="004E254B">
              <w:rPr>
                <w:noProof/>
                <w:webHidden/>
              </w:rPr>
              <w:fldChar w:fldCharType="begin"/>
            </w:r>
            <w:r w:rsidR="004E254B">
              <w:rPr>
                <w:noProof/>
                <w:webHidden/>
              </w:rPr>
              <w:instrText xml:space="preserve"> PAGEREF _Toc517360832 \h </w:instrText>
            </w:r>
            <w:r w:rsidR="004E254B">
              <w:rPr>
                <w:noProof/>
                <w:webHidden/>
              </w:rPr>
            </w:r>
            <w:r w:rsidR="004E254B">
              <w:rPr>
                <w:noProof/>
                <w:webHidden/>
              </w:rPr>
              <w:fldChar w:fldCharType="separate"/>
            </w:r>
            <w:r w:rsidR="004E254B">
              <w:rPr>
                <w:noProof/>
                <w:webHidden/>
              </w:rPr>
              <w:t>51</w:t>
            </w:r>
            <w:r w:rsidR="004E254B">
              <w:rPr>
                <w:noProof/>
                <w:webHidden/>
              </w:rPr>
              <w:fldChar w:fldCharType="end"/>
            </w:r>
          </w:hyperlink>
        </w:p>
        <w:p w14:paraId="5D8CF603" w14:textId="14990638"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33" w:history="1">
            <w:r w:rsidR="004E254B" w:rsidRPr="0076612A">
              <w:rPr>
                <w:rStyle w:val="Hyperlink"/>
                <w:noProof/>
              </w:rPr>
              <w:t>66.</w:t>
            </w:r>
            <w:r w:rsidR="004E254B">
              <w:rPr>
                <w:rFonts w:asciiTheme="minorHAnsi" w:eastAsiaTheme="minorEastAsia" w:hAnsiTheme="minorHAnsi" w:cstheme="minorBidi"/>
                <w:noProof/>
                <w:szCs w:val="22"/>
                <w:lang w:val="en-AU" w:eastAsia="en-AU"/>
              </w:rPr>
              <w:tab/>
            </w:r>
            <w:r w:rsidR="004E254B" w:rsidRPr="0076612A">
              <w:rPr>
                <w:rStyle w:val="Hyperlink"/>
                <w:noProof/>
              </w:rPr>
              <w:t>Duration of permits</w:t>
            </w:r>
            <w:r w:rsidR="004E254B">
              <w:rPr>
                <w:noProof/>
                <w:webHidden/>
              </w:rPr>
              <w:tab/>
            </w:r>
            <w:r w:rsidR="004E254B">
              <w:rPr>
                <w:noProof/>
                <w:webHidden/>
              </w:rPr>
              <w:fldChar w:fldCharType="begin"/>
            </w:r>
            <w:r w:rsidR="004E254B">
              <w:rPr>
                <w:noProof/>
                <w:webHidden/>
              </w:rPr>
              <w:instrText xml:space="preserve"> PAGEREF _Toc517360833 \h </w:instrText>
            </w:r>
            <w:r w:rsidR="004E254B">
              <w:rPr>
                <w:noProof/>
                <w:webHidden/>
              </w:rPr>
            </w:r>
            <w:r w:rsidR="004E254B">
              <w:rPr>
                <w:noProof/>
                <w:webHidden/>
              </w:rPr>
              <w:fldChar w:fldCharType="separate"/>
            </w:r>
            <w:r w:rsidR="004E254B">
              <w:rPr>
                <w:noProof/>
                <w:webHidden/>
              </w:rPr>
              <w:t>51</w:t>
            </w:r>
            <w:r w:rsidR="004E254B">
              <w:rPr>
                <w:noProof/>
                <w:webHidden/>
              </w:rPr>
              <w:fldChar w:fldCharType="end"/>
            </w:r>
          </w:hyperlink>
        </w:p>
        <w:p w14:paraId="03C6A636" w14:textId="34FFD4F3"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34" w:history="1">
            <w:r w:rsidR="004E254B" w:rsidRPr="0076612A">
              <w:rPr>
                <w:rStyle w:val="Hyperlink"/>
                <w:noProof/>
              </w:rPr>
              <w:t>67.</w:t>
            </w:r>
            <w:r w:rsidR="004E254B">
              <w:rPr>
                <w:rFonts w:asciiTheme="minorHAnsi" w:eastAsiaTheme="minorEastAsia" w:hAnsiTheme="minorHAnsi" w:cstheme="minorBidi"/>
                <w:noProof/>
                <w:szCs w:val="22"/>
                <w:lang w:val="en-AU" w:eastAsia="en-AU"/>
              </w:rPr>
              <w:tab/>
            </w:r>
            <w:r w:rsidR="004E254B" w:rsidRPr="0076612A">
              <w:rPr>
                <w:rStyle w:val="Hyperlink"/>
                <w:noProof/>
              </w:rPr>
              <w:t>Conditional permits</w:t>
            </w:r>
            <w:r w:rsidR="004E254B">
              <w:rPr>
                <w:noProof/>
                <w:webHidden/>
              </w:rPr>
              <w:tab/>
            </w:r>
            <w:r w:rsidR="004E254B">
              <w:rPr>
                <w:noProof/>
                <w:webHidden/>
              </w:rPr>
              <w:fldChar w:fldCharType="begin"/>
            </w:r>
            <w:r w:rsidR="004E254B">
              <w:rPr>
                <w:noProof/>
                <w:webHidden/>
              </w:rPr>
              <w:instrText xml:space="preserve"> PAGEREF _Toc517360834 \h </w:instrText>
            </w:r>
            <w:r w:rsidR="004E254B">
              <w:rPr>
                <w:noProof/>
                <w:webHidden/>
              </w:rPr>
            </w:r>
            <w:r w:rsidR="004E254B">
              <w:rPr>
                <w:noProof/>
                <w:webHidden/>
              </w:rPr>
              <w:fldChar w:fldCharType="separate"/>
            </w:r>
            <w:r w:rsidR="004E254B">
              <w:rPr>
                <w:noProof/>
                <w:webHidden/>
              </w:rPr>
              <w:t>51</w:t>
            </w:r>
            <w:r w:rsidR="004E254B">
              <w:rPr>
                <w:noProof/>
                <w:webHidden/>
              </w:rPr>
              <w:fldChar w:fldCharType="end"/>
            </w:r>
          </w:hyperlink>
        </w:p>
        <w:p w14:paraId="76E32647" w14:textId="7939B31A"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35" w:history="1">
            <w:r w:rsidR="004E254B" w:rsidRPr="0076612A">
              <w:rPr>
                <w:rStyle w:val="Hyperlink"/>
                <w:noProof/>
              </w:rPr>
              <w:t>68.</w:t>
            </w:r>
            <w:r w:rsidR="004E254B">
              <w:rPr>
                <w:rFonts w:asciiTheme="minorHAnsi" w:eastAsiaTheme="minorEastAsia" w:hAnsiTheme="minorHAnsi" w:cstheme="minorBidi"/>
                <w:noProof/>
                <w:szCs w:val="22"/>
                <w:lang w:val="en-AU" w:eastAsia="en-AU"/>
              </w:rPr>
              <w:tab/>
            </w:r>
            <w:r w:rsidR="004E254B" w:rsidRPr="0076612A">
              <w:rPr>
                <w:rStyle w:val="Hyperlink"/>
                <w:noProof/>
              </w:rPr>
              <w:t>Cancellation of permit</w:t>
            </w:r>
            <w:r w:rsidR="004E254B">
              <w:rPr>
                <w:noProof/>
                <w:webHidden/>
              </w:rPr>
              <w:tab/>
            </w:r>
            <w:r w:rsidR="004E254B">
              <w:rPr>
                <w:noProof/>
                <w:webHidden/>
              </w:rPr>
              <w:fldChar w:fldCharType="begin"/>
            </w:r>
            <w:r w:rsidR="004E254B">
              <w:rPr>
                <w:noProof/>
                <w:webHidden/>
              </w:rPr>
              <w:instrText xml:space="preserve"> PAGEREF _Toc517360835 \h </w:instrText>
            </w:r>
            <w:r w:rsidR="004E254B">
              <w:rPr>
                <w:noProof/>
                <w:webHidden/>
              </w:rPr>
            </w:r>
            <w:r w:rsidR="004E254B">
              <w:rPr>
                <w:noProof/>
                <w:webHidden/>
              </w:rPr>
              <w:fldChar w:fldCharType="separate"/>
            </w:r>
            <w:r w:rsidR="004E254B">
              <w:rPr>
                <w:noProof/>
                <w:webHidden/>
              </w:rPr>
              <w:t>53</w:t>
            </w:r>
            <w:r w:rsidR="004E254B">
              <w:rPr>
                <w:noProof/>
                <w:webHidden/>
              </w:rPr>
              <w:fldChar w:fldCharType="end"/>
            </w:r>
          </w:hyperlink>
        </w:p>
        <w:p w14:paraId="034068A2" w14:textId="44EBA02B"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36" w:history="1">
            <w:r w:rsidR="004E254B" w:rsidRPr="0076612A">
              <w:rPr>
                <w:rStyle w:val="Hyperlink"/>
                <w:noProof/>
              </w:rPr>
              <w:t>69.</w:t>
            </w:r>
            <w:r w:rsidR="004E254B">
              <w:rPr>
                <w:rFonts w:asciiTheme="minorHAnsi" w:eastAsiaTheme="minorEastAsia" w:hAnsiTheme="minorHAnsi" w:cstheme="minorBidi"/>
                <w:noProof/>
                <w:szCs w:val="22"/>
                <w:lang w:val="en-AU" w:eastAsia="en-AU"/>
              </w:rPr>
              <w:tab/>
            </w:r>
            <w:r w:rsidR="004E254B" w:rsidRPr="0076612A">
              <w:rPr>
                <w:rStyle w:val="Hyperlink"/>
                <w:noProof/>
              </w:rPr>
              <w:t>Correction of permits</w:t>
            </w:r>
            <w:r w:rsidR="004E254B">
              <w:rPr>
                <w:noProof/>
                <w:webHidden/>
              </w:rPr>
              <w:tab/>
            </w:r>
            <w:r w:rsidR="004E254B">
              <w:rPr>
                <w:noProof/>
                <w:webHidden/>
              </w:rPr>
              <w:fldChar w:fldCharType="begin"/>
            </w:r>
            <w:r w:rsidR="004E254B">
              <w:rPr>
                <w:noProof/>
                <w:webHidden/>
              </w:rPr>
              <w:instrText xml:space="preserve"> PAGEREF _Toc517360836 \h </w:instrText>
            </w:r>
            <w:r w:rsidR="004E254B">
              <w:rPr>
                <w:noProof/>
                <w:webHidden/>
              </w:rPr>
            </w:r>
            <w:r w:rsidR="004E254B">
              <w:rPr>
                <w:noProof/>
                <w:webHidden/>
              </w:rPr>
              <w:fldChar w:fldCharType="separate"/>
            </w:r>
            <w:r w:rsidR="004E254B">
              <w:rPr>
                <w:noProof/>
                <w:webHidden/>
              </w:rPr>
              <w:t>53</w:t>
            </w:r>
            <w:r w:rsidR="004E254B">
              <w:rPr>
                <w:noProof/>
                <w:webHidden/>
              </w:rPr>
              <w:fldChar w:fldCharType="end"/>
            </w:r>
          </w:hyperlink>
        </w:p>
        <w:p w14:paraId="58FAC59F" w14:textId="5FE3D88B"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37" w:history="1">
            <w:r w:rsidR="004E254B" w:rsidRPr="0076612A">
              <w:rPr>
                <w:rStyle w:val="Hyperlink"/>
                <w:noProof/>
              </w:rPr>
              <w:t>70.</w:t>
            </w:r>
            <w:r w:rsidR="004E254B">
              <w:rPr>
                <w:rFonts w:asciiTheme="minorHAnsi" w:eastAsiaTheme="minorEastAsia" w:hAnsiTheme="minorHAnsi" w:cstheme="minorBidi"/>
                <w:noProof/>
                <w:szCs w:val="22"/>
                <w:lang w:val="en-AU" w:eastAsia="en-AU"/>
              </w:rPr>
              <w:tab/>
            </w:r>
            <w:r w:rsidR="004E254B" w:rsidRPr="0076612A">
              <w:rPr>
                <w:rStyle w:val="Hyperlink"/>
                <w:noProof/>
              </w:rPr>
              <w:t>Registers</w:t>
            </w:r>
            <w:r w:rsidR="004E254B">
              <w:rPr>
                <w:noProof/>
                <w:webHidden/>
              </w:rPr>
              <w:tab/>
            </w:r>
            <w:r w:rsidR="004E254B">
              <w:rPr>
                <w:noProof/>
                <w:webHidden/>
              </w:rPr>
              <w:fldChar w:fldCharType="begin"/>
            </w:r>
            <w:r w:rsidR="004E254B">
              <w:rPr>
                <w:noProof/>
                <w:webHidden/>
              </w:rPr>
              <w:instrText xml:space="preserve"> PAGEREF _Toc517360837 \h </w:instrText>
            </w:r>
            <w:r w:rsidR="004E254B">
              <w:rPr>
                <w:noProof/>
                <w:webHidden/>
              </w:rPr>
            </w:r>
            <w:r w:rsidR="004E254B">
              <w:rPr>
                <w:noProof/>
                <w:webHidden/>
              </w:rPr>
              <w:fldChar w:fldCharType="separate"/>
            </w:r>
            <w:r w:rsidR="004E254B">
              <w:rPr>
                <w:noProof/>
                <w:webHidden/>
              </w:rPr>
              <w:t>53</w:t>
            </w:r>
            <w:r w:rsidR="004E254B">
              <w:rPr>
                <w:noProof/>
                <w:webHidden/>
              </w:rPr>
              <w:fldChar w:fldCharType="end"/>
            </w:r>
          </w:hyperlink>
        </w:p>
        <w:p w14:paraId="277C5C80" w14:textId="7B212174"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38" w:history="1">
            <w:r w:rsidR="004E254B" w:rsidRPr="0076612A">
              <w:rPr>
                <w:rStyle w:val="Hyperlink"/>
                <w:noProof/>
              </w:rPr>
              <w:t>71.</w:t>
            </w:r>
            <w:r w:rsidR="004E254B">
              <w:rPr>
                <w:rFonts w:asciiTheme="minorHAnsi" w:eastAsiaTheme="minorEastAsia" w:hAnsiTheme="minorHAnsi" w:cstheme="minorBidi"/>
                <w:noProof/>
                <w:szCs w:val="22"/>
                <w:lang w:val="en-AU" w:eastAsia="en-AU"/>
              </w:rPr>
              <w:tab/>
            </w:r>
            <w:r w:rsidR="004E254B" w:rsidRPr="0076612A">
              <w:rPr>
                <w:rStyle w:val="Hyperlink"/>
                <w:noProof/>
              </w:rPr>
              <w:t>Exemptions</w:t>
            </w:r>
            <w:r w:rsidR="004E254B">
              <w:rPr>
                <w:noProof/>
                <w:webHidden/>
              </w:rPr>
              <w:tab/>
            </w:r>
            <w:r w:rsidR="004E254B">
              <w:rPr>
                <w:noProof/>
                <w:webHidden/>
              </w:rPr>
              <w:fldChar w:fldCharType="begin"/>
            </w:r>
            <w:r w:rsidR="004E254B">
              <w:rPr>
                <w:noProof/>
                <w:webHidden/>
              </w:rPr>
              <w:instrText xml:space="preserve"> PAGEREF _Toc517360838 \h </w:instrText>
            </w:r>
            <w:r w:rsidR="004E254B">
              <w:rPr>
                <w:noProof/>
                <w:webHidden/>
              </w:rPr>
            </w:r>
            <w:r w:rsidR="004E254B">
              <w:rPr>
                <w:noProof/>
                <w:webHidden/>
              </w:rPr>
              <w:fldChar w:fldCharType="separate"/>
            </w:r>
            <w:r w:rsidR="004E254B">
              <w:rPr>
                <w:noProof/>
                <w:webHidden/>
              </w:rPr>
              <w:t>54</w:t>
            </w:r>
            <w:r w:rsidR="004E254B">
              <w:rPr>
                <w:noProof/>
                <w:webHidden/>
              </w:rPr>
              <w:fldChar w:fldCharType="end"/>
            </w:r>
          </w:hyperlink>
        </w:p>
        <w:p w14:paraId="68F56F04" w14:textId="23CCF1F0"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39" w:history="1">
            <w:r w:rsidR="004E254B" w:rsidRPr="0076612A">
              <w:rPr>
                <w:rStyle w:val="Hyperlink"/>
                <w:noProof/>
              </w:rPr>
              <w:t>72.</w:t>
            </w:r>
            <w:r w:rsidR="004E254B">
              <w:rPr>
                <w:rFonts w:asciiTheme="minorHAnsi" w:eastAsiaTheme="minorEastAsia" w:hAnsiTheme="minorHAnsi" w:cstheme="minorBidi"/>
                <w:noProof/>
                <w:szCs w:val="22"/>
                <w:lang w:val="en-AU" w:eastAsia="en-AU"/>
              </w:rPr>
              <w:tab/>
            </w:r>
            <w:r w:rsidR="004E254B" w:rsidRPr="0076612A">
              <w:rPr>
                <w:rStyle w:val="Hyperlink"/>
                <w:noProof/>
              </w:rPr>
              <w:t>Offences</w:t>
            </w:r>
            <w:r w:rsidR="004E254B">
              <w:rPr>
                <w:noProof/>
                <w:webHidden/>
              </w:rPr>
              <w:tab/>
            </w:r>
            <w:r w:rsidR="004E254B">
              <w:rPr>
                <w:noProof/>
                <w:webHidden/>
              </w:rPr>
              <w:fldChar w:fldCharType="begin"/>
            </w:r>
            <w:r w:rsidR="004E254B">
              <w:rPr>
                <w:noProof/>
                <w:webHidden/>
              </w:rPr>
              <w:instrText xml:space="preserve"> PAGEREF _Toc517360839 \h </w:instrText>
            </w:r>
            <w:r w:rsidR="004E254B">
              <w:rPr>
                <w:noProof/>
                <w:webHidden/>
              </w:rPr>
            </w:r>
            <w:r w:rsidR="004E254B">
              <w:rPr>
                <w:noProof/>
                <w:webHidden/>
              </w:rPr>
              <w:fldChar w:fldCharType="separate"/>
            </w:r>
            <w:r w:rsidR="004E254B">
              <w:rPr>
                <w:noProof/>
                <w:webHidden/>
              </w:rPr>
              <w:t>54</w:t>
            </w:r>
            <w:r w:rsidR="004E254B">
              <w:rPr>
                <w:noProof/>
                <w:webHidden/>
              </w:rPr>
              <w:fldChar w:fldCharType="end"/>
            </w:r>
          </w:hyperlink>
        </w:p>
        <w:p w14:paraId="2AB0E876" w14:textId="31F0591A"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40" w:history="1">
            <w:r w:rsidR="004E254B" w:rsidRPr="0076612A">
              <w:rPr>
                <w:rStyle w:val="Hyperlink"/>
                <w:noProof/>
              </w:rPr>
              <w:t>73.</w:t>
            </w:r>
            <w:r w:rsidR="004E254B">
              <w:rPr>
                <w:rFonts w:asciiTheme="minorHAnsi" w:eastAsiaTheme="minorEastAsia" w:hAnsiTheme="minorHAnsi" w:cstheme="minorBidi"/>
                <w:noProof/>
                <w:szCs w:val="22"/>
                <w:lang w:val="en-AU" w:eastAsia="en-AU"/>
              </w:rPr>
              <w:tab/>
            </w:r>
            <w:r w:rsidR="004E254B" w:rsidRPr="0076612A">
              <w:rPr>
                <w:rStyle w:val="Hyperlink"/>
                <w:noProof/>
              </w:rPr>
              <w:t>Delegations</w:t>
            </w:r>
            <w:r w:rsidR="004E254B">
              <w:rPr>
                <w:noProof/>
                <w:webHidden/>
              </w:rPr>
              <w:tab/>
            </w:r>
            <w:r w:rsidR="004E254B">
              <w:rPr>
                <w:noProof/>
                <w:webHidden/>
              </w:rPr>
              <w:fldChar w:fldCharType="begin"/>
            </w:r>
            <w:r w:rsidR="004E254B">
              <w:rPr>
                <w:noProof/>
                <w:webHidden/>
              </w:rPr>
              <w:instrText xml:space="preserve"> PAGEREF _Toc517360840 \h </w:instrText>
            </w:r>
            <w:r w:rsidR="004E254B">
              <w:rPr>
                <w:noProof/>
                <w:webHidden/>
              </w:rPr>
            </w:r>
            <w:r w:rsidR="004E254B">
              <w:rPr>
                <w:noProof/>
                <w:webHidden/>
              </w:rPr>
              <w:fldChar w:fldCharType="separate"/>
            </w:r>
            <w:r w:rsidR="004E254B">
              <w:rPr>
                <w:noProof/>
                <w:webHidden/>
              </w:rPr>
              <w:t>54</w:t>
            </w:r>
            <w:r w:rsidR="004E254B">
              <w:rPr>
                <w:noProof/>
                <w:webHidden/>
              </w:rPr>
              <w:fldChar w:fldCharType="end"/>
            </w:r>
          </w:hyperlink>
        </w:p>
        <w:p w14:paraId="5FD2C1F2" w14:textId="5B4F393E" w:rsidR="004E254B" w:rsidRDefault="00E96271">
          <w:pPr>
            <w:pStyle w:val="TOC2"/>
            <w:rPr>
              <w:rFonts w:asciiTheme="minorHAnsi" w:eastAsiaTheme="minorEastAsia" w:hAnsiTheme="minorHAnsi" w:cstheme="minorBidi"/>
              <w:noProof/>
              <w:szCs w:val="22"/>
              <w:lang w:val="en-AU" w:eastAsia="en-AU"/>
            </w:rPr>
          </w:pPr>
          <w:hyperlink w:anchor="_Toc517360841" w:history="1">
            <w:r w:rsidR="004E254B" w:rsidRPr="0076612A">
              <w:rPr>
                <w:rStyle w:val="Hyperlink"/>
                <w:noProof/>
              </w:rPr>
              <w:t>DIVISION 2  -  ENFORCEMENT</w:t>
            </w:r>
            <w:r w:rsidR="004E254B">
              <w:rPr>
                <w:noProof/>
                <w:webHidden/>
              </w:rPr>
              <w:tab/>
            </w:r>
            <w:r w:rsidR="004E254B">
              <w:rPr>
                <w:noProof/>
                <w:webHidden/>
              </w:rPr>
              <w:fldChar w:fldCharType="begin"/>
            </w:r>
            <w:r w:rsidR="004E254B">
              <w:rPr>
                <w:noProof/>
                <w:webHidden/>
              </w:rPr>
              <w:instrText xml:space="preserve"> PAGEREF _Toc517360841 \h </w:instrText>
            </w:r>
            <w:r w:rsidR="004E254B">
              <w:rPr>
                <w:noProof/>
                <w:webHidden/>
              </w:rPr>
            </w:r>
            <w:r w:rsidR="004E254B">
              <w:rPr>
                <w:noProof/>
                <w:webHidden/>
              </w:rPr>
              <w:fldChar w:fldCharType="separate"/>
            </w:r>
            <w:r w:rsidR="004E254B">
              <w:rPr>
                <w:noProof/>
                <w:webHidden/>
              </w:rPr>
              <w:t>55</w:t>
            </w:r>
            <w:r w:rsidR="004E254B">
              <w:rPr>
                <w:noProof/>
                <w:webHidden/>
              </w:rPr>
              <w:fldChar w:fldCharType="end"/>
            </w:r>
          </w:hyperlink>
        </w:p>
        <w:p w14:paraId="33673AE7" w14:textId="0E940795"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42" w:history="1">
            <w:r w:rsidR="004E254B" w:rsidRPr="0076612A">
              <w:rPr>
                <w:rStyle w:val="Hyperlink"/>
                <w:noProof/>
              </w:rPr>
              <w:t>74.</w:t>
            </w:r>
            <w:r w:rsidR="004E254B">
              <w:rPr>
                <w:rFonts w:asciiTheme="minorHAnsi" w:eastAsiaTheme="minorEastAsia" w:hAnsiTheme="minorHAnsi" w:cstheme="minorBidi"/>
                <w:noProof/>
                <w:szCs w:val="22"/>
                <w:lang w:val="en-AU" w:eastAsia="en-AU"/>
              </w:rPr>
              <w:tab/>
            </w:r>
            <w:r w:rsidR="004E254B" w:rsidRPr="0076612A">
              <w:rPr>
                <w:rStyle w:val="Hyperlink"/>
                <w:noProof/>
              </w:rPr>
              <w:t>Compliance with directions</w:t>
            </w:r>
            <w:r w:rsidR="004E254B">
              <w:rPr>
                <w:noProof/>
                <w:webHidden/>
              </w:rPr>
              <w:tab/>
            </w:r>
            <w:r w:rsidR="004E254B">
              <w:rPr>
                <w:noProof/>
                <w:webHidden/>
              </w:rPr>
              <w:fldChar w:fldCharType="begin"/>
            </w:r>
            <w:r w:rsidR="004E254B">
              <w:rPr>
                <w:noProof/>
                <w:webHidden/>
              </w:rPr>
              <w:instrText xml:space="preserve"> PAGEREF _Toc517360842 \h </w:instrText>
            </w:r>
            <w:r w:rsidR="004E254B">
              <w:rPr>
                <w:noProof/>
                <w:webHidden/>
              </w:rPr>
            </w:r>
            <w:r w:rsidR="004E254B">
              <w:rPr>
                <w:noProof/>
                <w:webHidden/>
              </w:rPr>
              <w:fldChar w:fldCharType="separate"/>
            </w:r>
            <w:r w:rsidR="004E254B">
              <w:rPr>
                <w:noProof/>
                <w:webHidden/>
              </w:rPr>
              <w:t>55</w:t>
            </w:r>
            <w:r w:rsidR="004E254B">
              <w:rPr>
                <w:noProof/>
                <w:webHidden/>
              </w:rPr>
              <w:fldChar w:fldCharType="end"/>
            </w:r>
          </w:hyperlink>
        </w:p>
        <w:p w14:paraId="1A4B8F87" w14:textId="79565403"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43" w:history="1">
            <w:r w:rsidR="004E254B" w:rsidRPr="0076612A">
              <w:rPr>
                <w:rStyle w:val="Hyperlink"/>
                <w:noProof/>
              </w:rPr>
              <w:t>75.</w:t>
            </w:r>
            <w:r w:rsidR="004E254B">
              <w:rPr>
                <w:rFonts w:asciiTheme="minorHAnsi" w:eastAsiaTheme="minorEastAsia" w:hAnsiTheme="minorHAnsi" w:cstheme="minorBidi"/>
                <w:noProof/>
                <w:szCs w:val="22"/>
                <w:lang w:val="en-AU" w:eastAsia="en-AU"/>
              </w:rPr>
              <w:tab/>
            </w:r>
            <w:r w:rsidR="004E254B" w:rsidRPr="0076612A">
              <w:rPr>
                <w:rStyle w:val="Hyperlink"/>
                <w:noProof/>
              </w:rPr>
              <w:t>Power of authorised officer</w:t>
            </w:r>
            <w:r w:rsidR="004E254B">
              <w:rPr>
                <w:noProof/>
                <w:webHidden/>
              </w:rPr>
              <w:tab/>
            </w:r>
            <w:r w:rsidR="004E254B">
              <w:rPr>
                <w:noProof/>
                <w:webHidden/>
              </w:rPr>
              <w:fldChar w:fldCharType="begin"/>
            </w:r>
            <w:r w:rsidR="004E254B">
              <w:rPr>
                <w:noProof/>
                <w:webHidden/>
              </w:rPr>
              <w:instrText xml:space="preserve"> PAGEREF _Toc517360843 \h </w:instrText>
            </w:r>
            <w:r w:rsidR="004E254B">
              <w:rPr>
                <w:noProof/>
                <w:webHidden/>
              </w:rPr>
            </w:r>
            <w:r w:rsidR="004E254B">
              <w:rPr>
                <w:noProof/>
                <w:webHidden/>
              </w:rPr>
              <w:fldChar w:fldCharType="separate"/>
            </w:r>
            <w:r w:rsidR="004E254B">
              <w:rPr>
                <w:noProof/>
                <w:webHidden/>
              </w:rPr>
              <w:t>55</w:t>
            </w:r>
            <w:r w:rsidR="004E254B">
              <w:rPr>
                <w:noProof/>
                <w:webHidden/>
              </w:rPr>
              <w:fldChar w:fldCharType="end"/>
            </w:r>
          </w:hyperlink>
        </w:p>
        <w:p w14:paraId="5FCDFF30" w14:textId="5C1DB491"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44" w:history="1">
            <w:r w:rsidR="004E254B" w:rsidRPr="0076612A">
              <w:rPr>
                <w:rStyle w:val="Hyperlink"/>
                <w:noProof/>
              </w:rPr>
              <w:t>76.</w:t>
            </w:r>
            <w:r w:rsidR="004E254B">
              <w:rPr>
                <w:rFonts w:asciiTheme="minorHAnsi" w:eastAsiaTheme="minorEastAsia" w:hAnsiTheme="minorHAnsi" w:cstheme="minorBidi"/>
                <w:noProof/>
                <w:szCs w:val="22"/>
                <w:lang w:val="en-AU" w:eastAsia="en-AU"/>
              </w:rPr>
              <w:tab/>
            </w:r>
            <w:r w:rsidR="004E254B" w:rsidRPr="0076612A">
              <w:rPr>
                <w:rStyle w:val="Hyperlink"/>
                <w:noProof/>
              </w:rPr>
              <w:t>Notices to Comply</w:t>
            </w:r>
            <w:r w:rsidR="004E254B">
              <w:rPr>
                <w:noProof/>
                <w:webHidden/>
              </w:rPr>
              <w:tab/>
            </w:r>
            <w:r w:rsidR="004E254B">
              <w:rPr>
                <w:noProof/>
                <w:webHidden/>
              </w:rPr>
              <w:fldChar w:fldCharType="begin"/>
            </w:r>
            <w:r w:rsidR="004E254B">
              <w:rPr>
                <w:noProof/>
                <w:webHidden/>
              </w:rPr>
              <w:instrText xml:space="preserve"> PAGEREF _Toc517360844 \h </w:instrText>
            </w:r>
            <w:r w:rsidR="004E254B">
              <w:rPr>
                <w:noProof/>
                <w:webHidden/>
              </w:rPr>
            </w:r>
            <w:r w:rsidR="004E254B">
              <w:rPr>
                <w:noProof/>
                <w:webHidden/>
              </w:rPr>
              <w:fldChar w:fldCharType="separate"/>
            </w:r>
            <w:r w:rsidR="004E254B">
              <w:rPr>
                <w:noProof/>
                <w:webHidden/>
              </w:rPr>
              <w:t>55</w:t>
            </w:r>
            <w:r w:rsidR="004E254B">
              <w:rPr>
                <w:noProof/>
                <w:webHidden/>
              </w:rPr>
              <w:fldChar w:fldCharType="end"/>
            </w:r>
          </w:hyperlink>
        </w:p>
        <w:p w14:paraId="7CC3C9C6" w14:textId="2AA5C113"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45" w:history="1">
            <w:r w:rsidR="004E254B" w:rsidRPr="0076612A">
              <w:rPr>
                <w:rStyle w:val="Hyperlink"/>
                <w:noProof/>
              </w:rPr>
              <w:t>77.</w:t>
            </w:r>
            <w:r w:rsidR="004E254B">
              <w:rPr>
                <w:rFonts w:asciiTheme="minorHAnsi" w:eastAsiaTheme="minorEastAsia" w:hAnsiTheme="minorHAnsi" w:cstheme="minorBidi"/>
                <w:noProof/>
                <w:szCs w:val="22"/>
                <w:lang w:val="en-AU" w:eastAsia="en-AU"/>
              </w:rPr>
              <w:tab/>
            </w:r>
            <w:r w:rsidR="004E254B" w:rsidRPr="0076612A">
              <w:rPr>
                <w:rStyle w:val="Hyperlink"/>
                <w:noProof/>
              </w:rPr>
              <w:t>Failure to comply with a Notice to Comply</w:t>
            </w:r>
            <w:r w:rsidR="004E254B">
              <w:rPr>
                <w:noProof/>
                <w:webHidden/>
              </w:rPr>
              <w:tab/>
            </w:r>
            <w:r w:rsidR="004E254B">
              <w:rPr>
                <w:noProof/>
                <w:webHidden/>
              </w:rPr>
              <w:fldChar w:fldCharType="begin"/>
            </w:r>
            <w:r w:rsidR="004E254B">
              <w:rPr>
                <w:noProof/>
                <w:webHidden/>
              </w:rPr>
              <w:instrText xml:space="preserve"> PAGEREF _Toc517360845 \h </w:instrText>
            </w:r>
            <w:r w:rsidR="004E254B">
              <w:rPr>
                <w:noProof/>
                <w:webHidden/>
              </w:rPr>
            </w:r>
            <w:r w:rsidR="004E254B">
              <w:rPr>
                <w:noProof/>
                <w:webHidden/>
              </w:rPr>
              <w:fldChar w:fldCharType="separate"/>
            </w:r>
            <w:r w:rsidR="004E254B">
              <w:rPr>
                <w:noProof/>
                <w:webHidden/>
              </w:rPr>
              <w:t>55</w:t>
            </w:r>
            <w:r w:rsidR="004E254B">
              <w:rPr>
                <w:noProof/>
                <w:webHidden/>
              </w:rPr>
              <w:fldChar w:fldCharType="end"/>
            </w:r>
          </w:hyperlink>
        </w:p>
        <w:p w14:paraId="7E209C00" w14:textId="6A9B55D6"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46" w:history="1">
            <w:r w:rsidR="004E254B" w:rsidRPr="0076612A">
              <w:rPr>
                <w:rStyle w:val="Hyperlink"/>
                <w:noProof/>
              </w:rPr>
              <w:t>78.</w:t>
            </w:r>
            <w:r w:rsidR="004E254B">
              <w:rPr>
                <w:rFonts w:asciiTheme="minorHAnsi" w:eastAsiaTheme="minorEastAsia" w:hAnsiTheme="minorHAnsi" w:cstheme="minorBidi"/>
                <w:noProof/>
                <w:szCs w:val="22"/>
                <w:lang w:val="en-AU" w:eastAsia="en-AU"/>
              </w:rPr>
              <w:tab/>
            </w:r>
            <w:r w:rsidR="004E254B" w:rsidRPr="0076612A">
              <w:rPr>
                <w:rStyle w:val="Hyperlink"/>
                <w:noProof/>
              </w:rPr>
              <w:t>Power of authorised officers to act in urgent circumstances</w:t>
            </w:r>
            <w:r w:rsidR="004E254B">
              <w:rPr>
                <w:noProof/>
                <w:webHidden/>
              </w:rPr>
              <w:tab/>
            </w:r>
            <w:r w:rsidR="004E254B">
              <w:rPr>
                <w:noProof/>
                <w:webHidden/>
              </w:rPr>
              <w:fldChar w:fldCharType="begin"/>
            </w:r>
            <w:r w:rsidR="004E254B">
              <w:rPr>
                <w:noProof/>
                <w:webHidden/>
              </w:rPr>
              <w:instrText xml:space="preserve"> PAGEREF _Toc517360846 \h </w:instrText>
            </w:r>
            <w:r w:rsidR="004E254B">
              <w:rPr>
                <w:noProof/>
                <w:webHidden/>
              </w:rPr>
            </w:r>
            <w:r w:rsidR="004E254B">
              <w:rPr>
                <w:noProof/>
                <w:webHidden/>
              </w:rPr>
              <w:fldChar w:fldCharType="separate"/>
            </w:r>
            <w:r w:rsidR="004E254B">
              <w:rPr>
                <w:noProof/>
                <w:webHidden/>
              </w:rPr>
              <w:t>55</w:t>
            </w:r>
            <w:r w:rsidR="004E254B">
              <w:rPr>
                <w:noProof/>
                <w:webHidden/>
              </w:rPr>
              <w:fldChar w:fldCharType="end"/>
            </w:r>
          </w:hyperlink>
        </w:p>
        <w:p w14:paraId="440D9B91" w14:textId="17FA084A"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47" w:history="1">
            <w:r w:rsidR="004E254B" w:rsidRPr="0076612A">
              <w:rPr>
                <w:rStyle w:val="Hyperlink"/>
                <w:noProof/>
              </w:rPr>
              <w:t>79.</w:t>
            </w:r>
            <w:r w:rsidR="004E254B">
              <w:rPr>
                <w:rFonts w:asciiTheme="minorHAnsi" w:eastAsiaTheme="minorEastAsia" w:hAnsiTheme="minorHAnsi" w:cstheme="minorBidi"/>
                <w:noProof/>
                <w:szCs w:val="22"/>
                <w:lang w:val="en-AU" w:eastAsia="en-AU"/>
              </w:rPr>
              <w:tab/>
            </w:r>
            <w:r w:rsidR="004E254B" w:rsidRPr="0076612A">
              <w:rPr>
                <w:rStyle w:val="Hyperlink"/>
                <w:noProof/>
              </w:rPr>
              <w:t>Power of authorised officers to impound</w:t>
            </w:r>
            <w:r w:rsidR="004E254B">
              <w:rPr>
                <w:noProof/>
                <w:webHidden/>
              </w:rPr>
              <w:tab/>
            </w:r>
            <w:r w:rsidR="004E254B">
              <w:rPr>
                <w:noProof/>
                <w:webHidden/>
              </w:rPr>
              <w:fldChar w:fldCharType="begin"/>
            </w:r>
            <w:r w:rsidR="004E254B">
              <w:rPr>
                <w:noProof/>
                <w:webHidden/>
              </w:rPr>
              <w:instrText xml:space="preserve"> PAGEREF _Toc517360847 \h </w:instrText>
            </w:r>
            <w:r w:rsidR="004E254B">
              <w:rPr>
                <w:noProof/>
                <w:webHidden/>
              </w:rPr>
            </w:r>
            <w:r w:rsidR="004E254B">
              <w:rPr>
                <w:noProof/>
                <w:webHidden/>
              </w:rPr>
              <w:fldChar w:fldCharType="separate"/>
            </w:r>
            <w:r w:rsidR="004E254B">
              <w:rPr>
                <w:noProof/>
                <w:webHidden/>
              </w:rPr>
              <w:t>56</w:t>
            </w:r>
            <w:r w:rsidR="004E254B">
              <w:rPr>
                <w:noProof/>
                <w:webHidden/>
              </w:rPr>
              <w:fldChar w:fldCharType="end"/>
            </w:r>
          </w:hyperlink>
        </w:p>
        <w:p w14:paraId="5915F559" w14:textId="2CF9F56F"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48" w:history="1">
            <w:r w:rsidR="004E254B" w:rsidRPr="0076612A">
              <w:rPr>
                <w:rStyle w:val="Hyperlink"/>
                <w:noProof/>
              </w:rPr>
              <w:t>80.</w:t>
            </w:r>
            <w:r w:rsidR="004E254B">
              <w:rPr>
                <w:rFonts w:asciiTheme="minorHAnsi" w:eastAsiaTheme="minorEastAsia" w:hAnsiTheme="minorHAnsi" w:cstheme="minorBidi"/>
                <w:noProof/>
                <w:szCs w:val="22"/>
                <w:lang w:val="en-AU" w:eastAsia="en-AU"/>
              </w:rPr>
              <w:tab/>
            </w:r>
            <w:r w:rsidR="004E254B" w:rsidRPr="0076612A">
              <w:rPr>
                <w:rStyle w:val="Hyperlink"/>
                <w:noProof/>
              </w:rPr>
              <w:t>Infringement Notices</w:t>
            </w:r>
            <w:r w:rsidR="004E254B">
              <w:rPr>
                <w:noProof/>
                <w:webHidden/>
              </w:rPr>
              <w:tab/>
            </w:r>
            <w:r w:rsidR="004E254B">
              <w:rPr>
                <w:noProof/>
                <w:webHidden/>
              </w:rPr>
              <w:fldChar w:fldCharType="begin"/>
            </w:r>
            <w:r w:rsidR="004E254B">
              <w:rPr>
                <w:noProof/>
                <w:webHidden/>
              </w:rPr>
              <w:instrText xml:space="preserve"> PAGEREF _Toc517360848 \h </w:instrText>
            </w:r>
            <w:r w:rsidR="004E254B">
              <w:rPr>
                <w:noProof/>
                <w:webHidden/>
              </w:rPr>
            </w:r>
            <w:r w:rsidR="004E254B">
              <w:rPr>
                <w:noProof/>
                <w:webHidden/>
              </w:rPr>
              <w:fldChar w:fldCharType="separate"/>
            </w:r>
            <w:r w:rsidR="004E254B">
              <w:rPr>
                <w:noProof/>
                <w:webHidden/>
              </w:rPr>
              <w:t>57</w:t>
            </w:r>
            <w:r w:rsidR="004E254B">
              <w:rPr>
                <w:noProof/>
                <w:webHidden/>
              </w:rPr>
              <w:fldChar w:fldCharType="end"/>
            </w:r>
          </w:hyperlink>
        </w:p>
        <w:p w14:paraId="3A7231D9" w14:textId="26199867" w:rsidR="004E254B" w:rsidRDefault="00E96271">
          <w:pPr>
            <w:pStyle w:val="TOC2"/>
            <w:tabs>
              <w:tab w:val="left" w:pos="1701"/>
            </w:tabs>
            <w:rPr>
              <w:rFonts w:asciiTheme="minorHAnsi" w:eastAsiaTheme="minorEastAsia" w:hAnsiTheme="minorHAnsi" w:cstheme="minorBidi"/>
              <w:noProof/>
              <w:szCs w:val="22"/>
              <w:lang w:val="en-AU" w:eastAsia="en-AU"/>
            </w:rPr>
          </w:pPr>
          <w:hyperlink w:anchor="_Toc517360849" w:history="1">
            <w:r w:rsidR="004E254B" w:rsidRPr="0076612A">
              <w:rPr>
                <w:rStyle w:val="Hyperlink"/>
                <w:noProof/>
              </w:rPr>
              <w:t>81.</w:t>
            </w:r>
            <w:r w:rsidR="004E254B">
              <w:rPr>
                <w:rFonts w:asciiTheme="minorHAnsi" w:eastAsiaTheme="minorEastAsia" w:hAnsiTheme="minorHAnsi" w:cstheme="minorBidi"/>
                <w:noProof/>
                <w:szCs w:val="22"/>
                <w:lang w:val="en-AU" w:eastAsia="en-AU"/>
              </w:rPr>
              <w:tab/>
            </w:r>
            <w:r w:rsidR="004E254B" w:rsidRPr="0076612A">
              <w:rPr>
                <w:rStyle w:val="Hyperlink"/>
                <w:noProof/>
              </w:rPr>
              <w:t>Penalties for continuing offences</w:t>
            </w:r>
            <w:r w:rsidR="004E254B">
              <w:rPr>
                <w:noProof/>
                <w:webHidden/>
              </w:rPr>
              <w:tab/>
            </w:r>
            <w:r w:rsidR="004E254B">
              <w:rPr>
                <w:noProof/>
                <w:webHidden/>
              </w:rPr>
              <w:fldChar w:fldCharType="begin"/>
            </w:r>
            <w:r w:rsidR="004E254B">
              <w:rPr>
                <w:noProof/>
                <w:webHidden/>
              </w:rPr>
              <w:instrText xml:space="preserve"> PAGEREF _Toc517360849 \h </w:instrText>
            </w:r>
            <w:r w:rsidR="004E254B">
              <w:rPr>
                <w:noProof/>
                <w:webHidden/>
              </w:rPr>
            </w:r>
            <w:r w:rsidR="004E254B">
              <w:rPr>
                <w:noProof/>
                <w:webHidden/>
              </w:rPr>
              <w:fldChar w:fldCharType="separate"/>
            </w:r>
            <w:r w:rsidR="004E254B">
              <w:rPr>
                <w:noProof/>
                <w:webHidden/>
              </w:rPr>
              <w:t>57</w:t>
            </w:r>
            <w:r w:rsidR="004E254B">
              <w:rPr>
                <w:noProof/>
                <w:webHidden/>
              </w:rPr>
              <w:fldChar w:fldCharType="end"/>
            </w:r>
          </w:hyperlink>
        </w:p>
        <w:p w14:paraId="49EF157E" w14:textId="7F111057" w:rsidR="004E254B" w:rsidRDefault="00E96271">
          <w:pPr>
            <w:pStyle w:val="TOC1"/>
            <w:tabs>
              <w:tab w:val="left" w:pos="1701"/>
            </w:tabs>
            <w:rPr>
              <w:rFonts w:asciiTheme="minorHAnsi" w:eastAsiaTheme="minorEastAsia" w:hAnsiTheme="minorHAnsi" w:cstheme="minorBidi"/>
              <w:b w:val="0"/>
              <w:i w:val="0"/>
              <w:caps w:val="0"/>
              <w:noProof/>
              <w:szCs w:val="22"/>
              <w:lang w:val="en-AU" w:eastAsia="en-AU"/>
            </w:rPr>
          </w:pPr>
          <w:hyperlink w:anchor="_Toc517360850" w:history="1">
            <w:r w:rsidR="004E254B" w:rsidRPr="0076612A">
              <w:rPr>
                <w:rStyle w:val="Hyperlink"/>
                <w:noProof/>
              </w:rPr>
              <w:t>Part 6</w:t>
            </w:r>
            <w:r w:rsidR="004E254B">
              <w:rPr>
                <w:rFonts w:asciiTheme="minorHAnsi" w:eastAsiaTheme="minorEastAsia" w:hAnsiTheme="minorHAnsi" w:cstheme="minorBidi"/>
                <w:b w:val="0"/>
                <w:i w:val="0"/>
                <w:caps w:val="0"/>
                <w:noProof/>
                <w:szCs w:val="22"/>
                <w:lang w:val="en-AU" w:eastAsia="en-AU"/>
              </w:rPr>
              <w:tab/>
            </w:r>
            <w:r w:rsidR="004E254B" w:rsidRPr="0076612A">
              <w:rPr>
                <w:rStyle w:val="Hyperlink"/>
                <w:noProof/>
              </w:rPr>
              <w:t>Schedule 1 - Penalties Fixed for Infringements</w:t>
            </w:r>
            <w:r w:rsidR="004E254B">
              <w:rPr>
                <w:noProof/>
                <w:webHidden/>
              </w:rPr>
              <w:tab/>
            </w:r>
            <w:r w:rsidR="004E254B">
              <w:rPr>
                <w:noProof/>
                <w:webHidden/>
              </w:rPr>
              <w:fldChar w:fldCharType="begin"/>
            </w:r>
            <w:r w:rsidR="004E254B">
              <w:rPr>
                <w:noProof/>
                <w:webHidden/>
              </w:rPr>
              <w:instrText xml:space="preserve"> PAGEREF _Toc517360850 \h </w:instrText>
            </w:r>
            <w:r w:rsidR="004E254B">
              <w:rPr>
                <w:noProof/>
                <w:webHidden/>
              </w:rPr>
            </w:r>
            <w:r w:rsidR="004E254B">
              <w:rPr>
                <w:noProof/>
                <w:webHidden/>
              </w:rPr>
              <w:fldChar w:fldCharType="separate"/>
            </w:r>
            <w:r w:rsidR="004E254B">
              <w:rPr>
                <w:noProof/>
                <w:webHidden/>
              </w:rPr>
              <w:t>58</w:t>
            </w:r>
            <w:r w:rsidR="004E254B">
              <w:rPr>
                <w:noProof/>
                <w:webHidden/>
              </w:rPr>
              <w:fldChar w:fldCharType="end"/>
            </w:r>
          </w:hyperlink>
        </w:p>
        <w:p w14:paraId="5CDE1791" w14:textId="2642DC64" w:rsidR="0013522D" w:rsidRDefault="00DD5815">
          <w:r>
            <w:rPr>
              <w:rFonts w:ascii="Arial Bold" w:hAnsi="Arial Bold"/>
              <w:b/>
              <w:i/>
              <w:caps/>
            </w:rPr>
            <w:fldChar w:fldCharType="end"/>
          </w:r>
        </w:p>
      </w:sdtContent>
    </w:sdt>
    <w:p w14:paraId="2C8DDD99" w14:textId="77777777" w:rsidR="0013522D" w:rsidRPr="0013522D" w:rsidRDefault="0013522D" w:rsidP="0013522D">
      <w:pPr>
        <w:rPr>
          <w:lang w:val="en-AU"/>
        </w:rPr>
        <w:sectPr w:rsidR="0013522D" w:rsidRPr="0013522D" w:rsidSect="006A77BE">
          <w:headerReference w:type="even" r:id="rId14"/>
          <w:headerReference w:type="default" r:id="rId15"/>
          <w:footerReference w:type="default" r:id="rId16"/>
          <w:headerReference w:type="first" r:id="rId17"/>
          <w:pgSz w:w="11907" w:h="16840" w:code="9"/>
          <w:pgMar w:top="1440" w:right="1797" w:bottom="1440" w:left="1797" w:header="720" w:footer="720" w:gutter="0"/>
          <w:paperSrc w:first="11" w:other="11"/>
          <w:pgNumType w:fmt="lowerRoman" w:start="1"/>
          <w:cols w:space="720"/>
          <w:docGrid w:linePitch="299"/>
        </w:sectPr>
      </w:pPr>
    </w:p>
    <w:p w14:paraId="5655BF6B" w14:textId="77777777" w:rsidR="00FF1A50" w:rsidRPr="0089330A" w:rsidRDefault="00FF1A50" w:rsidP="004877E7">
      <w:pPr>
        <w:jc w:val="center"/>
        <w:rPr>
          <w:b/>
          <w:sz w:val="28"/>
          <w:lang w:val="en-AU"/>
        </w:rPr>
      </w:pPr>
      <w:r w:rsidRPr="0089330A">
        <w:rPr>
          <w:b/>
          <w:sz w:val="28"/>
          <w:lang w:val="en-AU"/>
        </w:rPr>
        <w:lastRenderedPageBreak/>
        <w:t>PORT PHILLIP CITY COUNCIL</w:t>
      </w:r>
    </w:p>
    <w:p w14:paraId="329D46FC" w14:textId="77777777" w:rsidR="00FF1A50" w:rsidRPr="0089330A" w:rsidRDefault="00FF1A50" w:rsidP="004877E7">
      <w:pPr>
        <w:jc w:val="center"/>
        <w:rPr>
          <w:b/>
          <w:sz w:val="28"/>
          <w:lang w:val="en-AU"/>
        </w:rPr>
      </w:pPr>
    </w:p>
    <w:p w14:paraId="56B90697" w14:textId="77777777" w:rsidR="008E2C3F" w:rsidRPr="0089330A" w:rsidRDefault="00FF1A50" w:rsidP="004877E7">
      <w:pPr>
        <w:jc w:val="center"/>
        <w:rPr>
          <w:b/>
          <w:sz w:val="28"/>
          <w:lang w:val="en-AU"/>
        </w:rPr>
      </w:pPr>
      <w:r w:rsidRPr="0089330A">
        <w:rPr>
          <w:b/>
          <w:sz w:val="28"/>
          <w:lang w:val="en-AU"/>
        </w:rPr>
        <w:t>LOCAL LAW</w:t>
      </w:r>
      <w:r w:rsidR="008E2C3F" w:rsidRPr="0089330A">
        <w:rPr>
          <w:b/>
          <w:sz w:val="28"/>
          <w:lang w:val="en-AU"/>
        </w:rPr>
        <w:t xml:space="preserve"> </w:t>
      </w:r>
      <w:r w:rsidRPr="0089330A">
        <w:rPr>
          <w:b/>
          <w:sz w:val="28"/>
          <w:lang w:val="en-AU"/>
        </w:rPr>
        <w:t xml:space="preserve">NO. </w:t>
      </w:r>
      <w:r w:rsidR="00B03D12" w:rsidRPr="0089330A">
        <w:rPr>
          <w:b/>
          <w:sz w:val="28"/>
          <w:lang w:val="en-AU"/>
        </w:rPr>
        <w:t>1</w:t>
      </w:r>
      <w:r w:rsidR="008E2C3F" w:rsidRPr="0089330A">
        <w:rPr>
          <w:b/>
          <w:sz w:val="28"/>
          <w:lang w:val="en-AU"/>
        </w:rPr>
        <w:t xml:space="preserve"> </w:t>
      </w:r>
    </w:p>
    <w:p w14:paraId="133EAEEB" w14:textId="77777777" w:rsidR="00FF1A50" w:rsidRPr="0089330A" w:rsidRDefault="008E2C3F" w:rsidP="004877E7">
      <w:pPr>
        <w:jc w:val="center"/>
        <w:rPr>
          <w:b/>
          <w:sz w:val="28"/>
          <w:lang w:val="en-AU"/>
        </w:rPr>
      </w:pPr>
      <w:r w:rsidRPr="0089330A">
        <w:rPr>
          <w:b/>
          <w:sz w:val="28"/>
          <w:lang w:val="en-AU"/>
        </w:rPr>
        <w:t>(COMMUNITY AMENITY)</w:t>
      </w:r>
    </w:p>
    <w:p w14:paraId="66C91B9A" w14:textId="77777777" w:rsidR="00FF1A50" w:rsidRPr="0089330A" w:rsidRDefault="00FF1A50" w:rsidP="00CC55B3">
      <w:pPr>
        <w:jc w:val="center"/>
        <w:rPr>
          <w:b/>
          <w:lang w:val="en-AU"/>
        </w:rPr>
      </w:pPr>
    </w:p>
    <w:p w14:paraId="4C34BF8E" w14:textId="77777777" w:rsidR="00FF1A50" w:rsidRPr="0089330A" w:rsidRDefault="00FF1A50" w:rsidP="00CC55B3">
      <w:pPr>
        <w:jc w:val="center"/>
        <w:rPr>
          <w:b/>
          <w:lang w:val="en-AU"/>
        </w:rPr>
      </w:pPr>
    </w:p>
    <w:p w14:paraId="1EA597E9" w14:textId="77777777" w:rsidR="00FF1A50" w:rsidRPr="001968A0" w:rsidRDefault="00FF1A50" w:rsidP="001968A0">
      <w:pPr>
        <w:pStyle w:val="Heading1"/>
      </w:pPr>
      <w:bookmarkStart w:id="4" w:name="_Toc495585099"/>
      <w:bookmarkStart w:id="5" w:name="_Toc517360754"/>
      <w:r w:rsidRPr="001968A0">
        <w:t>-  PRELIMINARY PROVISIONS</w:t>
      </w:r>
      <w:bookmarkEnd w:id="4"/>
      <w:bookmarkEnd w:id="5"/>
    </w:p>
    <w:p w14:paraId="51C179A5" w14:textId="77777777" w:rsidR="00FF1A50" w:rsidRPr="0089330A" w:rsidRDefault="00FF1A50" w:rsidP="001968A0">
      <w:pPr>
        <w:pStyle w:val="Heading2"/>
      </w:pPr>
      <w:bookmarkStart w:id="6" w:name="_Toc495585100"/>
      <w:bookmarkStart w:id="7" w:name="_Toc517360755"/>
      <w:r w:rsidRPr="0089330A">
        <w:t>Title</w:t>
      </w:r>
      <w:bookmarkEnd w:id="6"/>
      <w:bookmarkEnd w:id="7"/>
    </w:p>
    <w:p w14:paraId="06648B08" w14:textId="77777777" w:rsidR="00FF1A50" w:rsidRPr="0089330A" w:rsidRDefault="00FF1A50" w:rsidP="001968A0">
      <w:pPr>
        <w:spacing w:before="240"/>
        <w:ind w:left="851"/>
        <w:jc w:val="both"/>
      </w:pPr>
      <w:r w:rsidRPr="0089330A">
        <w:t xml:space="preserve">This is the </w:t>
      </w:r>
      <w:r w:rsidR="00B03D12" w:rsidRPr="0089330A">
        <w:t xml:space="preserve">Local Law No.1 </w:t>
      </w:r>
      <w:r w:rsidR="00E45B72" w:rsidRPr="0089330A">
        <w:t xml:space="preserve">(Community Amenity) </w:t>
      </w:r>
      <w:r w:rsidRPr="0089330A">
        <w:t>of</w:t>
      </w:r>
      <w:r w:rsidR="00B03D12" w:rsidRPr="0089330A">
        <w:t xml:space="preserve"> </w:t>
      </w:r>
      <w:r w:rsidRPr="0089330A">
        <w:t>2013.</w:t>
      </w:r>
    </w:p>
    <w:p w14:paraId="5A366E72" w14:textId="77777777" w:rsidR="00FF1A50" w:rsidRPr="0089330A" w:rsidRDefault="00FF1A50" w:rsidP="001968A0">
      <w:pPr>
        <w:pStyle w:val="Heading2"/>
      </w:pPr>
      <w:bookmarkStart w:id="8" w:name="_Toc495585101"/>
      <w:bookmarkStart w:id="9" w:name="_Toc517360756"/>
      <w:r w:rsidRPr="0089330A">
        <w:t>Purpose</w:t>
      </w:r>
      <w:bookmarkEnd w:id="8"/>
      <w:bookmarkEnd w:id="9"/>
    </w:p>
    <w:p w14:paraId="7538029F" w14:textId="77777777" w:rsidR="00FF1A50" w:rsidRPr="0089330A" w:rsidRDefault="00FF1A50" w:rsidP="001968A0">
      <w:pPr>
        <w:spacing w:before="240"/>
        <w:ind w:left="851"/>
        <w:jc w:val="both"/>
      </w:pPr>
      <w:r w:rsidRPr="0089330A">
        <w:t xml:space="preserve">The purpose of this Local Law </w:t>
      </w:r>
      <w:r w:rsidR="00FC7AF4" w:rsidRPr="0089330A">
        <w:t xml:space="preserve">is </w:t>
      </w:r>
      <w:r w:rsidRPr="0089330A">
        <w:t>to provide for the peace, order and good govern</w:t>
      </w:r>
      <w:r w:rsidR="00116792" w:rsidRPr="0089330A">
        <w:t>ance</w:t>
      </w:r>
      <w:r w:rsidRPr="0089330A">
        <w:t xml:space="preserve"> of </w:t>
      </w:r>
      <w:r w:rsidR="00116792" w:rsidRPr="0089330A">
        <w:t>the City of Port Phillip</w:t>
      </w:r>
      <w:r w:rsidRPr="0089330A">
        <w:t xml:space="preserve"> in a way that is complementary to </w:t>
      </w:r>
      <w:r w:rsidRPr="0089330A">
        <w:rPr>
          <w:i/>
        </w:rPr>
        <w:t>Council’s</w:t>
      </w:r>
      <w:r w:rsidRPr="0089330A">
        <w:t xml:space="preserve"> </w:t>
      </w:r>
      <w:r w:rsidR="00116792" w:rsidRPr="0089330A">
        <w:t>Council</w:t>
      </w:r>
      <w:r w:rsidRPr="0089330A">
        <w:t xml:space="preserve"> Plan by:</w:t>
      </w:r>
    </w:p>
    <w:p w14:paraId="00C98D98" w14:textId="7E33FF4D" w:rsidR="00FF1A50" w:rsidRPr="0089330A" w:rsidRDefault="00FF1A50" w:rsidP="00BC071A">
      <w:pPr>
        <w:pStyle w:val="Heading3"/>
      </w:pPr>
      <w:bookmarkStart w:id="10" w:name="_Ref336507509"/>
      <w:r w:rsidRPr="0089330A">
        <w:t xml:space="preserve">managing the uses and activities on </w:t>
      </w:r>
      <w:r w:rsidRPr="0089330A">
        <w:rPr>
          <w:i/>
        </w:rPr>
        <w:t>roads</w:t>
      </w:r>
      <w:r w:rsidRPr="0089330A">
        <w:t xml:space="preserve"> and </w:t>
      </w:r>
      <w:r w:rsidRPr="0089330A">
        <w:rPr>
          <w:i/>
        </w:rPr>
        <w:t xml:space="preserve">Council </w:t>
      </w:r>
      <w:r w:rsidR="0032523B" w:rsidRPr="0089330A">
        <w:rPr>
          <w:i/>
        </w:rPr>
        <w:t>land</w:t>
      </w:r>
      <w:r w:rsidRPr="0089330A">
        <w:t xml:space="preserve"> so that </w:t>
      </w:r>
      <w:r w:rsidRPr="0089330A">
        <w:rPr>
          <w:i/>
        </w:rPr>
        <w:t>Council</w:t>
      </w:r>
      <w:r w:rsidRPr="0089330A">
        <w:t xml:space="preserve"> is aware of uses or activities which may:</w:t>
      </w:r>
      <w:bookmarkEnd w:id="10"/>
    </w:p>
    <w:p w14:paraId="4F49AF33" w14:textId="77777777" w:rsidR="00FF1A50" w:rsidRPr="004D2174" w:rsidRDefault="00FF1A50" w:rsidP="00BC071A">
      <w:pPr>
        <w:pStyle w:val="Heading4"/>
        <w:ind w:left="1276"/>
      </w:pPr>
      <w:r w:rsidRPr="004D2174">
        <w:t xml:space="preserve">interfere with the safety and convenience of people travelling on or using roads or </w:t>
      </w:r>
      <w:r w:rsidR="0032523B" w:rsidRPr="004D2174">
        <w:t>land</w:t>
      </w:r>
      <w:r w:rsidRPr="004D2174">
        <w:t>; and</w:t>
      </w:r>
    </w:p>
    <w:p w14:paraId="58D30D18" w14:textId="77777777" w:rsidR="00FF1A50" w:rsidRPr="004D2174" w:rsidRDefault="00FF1A50" w:rsidP="00BC071A">
      <w:pPr>
        <w:pStyle w:val="Heading4"/>
        <w:ind w:left="1276"/>
      </w:pPr>
      <w:r w:rsidRPr="004D2174">
        <w:t>impede free and safe access for people, in particular those with sight and movement impairment or disabilities; and</w:t>
      </w:r>
    </w:p>
    <w:p w14:paraId="33AA47A8" w14:textId="77777777" w:rsidR="00FF1A50" w:rsidRPr="004D2174" w:rsidRDefault="00FF1A50" w:rsidP="00BC071A">
      <w:pPr>
        <w:pStyle w:val="Heading4"/>
        <w:ind w:left="1276"/>
      </w:pPr>
      <w:r w:rsidRPr="004D2174">
        <w:t>cause damage to Council and community assets; and</w:t>
      </w:r>
    </w:p>
    <w:p w14:paraId="268BCE20" w14:textId="77777777" w:rsidR="00FF1A50" w:rsidRPr="004D2174" w:rsidRDefault="00FF1A50" w:rsidP="00BC071A">
      <w:pPr>
        <w:pStyle w:val="Heading4"/>
        <w:ind w:left="1276"/>
      </w:pPr>
      <w:r w:rsidRPr="004D2174">
        <w:t>create a danger or expose others to risk; and</w:t>
      </w:r>
    </w:p>
    <w:p w14:paraId="5C6F7026" w14:textId="77777777" w:rsidR="00FF1A50" w:rsidRPr="004D2174" w:rsidRDefault="00FF1A50" w:rsidP="00BC071A">
      <w:pPr>
        <w:pStyle w:val="Heading4"/>
        <w:ind w:left="1276"/>
      </w:pPr>
      <w:r w:rsidRPr="004D2174">
        <w:t xml:space="preserve">be detrimental to the amenity of the area or the enjoyment of facilities on roads or </w:t>
      </w:r>
      <w:r w:rsidR="0032523B" w:rsidRPr="004D2174">
        <w:t>land</w:t>
      </w:r>
      <w:r w:rsidRPr="004D2174">
        <w:t>;</w:t>
      </w:r>
    </w:p>
    <w:p w14:paraId="3A2E496E" w14:textId="515E1748" w:rsidR="00FF1A50" w:rsidRPr="0089330A" w:rsidRDefault="00FF1A50" w:rsidP="004D2174">
      <w:pPr>
        <w:pStyle w:val="Heading3"/>
      </w:pPr>
      <w:bookmarkStart w:id="11" w:name="_Ref336507518"/>
      <w:r w:rsidRPr="0089330A">
        <w:t>managing, regulating and controlling uses and activities which may:</w:t>
      </w:r>
      <w:bookmarkEnd w:id="11"/>
    </w:p>
    <w:p w14:paraId="1CC3E2D2" w14:textId="77777777" w:rsidR="00FF1A50" w:rsidRPr="0089330A" w:rsidRDefault="00FF1A50" w:rsidP="00DD5815">
      <w:pPr>
        <w:pStyle w:val="Heading4"/>
        <w:numPr>
          <w:ilvl w:val="0"/>
          <w:numId w:val="16"/>
        </w:numPr>
        <w:ind w:left="1276" w:hanging="567"/>
      </w:pPr>
      <w:r w:rsidRPr="0089330A">
        <w:t>be dangerous, cause a nuisance or be detrimental to the amenity of the area or the environment; and</w:t>
      </w:r>
    </w:p>
    <w:p w14:paraId="21E14E4F" w14:textId="77777777" w:rsidR="00FF1A50" w:rsidRPr="0089330A" w:rsidRDefault="00FF1A50" w:rsidP="00BC071A">
      <w:pPr>
        <w:pStyle w:val="Heading4"/>
        <w:ind w:left="1276"/>
      </w:pPr>
      <w:r w:rsidRPr="0089330A">
        <w:t>interfere with a healthy and safe environment in the municipal district for residents, workers and visitors;</w:t>
      </w:r>
    </w:p>
    <w:p w14:paraId="5B85F321" w14:textId="5578DAD5" w:rsidR="00FF1A50" w:rsidRPr="0089330A" w:rsidRDefault="00FF1A50" w:rsidP="004D2174">
      <w:pPr>
        <w:pStyle w:val="Heading3"/>
      </w:pPr>
      <w:r w:rsidRPr="0089330A">
        <w:t xml:space="preserve">identifying uses and activities where a </w:t>
      </w:r>
      <w:r w:rsidRPr="0089330A">
        <w:rPr>
          <w:i/>
        </w:rPr>
        <w:t>permit</w:t>
      </w:r>
      <w:r w:rsidRPr="0089330A">
        <w:t xml:space="preserve"> is not required but conditions are applicable to the use or activity so that the purposes identified in sub-clauses</w:t>
      </w:r>
      <w:r w:rsidR="007A2902">
        <w:t xml:space="preserve"> </w:t>
      </w:r>
      <w:r w:rsidRPr="0089330A">
        <w:fldChar w:fldCharType="begin"/>
      </w:r>
      <w:r w:rsidRPr="0089330A">
        <w:instrText xml:space="preserve"> REF _Ref336507509 \r \h </w:instrText>
      </w:r>
      <w:r w:rsidR="00E87658" w:rsidRPr="0089330A">
        <w:instrText xml:space="preserve"> \* MERGEFORMAT </w:instrText>
      </w:r>
      <w:r w:rsidRPr="0089330A">
        <w:fldChar w:fldCharType="separate"/>
      </w:r>
      <w:r w:rsidR="00DC649D">
        <w:t>(1)</w:t>
      </w:r>
      <w:r w:rsidRPr="0089330A">
        <w:fldChar w:fldCharType="end"/>
      </w:r>
      <w:r w:rsidRPr="0089330A">
        <w:t xml:space="preserve"> and </w:t>
      </w:r>
      <w:r w:rsidRPr="0089330A">
        <w:fldChar w:fldCharType="begin"/>
      </w:r>
      <w:r w:rsidRPr="0089330A">
        <w:instrText xml:space="preserve"> REF _Ref336507518 \r \h </w:instrText>
      </w:r>
      <w:r w:rsidR="00E87658" w:rsidRPr="0089330A">
        <w:instrText xml:space="preserve"> \* MERGEFORMAT </w:instrText>
      </w:r>
      <w:r w:rsidRPr="0089330A">
        <w:fldChar w:fldCharType="separate"/>
      </w:r>
      <w:r w:rsidR="00DC649D">
        <w:t>(2)</w:t>
      </w:r>
      <w:r w:rsidRPr="0089330A">
        <w:fldChar w:fldCharType="end"/>
      </w:r>
      <w:r w:rsidRPr="0089330A">
        <w:t xml:space="preserve"> are achieved; and</w:t>
      </w:r>
    </w:p>
    <w:p w14:paraId="3CCD2F4D" w14:textId="4FEB3121" w:rsidR="00FF1A50" w:rsidRPr="0089330A" w:rsidRDefault="00FF1A50" w:rsidP="004D2174">
      <w:pPr>
        <w:pStyle w:val="Heading3"/>
      </w:pPr>
      <w:r w:rsidRPr="0089330A">
        <w:t xml:space="preserve">providing for the administration of </w:t>
      </w:r>
      <w:r w:rsidRPr="0089330A">
        <w:rPr>
          <w:i/>
        </w:rPr>
        <w:t>Council’s</w:t>
      </w:r>
      <w:r w:rsidRPr="0089330A">
        <w:t xml:space="preserve"> powers and functions.</w:t>
      </w:r>
    </w:p>
    <w:p w14:paraId="5A7007C7" w14:textId="77777777" w:rsidR="00FF1A50" w:rsidRPr="0089330A" w:rsidRDefault="00FF1A50" w:rsidP="004D2174">
      <w:pPr>
        <w:pStyle w:val="Heading2"/>
      </w:pPr>
      <w:bookmarkStart w:id="12" w:name="_Toc495585102"/>
      <w:bookmarkStart w:id="13" w:name="_Toc517360757"/>
      <w:r w:rsidRPr="0089330A">
        <w:t>Authorising Provision</w:t>
      </w:r>
      <w:bookmarkEnd w:id="12"/>
      <w:bookmarkEnd w:id="13"/>
    </w:p>
    <w:p w14:paraId="16E746CB" w14:textId="77777777" w:rsidR="00FF1A50" w:rsidRPr="0089330A" w:rsidRDefault="00FF1A50" w:rsidP="004D2174">
      <w:pPr>
        <w:spacing w:before="240"/>
        <w:ind w:left="851"/>
        <w:jc w:val="both"/>
      </w:pPr>
      <w:r w:rsidRPr="0089330A">
        <w:t xml:space="preserve">This Local Law is made under Section 111(1) of the </w:t>
      </w:r>
      <w:r w:rsidRPr="004D2174">
        <w:t>Local Government Act</w:t>
      </w:r>
      <w:r w:rsidRPr="0089330A">
        <w:t xml:space="preserve"> 1989 and </w:t>
      </w:r>
      <w:r w:rsidR="00060BBF" w:rsidRPr="0089330A">
        <w:t>S</w:t>
      </w:r>
      <w:r w:rsidRPr="0089330A">
        <w:t xml:space="preserve">ection 42 of the </w:t>
      </w:r>
      <w:r w:rsidRPr="004D2174">
        <w:t xml:space="preserve">Domestic Animals Act </w:t>
      </w:r>
      <w:r w:rsidRPr="0089330A">
        <w:t>1994.</w:t>
      </w:r>
    </w:p>
    <w:p w14:paraId="4193A9FF" w14:textId="77777777" w:rsidR="00FF1A50" w:rsidRPr="0089330A" w:rsidRDefault="00FF1A50" w:rsidP="004D2174">
      <w:pPr>
        <w:pStyle w:val="Heading2"/>
      </w:pPr>
      <w:bookmarkStart w:id="14" w:name="_Toc495585103"/>
      <w:bookmarkStart w:id="15" w:name="_Toc517360758"/>
      <w:r w:rsidRPr="0089330A">
        <w:t>Commencement, revocation and area of operation</w:t>
      </w:r>
      <w:bookmarkEnd w:id="14"/>
      <w:bookmarkEnd w:id="15"/>
    </w:p>
    <w:p w14:paraId="58ED63B7" w14:textId="77777777" w:rsidR="00FF1A50" w:rsidRPr="0089330A" w:rsidRDefault="00FF1A50" w:rsidP="004D2174">
      <w:pPr>
        <w:spacing w:before="240"/>
        <w:ind w:left="851"/>
        <w:jc w:val="both"/>
      </w:pPr>
      <w:r w:rsidRPr="0089330A">
        <w:t>This Local Law:</w:t>
      </w:r>
    </w:p>
    <w:p w14:paraId="261759A5" w14:textId="3EF2DF14" w:rsidR="00FF1A50" w:rsidRPr="0089330A" w:rsidRDefault="00AD103C" w:rsidP="00DD5815">
      <w:pPr>
        <w:pStyle w:val="Heading3"/>
        <w:numPr>
          <w:ilvl w:val="0"/>
          <w:numId w:val="17"/>
        </w:numPr>
        <w:ind w:left="709" w:hanging="709"/>
      </w:pPr>
      <w:r w:rsidRPr="0089330A">
        <w:lastRenderedPageBreak/>
        <w:t>commences on 01 September 2013</w:t>
      </w:r>
      <w:r w:rsidR="00FF1A50" w:rsidRPr="0089330A">
        <w:t>;</w:t>
      </w:r>
    </w:p>
    <w:p w14:paraId="68D6D393" w14:textId="04A56329" w:rsidR="00FF1A50" w:rsidRPr="0089330A" w:rsidRDefault="00FF1A50" w:rsidP="004D2174">
      <w:pPr>
        <w:pStyle w:val="Heading3"/>
      </w:pPr>
      <w:r w:rsidRPr="0089330A">
        <w:t xml:space="preserve">ceases to operate on </w:t>
      </w:r>
      <w:r w:rsidR="00AD103C" w:rsidRPr="0089330A">
        <w:t>31 August 2023</w:t>
      </w:r>
      <w:r w:rsidRPr="0089330A">
        <w:t>, unless revoked earlier; and</w:t>
      </w:r>
    </w:p>
    <w:p w14:paraId="147F96EE" w14:textId="23440ACE" w:rsidR="00FF1A50" w:rsidRPr="0089330A" w:rsidRDefault="00FF1A50" w:rsidP="004D2174">
      <w:pPr>
        <w:pStyle w:val="Heading3"/>
      </w:pPr>
      <w:r w:rsidRPr="0089330A">
        <w:t>operates throughout the whole municipal district.</w:t>
      </w:r>
    </w:p>
    <w:p w14:paraId="7DCDEAD8" w14:textId="77777777" w:rsidR="00FF1A50" w:rsidRPr="0089330A" w:rsidRDefault="00FF1A50" w:rsidP="004D2174">
      <w:pPr>
        <w:pStyle w:val="Heading2"/>
      </w:pPr>
      <w:bookmarkStart w:id="16" w:name="_Toc495585104"/>
      <w:bookmarkStart w:id="17" w:name="_Toc517360759"/>
      <w:r w:rsidRPr="0089330A">
        <w:t>Revocation of other Local Laws</w:t>
      </w:r>
      <w:bookmarkEnd w:id="16"/>
      <w:bookmarkEnd w:id="17"/>
    </w:p>
    <w:p w14:paraId="5FB75E1F" w14:textId="77777777" w:rsidR="00FF1A50" w:rsidRPr="0089330A" w:rsidRDefault="00FF1A50" w:rsidP="004D2174">
      <w:pPr>
        <w:spacing w:before="240"/>
        <w:ind w:left="851"/>
        <w:jc w:val="both"/>
      </w:pPr>
      <w:r w:rsidRPr="0089330A">
        <w:t>From the date of commencement of this Local Law, the following local laws are revoked:</w:t>
      </w:r>
    </w:p>
    <w:p w14:paraId="18A2BCA2" w14:textId="3720D15E" w:rsidR="00FF1A50" w:rsidRPr="0089330A" w:rsidRDefault="00FF1A50" w:rsidP="00DD5815">
      <w:pPr>
        <w:pStyle w:val="Heading3"/>
        <w:numPr>
          <w:ilvl w:val="0"/>
          <w:numId w:val="18"/>
        </w:numPr>
        <w:ind w:left="709" w:hanging="709"/>
      </w:pPr>
      <w:r w:rsidRPr="0089330A">
        <w:t>Community Amenity Local Law No. 3 of 2003;</w:t>
      </w:r>
    </w:p>
    <w:p w14:paraId="362B3F82" w14:textId="71BFD3D5" w:rsidR="00FF1A50" w:rsidRPr="0089330A" w:rsidRDefault="00FF1A50" w:rsidP="004D2174">
      <w:pPr>
        <w:pStyle w:val="Heading3"/>
      </w:pPr>
      <w:r w:rsidRPr="0089330A">
        <w:t>Community Amenity (Amendment) Local Law No. 1 of 2005;</w:t>
      </w:r>
    </w:p>
    <w:p w14:paraId="343041F5" w14:textId="19A7E711" w:rsidR="00FF1A50" w:rsidRPr="0089330A" w:rsidRDefault="00FF1A50" w:rsidP="004D2174">
      <w:pPr>
        <w:pStyle w:val="Heading3"/>
      </w:pPr>
      <w:r w:rsidRPr="0089330A">
        <w:t>Community Amenity (Amendment) Local Law No. 1 of 2008;</w:t>
      </w:r>
    </w:p>
    <w:p w14:paraId="3A5F24C7" w14:textId="55BC9E36" w:rsidR="00FF1A50" w:rsidRPr="0089330A" w:rsidRDefault="00FF1A50" w:rsidP="004D2174">
      <w:pPr>
        <w:pStyle w:val="Heading3"/>
      </w:pPr>
      <w:r w:rsidRPr="0089330A">
        <w:t>Community Amenity (Amendment) Local Law No. 2 of 2008; and</w:t>
      </w:r>
    </w:p>
    <w:p w14:paraId="6F12B8C9" w14:textId="34CF91B7" w:rsidR="00FF1A50" w:rsidRPr="0089330A" w:rsidRDefault="00FF1A50" w:rsidP="004D2174">
      <w:pPr>
        <w:pStyle w:val="Heading3"/>
      </w:pPr>
      <w:r w:rsidRPr="0089330A">
        <w:t>Footpath Activities Local Law (No. 7) of 2009.</w:t>
      </w:r>
    </w:p>
    <w:p w14:paraId="3C47F6B3" w14:textId="77777777" w:rsidR="00FF1A50" w:rsidRPr="0089330A" w:rsidRDefault="00FF1A50" w:rsidP="004D2174">
      <w:pPr>
        <w:pStyle w:val="Heading2"/>
      </w:pPr>
      <w:bookmarkStart w:id="18" w:name="_Toc495585105"/>
      <w:bookmarkStart w:id="19" w:name="_Toc517360760"/>
      <w:r w:rsidRPr="0089330A">
        <w:t>Definitions of Words used in this Local Law</w:t>
      </w:r>
      <w:bookmarkEnd w:id="18"/>
      <w:bookmarkEnd w:id="19"/>
    </w:p>
    <w:p w14:paraId="2FCFF849" w14:textId="77777777" w:rsidR="00FF1A50" w:rsidRPr="0089330A" w:rsidRDefault="00FF1A50" w:rsidP="004D2174">
      <w:pPr>
        <w:spacing w:before="240"/>
        <w:ind w:left="851"/>
        <w:jc w:val="both"/>
      </w:pPr>
      <w:r w:rsidRPr="0089330A">
        <w:t>In this Local Law:</w:t>
      </w:r>
    </w:p>
    <w:p w14:paraId="5874D864" w14:textId="77777777" w:rsidR="00FF1A50" w:rsidRPr="007A2902" w:rsidRDefault="00FF1A50" w:rsidP="00E914AE">
      <w:pPr>
        <w:rPr>
          <w:lang w:val="en-AU"/>
        </w:rPr>
      </w:pPr>
    </w:p>
    <w:tbl>
      <w:tblPr>
        <w:tblW w:w="7655" w:type="dxa"/>
        <w:tblInd w:w="817" w:type="dxa"/>
        <w:tblLayout w:type="fixed"/>
        <w:tblLook w:val="0020" w:firstRow="1" w:lastRow="0" w:firstColumn="0" w:lastColumn="0" w:noHBand="0" w:noVBand="0"/>
        <w:tblCaption w:val="Definitions of Words used in this Local Law"/>
        <w:tblDescription w:val="Definitions of words within the Local Law, these are used throughout the Local Law in various Locations. "/>
      </w:tblPr>
      <w:tblGrid>
        <w:gridCol w:w="2126"/>
        <w:gridCol w:w="5529"/>
      </w:tblGrid>
      <w:tr w:rsidR="006A484B" w:rsidRPr="0089330A" w14:paraId="6A95DF2C" w14:textId="77777777" w:rsidTr="006A484B">
        <w:trPr>
          <w:cantSplit/>
          <w:tblHeader/>
        </w:trPr>
        <w:tc>
          <w:tcPr>
            <w:tcW w:w="2126" w:type="dxa"/>
          </w:tcPr>
          <w:p w14:paraId="3D667799" w14:textId="0964CFC5" w:rsidR="006A484B" w:rsidRPr="006A484B" w:rsidRDefault="006A484B" w:rsidP="000059C3">
            <w:pPr>
              <w:rPr>
                <w:rFonts w:cs="Arial"/>
                <w:b/>
                <w:szCs w:val="22"/>
                <w:lang w:val="en-AU"/>
              </w:rPr>
            </w:pPr>
            <w:r w:rsidRPr="006A484B">
              <w:rPr>
                <w:rFonts w:cs="Arial"/>
                <w:b/>
                <w:szCs w:val="22"/>
                <w:lang w:val="en-AU"/>
              </w:rPr>
              <w:t>Word</w:t>
            </w:r>
          </w:p>
        </w:tc>
        <w:tc>
          <w:tcPr>
            <w:tcW w:w="5529" w:type="dxa"/>
          </w:tcPr>
          <w:p w14:paraId="1F06FFF3" w14:textId="0C4AF58A" w:rsidR="006A484B" w:rsidRPr="006A484B" w:rsidRDefault="006A484B" w:rsidP="000059C3">
            <w:pPr>
              <w:jc w:val="both"/>
              <w:rPr>
                <w:rFonts w:cs="Arial"/>
                <w:b/>
                <w:szCs w:val="22"/>
                <w:lang w:val="en-AU"/>
              </w:rPr>
            </w:pPr>
            <w:r w:rsidRPr="006A484B">
              <w:rPr>
                <w:rFonts w:cs="Arial"/>
                <w:b/>
                <w:szCs w:val="22"/>
                <w:lang w:val="en-AU"/>
              </w:rPr>
              <w:t>Definition</w:t>
            </w:r>
          </w:p>
        </w:tc>
      </w:tr>
      <w:tr w:rsidR="004D2174" w:rsidRPr="0089330A" w14:paraId="09BEF458" w14:textId="77777777" w:rsidTr="006A484B">
        <w:trPr>
          <w:cantSplit/>
        </w:trPr>
        <w:tc>
          <w:tcPr>
            <w:tcW w:w="2126" w:type="dxa"/>
          </w:tcPr>
          <w:p w14:paraId="7086ED7D" w14:textId="77777777" w:rsidR="004D2174" w:rsidRPr="0089330A" w:rsidRDefault="004D2174" w:rsidP="000059C3">
            <w:pPr>
              <w:rPr>
                <w:rFonts w:cs="Arial"/>
                <w:i/>
                <w:szCs w:val="22"/>
                <w:lang w:val="en-AU"/>
              </w:rPr>
            </w:pPr>
            <w:bookmarkStart w:id="20" w:name="_Toc495585106"/>
            <w:r w:rsidRPr="0089330A">
              <w:rPr>
                <w:rFonts w:cs="Arial"/>
                <w:i/>
                <w:szCs w:val="22"/>
                <w:lang w:val="en-AU"/>
              </w:rPr>
              <w:t xml:space="preserve">acceptable no </w:t>
            </w:r>
          </w:p>
          <w:p w14:paraId="0351C09C" w14:textId="77777777" w:rsidR="004D2174" w:rsidRPr="0089330A" w:rsidRDefault="004D2174" w:rsidP="000059C3">
            <w:pPr>
              <w:rPr>
                <w:rFonts w:cs="Arial"/>
                <w:i/>
                <w:szCs w:val="22"/>
                <w:lang w:val="en-AU"/>
              </w:rPr>
            </w:pPr>
            <w:r w:rsidRPr="0089330A">
              <w:rPr>
                <w:rFonts w:cs="Arial"/>
                <w:i/>
                <w:szCs w:val="22"/>
                <w:lang w:val="en-AU"/>
              </w:rPr>
              <w:t>smoking sign</w:t>
            </w:r>
          </w:p>
        </w:tc>
        <w:tc>
          <w:tcPr>
            <w:tcW w:w="5529" w:type="dxa"/>
          </w:tcPr>
          <w:p w14:paraId="7256DF3C" w14:textId="77777777" w:rsidR="004D2174" w:rsidRPr="0089330A" w:rsidRDefault="004D2174" w:rsidP="000059C3">
            <w:pPr>
              <w:jc w:val="both"/>
              <w:rPr>
                <w:rFonts w:cs="Arial"/>
                <w:szCs w:val="22"/>
                <w:lang w:val="en-AU"/>
              </w:rPr>
            </w:pPr>
            <w:r w:rsidRPr="0089330A">
              <w:rPr>
                <w:rFonts w:cs="Arial"/>
                <w:szCs w:val="22"/>
                <w:lang w:val="en-AU"/>
              </w:rPr>
              <w:t xml:space="preserve">has the same meaning as in the </w:t>
            </w:r>
            <w:r w:rsidRPr="0089330A">
              <w:rPr>
                <w:rFonts w:cs="Arial"/>
                <w:i/>
                <w:szCs w:val="22"/>
                <w:lang w:val="en-AU"/>
              </w:rPr>
              <w:t xml:space="preserve">Tobacco Act </w:t>
            </w:r>
            <w:r w:rsidRPr="0089330A">
              <w:rPr>
                <w:rFonts w:cs="Arial"/>
                <w:szCs w:val="22"/>
                <w:lang w:val="en-AU"/>
              </w:rPr>
              <w:t>1987</w:t>
            </w:r>
          </w:p>
        </w:tc>
      </w:tr>
      <w:tr w:rsidR="004D2174" w:rsidRPr="0089330A" w14:paraId="1206B4A9" w14:textId="77777777" w:rsidTr="006A484B">
        <w:trPr>
          <w:cantSplit/>
        </w:trPr>
        <w:tc>
          <w:tcPr>
            <w:tcW w:w="2126" w:type="dxa"/>
          </w:tcPr>
          <w:p w14:paraId="7DB07B9A" w14:textId="77777777" w:rsidR="004D2174" w:rsidRPr="0089330A" w:rsidRDefault="004D2174" w:rsidP="000059C3">
            <w:pPr>
              <w:rPr>
                <w:rFonts w:cs="Arial"/>
                <w:i/>
                <w:szCs w:val="22"/>
                <w:lang w:val="en-AU"/>
              </w:rPr>
            </w:pPr>
            <w:r w:rsidRPr="0089330A">
              <w:rPr>
                <w:rFonts w:cs="Arial"/>
                <w:i/>
                <w:szCs w:val="22"/>
                <w:lang w:val="en-AU"/>
              </w:rPr>
              <w:t>Act</w:t>
            </w:r>
          </w:p>
        </w:tc>
        <w:tc>
          <w:tcPr>
            <w:tcW w:w="5529" w:type="dxa"/>
          </w:tcPr>
          <w:p w14:paraId="7682C684" w14:textId="77777777" w:rsidR="004D2174" w:rsidRPr="0089330A" w:rsidRDefault="004D2174" w:rsidP="000059C3">
            <w:pPr>
              <w:jc w:val="both"/>
              <w:rPr>
                <w:rFonts w:cs="Arial"/>
                <w:szCs w:val="22"/>
                <w:lang w:val="en-AU"/>
              </w:rPr>
            </w:pPr>
            <w:r w:rsidRPr="0089330A">
              <w:rPr>
                <w:rFonts w:cs="Arial"/>
                <w:szCs w:val="22"/>
                <w:lang w:val="en-AU"/>
              </w:rPr>
              <w:t xml:space="preserve">means the </w:t>
            </w:r>
            <w:r w:rsidRPr="0089330A">
              <w:rPr>
                <w:rFonts w:cs="Arial"/>
                <w:i/>
                <w:szCs w:val="22"/>
                <w:lang w:val="en-AU"/>
              </w:rPr>
              <w:t>Local Government Act</w:t>
            </w:r>
            <w:r w:rsidRPr="0089330A">
              <w:rPr>
                <w:rFonts w:cs="Arial"/>
                <w:szCs w:val="22"/>
                <w:lang w:val="en-AU"/>
              </w:rPr>
              <w:t xml:space="preserve"> 1989.</w:t>
            </w:r>
          </w:p>
        </w:tc>
      </w:tr>
      <w:tr w:rsidR="004D2174" w:rsidRPr="0089330A" w14:paraId="008EB462" w14:textId="77777777" w:rsidTr="006A484B">
        <w:trPr>
          <w:cantSplit/>
        </w:trPr>
        <w:tc>
          <w:tcPr>
            <w:tcW w:w="2126" w:type="dxa"/>
          </w:tcPr>
          <w:p w14:paraId="264D70DE" w14:textId="77777777" w:rsidR="004D2174" w:rsidRPr="0089330A" w:rsidRDefault="004D2174" w:rsidP="000059C3">
            <w:pPr>
              <w:spacing w:before="120"/>
              <w:rPr>
                <w:rFonts w:cs="Arial"/>
                <w:i/>
                <w:szCs w:val="22"/>
                <w:lang w:val="en-AU"/>
              </w:rPr>
            </w:pPr>
            <w:r w:rsidRPr="0089330A">
              <w:rPr>
                <w:rFonts w:cs="Arial"/>
                <w:i/>
                <w:szCs w:val="22"/>
                <w:lang w:val="en-AU"/>
              </w:rPr>
              <w:t>advertising sign</w:t>
            </w:r>
          </w:p>
        </w:tc>
        <w:tc>
          <w:tcPr>
            <w:tcW w:w="5529" w:type="dxa"/>
          </w:tcPr>
          <w:p w14:paraId="03EFB457"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any placard, sign, pointer board, notice, poster, </w:t>
            </w:r>
            <w:r w:rsidRPr="007A2902">
              <w:rPr>
                <w:lang w:val="en-AU"/>
              </w:rPr>
              <w:t>mobile billboards,</w:t>
            </w:r>
            <w:r w:rsidRPr="0089330A">
              <w:rPr>
                <w:rFonts w:cs="Arial"/>
                <w:szCs w:val="22"/>
                <w:lang w:val="en-AU"/>
              </w:rPr>
              <w:t xml:space="preserve"> banner, or projected image or other similar device whether portable or affixed or attached to any </w:t>
            </w:r>
            <w:r w:rsidRPr="008F0647">
              <w:rPr>
                <w:i/>
                <w:lang w:val="en-AU"/>
              </w:rPr>
              <w:t>land</w:t>
            </w:r>
            <w:r w:rsidRPr="0089330A">
              <w:rPr>
                <w:rFonts w:cs="Arial"/>
                <w:szCs w:val="22"/>
                <w:lang w:val="en-AU"/>
              </w:rPr>
              <w:t xml:space="preserve">, </w:t>
            </w:r>
            <w:r w:rsidRPr="008F0647">
              <w:rPr>
                <w:i/>
                <w:lang w:val="en-AU"/>
              </w:rPr>
              <w:t>building</w:t>
            </w:r>
            <w:r w:rsidRPr="0089330A">
              <w:rPr>
                <w:rFonts w:cs="Arial"/>
                <w:szCs w:val="22"/>
                <w:lang w:val="en-AU"/>
              </w:rPr>
              <w:t xml:space="preserve">, bicycle or </w:t>
            </w:r>
            <w:r w:rsidRPr="0089330A">
              <w:rPr>
                <w:rFonts w:cs="Arial"/>
                <w:i/>
                <w:szCs w:val="22"/>
                <w:lang w:val="en-AU"/>
              </w:rPr>
              <w:t>vehicle</w:t>
            </w:r>
            <w:r w:rsidRPr="0089330A">
              <w:rPr>
                <w:rFonts w:cs="Arial"/>
                <w:szCs w:val="22"/>
                <w:lang w:val="en-AU"/>
              </w:rPr>
              <w:t>, which is used for the purposes of:</w:t>
            </w:r>
          </w:p>
          <w:p w14:paraId="1DE63038" w14:textId="77777777" w:rsidR="004D2174" w:rsidRPr="0089330A" w:rsidRDefault="004D2174" w:rsidP="000059C3">
            <w:pPr>
              <w:pStyle w:val="Bullet1"/>
              <w:jc w:val="both"/>
            </w:pPr>
            <w:r w:rsidRPr="0089330A">
              <w:t>soliciting sales;</w:t>
            </w:r>
          </w:p>
          <w:p w14:paraId="22D49A2E" w14:textId="77777777" w:rsidR="004D2174" w:rsidRPr="0089330A" w:rsidRDefault="004D2174" w:rsidP="000059C3">
            <w:pPr>
              <w:pStyle w:val="Bullet1"/>
              <w:ind w:left="401" w:hanging="401"/>
              <w:jc w:val="both"/>
            </w:pPr>
            <w:r w:rsidRPr="0089330A">
              <w:t>notifying the presence or location of a property where goods or services may be obtained; or</w:t>
            </w:r>
          </w:p>
          <w:p w14:paraId="512B9546" w14:textId="77777777" w:rsidR="004D2174" w:rsidRPr="0089330A" w:rsidRDefault="004D2174" w:rsidP="000059C3">
            <w:pPr>
              <w:pStyle w:val="Bullet1"/>
              <w:ind w:left="401" w:hanging="401"/>
              <w:jc w:val="both"/>
            </w:pPr>
            <w:r w:rsidRPr="0089330A">
              <w:t>notifying an event or competition, including a community or recreational event,</w:t>
            </w:r>
          </w:p>
          <w:p w14:paraId="100A91F9" w14:textId="77777777" w:rsidR="004D2174" w:rsidRPr="0089330A" w:rsidRDefault="004D2174" w:rsidP="000059C3">
            <w:pPr>
              <w:spacing w:before="120"/>
              <w:jc w:val="both"/>
              <w:rPr>
                <w:rFonts w:cs="Arial"/>
                <w:spacing w:val="-2"/>
                <w:szCs w:val="22"/>
                <w:lang w:val="en-AU"/>
              </w:rPr>
            </w:pPr>
            <w:r w:rsidRPr="0089330A">
              <w:rPr>
                <w:rFonts w:cs="Arial"/>
                <w:szCs w:val="22"/>
                <w:lang w:val="en-AU"/>
              </w:rPr>
              <w:t xml:space="preserve">but does not include an advertising sign which requires and has been granted a permit under </w:t>
            </w:r>
            <w:r w:rsidRPr="0089330A">
              <w:rPr>
                <w:rFonts w:cs="Arial"/>
                <w:i/>
                <w:szCs w:val="22"/>
                <w:lang w:val="en-AU"/>
              </w:rPr>
              <w:t>Council’s planning scheme</w:t>
            </w:r>
            <w:r w:rsidRPr="0089330A">
              <w:rPr>
                <w:rFonts w:cs="Arial"/>
                <w:szCs w:val="22"/>
                <w:lang w:val="en-AU"/>
              </w:rPr>
              <w:t>.</w:t>
            </w:r>
          </w:p>
        </w:tc>
      </w:tr>
      <w:tr w:rsidR="004D2174" w:rsidRPr="0089330A" w14:paraId="73E4DD35" w14:textId="77777777" w:rsidTr="006A484B">
        <w:trPr>
          <w:cantSplit/>
        </w:trPr>
        <w:tc>
          <w:tcPr>
            <w:tcW w:w="2126" w:type="dxa"/>
          </w:tcPr>
          <w:p w14:paraId="7DAACC8B" w14:textId="77777777" w:rsidR="004D2174" w:rsidRPr="0089330A" w:rsidRDefault="004D2174" w:rsidP="000059C3">
            <w:pPr>
              <w:spacing w:before="120"/>
              <w:rPr>
                <w:rFonts w:cs="Arial"/>
                <w:i/>
                <w:szCs w:val="22"/>
                <w:lang w:val="en-AU"/>
              </w:rPr>
            </w:pPr>
            <w:r w:rsidRPr="0089330A">
              <w:rPr>
                <w:rFonts w:cs="Arial"/>
                <w:i/>
                <w:szCs w:val="22"/>
                <w:lang w:val="en-AU"/>
              </w:rPr>
              <w:t>animal</w:t>
            </w:r>
          </w:p>
        </w:tc>
        <w:tc>
          <w:tcPr>
            <w:tcW w:w="5529" w:type="dxa"/>
          </w:tcPr>
          <w:p w14:paraId="1C75F280" w14:textId="77777777" w:rsidR="004D2174" w:rsidRPr="0089330A" w:rsidRDefault="004D2174" w:rsidP="000059C3">
            <w:pPr>
              <w:spacing w:before="120"/>
              <w:jc w:val="both"/>
              <w:rPr>
                <w:rFonts w:cs="Arial"/>
                <w:szCs w:val="22"/>
                <w:lang w:val="en-AU"/>
              </w:rPr>
            </w:pPr>
            <w:r w:rsidRPr="0089330A">
              <w:rPr>
                <w:rFonts w:cs="Arial"/>
                <w:szCs w:val="22"/>
                <w:lang w:val="en-AU"/>
              </w:rPr>
              <w:t>includes every species of quadruped and every species of bird (including, without limitation, poultry).</w:t>
            </w:r>
          </w:p>
        </w:tc>
      </w:tr>
      <w:tr w:rsidR="004D2174" w:rsidRPr="0089330A" w14:paraId="269E961F" w14:textId="77777777" w:rsidTr="006A484B">
        <w:trPr>
          <w:cantSplit/>
        </w:trPr>
        <w:tc>
          <w:tcPr>
            <w:tcW w:w="2126" w:type="dxa"/>
          </w:tcPr>
          <w:p w14:paraId="2E0729C0" w14:textId="77777777" w:rsidR="004D2174" w:rsidRPr="0089330A" w:rsidRDefault="004D2174" w:rsidP="000059C3">
            <w:pPr>
              <w:spacing w:before="120"/>
              <w:rPr>
                <w:rFonts w:cs="Arial"/>
                <w:i/>
                <w:spacing w:val="-2"/>
                <w:szCs w:val="22"/>
                <w:lang w:val="en-AU"/>
              </w:rPr>
            </w:pPr>
            <w:r w:rsidRPr="0089330A">
              <w:rPr>
                <w:rFonts w:cs="Arial"/>
                <w:i/>
                <w:spacing w:val="-2"/>
                <w:szCs w:val="22"/>
                <w:lang w:val="en-AU"/>
              </w:rPr>
              <w:t>appropriate fee</w:t>
            </w:r>
          </w:p>
        </w:tc>
        <w:tc>
          <w:tcPr>
            <w:tcW w:w="5529" w:type="dxa"/>
          </w:tcPr>
          <w:p w14:paraId="63D96903"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the appropriate fee determined by </w:t>
            </w:r>
            <w:r w:rsidRPr="0089330A">
              <w:rPr>
                <w:rFonts w:cs="Arial"/>
                <w:i/>
                <w:szCs w:val="22"/>
                <w:lang w:val="en-AU"/>
              </w:rPr>
              <w:t>Council</w:t>
            </w:r>
            <w:r w:rsidRPr="0089330A">
              <w:rPr>
                <w:rFonts w:cs="Arial"/>
                <w:szCs w:val="22"/>
                <w:lang w:val="en-AU"/>
              </w:rPr>
              <w:t xml:space="preserve"> in accordance with this Local Law.</w:t>
            </w:r>
          </w:p>
        </w:tc>
      </w:tr>
      <w:tr w:rsidR="004D2174" w:rsidRPr="0089330A" w14:paraId="286CB730" w14:textId="77777777" w:rsidTr="006A484B">
        <w:trPr>
          <w:cantSplit/>
        </w:trPr>
        <w:tc>
          <w:tcPr>
            <w:tcW w:w="2126" w:type="dxa"/>
          </w:tcPr>
          <w:p w14:paraId="2CF1EAAB" w14:textId="77777777" w:rsidR="004D2174" w:rsidRPr="0089330A" w:rsidRDefault="004D2174" w:rsidP="000059C3">
            <w:pPr>
              <w:spacing w:before="120"/>
              <w:rPr>
                <w:rFonts w:cs="Arial"/>
                <w:i/>
                <w:szCs w:val="22"/>
                <w:lang w:val="en-AU"/>
              </w:rPr>
            </w:pPr>
            <w:r w:rsidRPr="0089330A">
              <w:rPr>
                <w:rFonts w:cs="Arial"/>
                <w:i/>
                <w:szCs w:val="22"/>
                <w:lang w:val="en-AU"/>
              </w:rPr>
              <w:t>Asset Protection Permit</w:t>
            </w:r>
          </w:p>
        </w:tc>
        <w:tc>
          <w:tcPr>
            <w:tcW w:w="5529" w:type="dxa"/>
          </w:tcPr>
          <w:p w14:paraId="57C47FEE"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written </w:t>
            </w:r>
            <w:r w:rsidRPr="0089330A">
              <w:rPr>
                <w:rFonts w:cs="Arial"/>
                <w:i/>
                <w:szCs w:val="22"/>
                <w:lang w:val="en-AU"/>
              </w:rPr>
              <w:t>permit</w:t>
            </w:r>
            <w:r w:rsidRPr="0089330A">
              <w:rPr>
                <w:rFonts w:cs="Arial"/>
                <w:szCs w:val="22"/>
                <w:lang w:val="en-AU"/>
              </w:rPr>
              <w:t xml:space="preserve"> issued by </w:t>
            </w:r>
            <w:r w:rsidRPr="0089330A">
              <w:rPr>
                <w:rFonts w:cs="Arial"/>
                <w:i/>
                <w:szCs w:val="22"/>
                <w:lang w:val="en-AU"/>
              </w:rPr>
              <w:t>Council</w:t>
            </w:r>
            <w:r w:rsidRPr="0089330A">
              <w:rPr>
                <w:rFonts w:cs="Arial"/>
                <w:szCs w:val="22"/>
                <w:lang w:val="en-AU"/>
              </w:rPr>
              <w:t xml:space="preserve"> for the protection of public assets and infrastructure during </w:t>
            </w:r>
            <w:r w:rsidRPr="0089330A">
              <w:rPr>
                <w:rFonts w:cs="Arial"/>
                <w:i/>
                <w:szCs w:val="22"/>
                <w:lang w:val="en-AU"/>
              </w:rPr>
              <w:t>building works</w:t>
            </w:r>
            <w:r w:rsidRPr="0089330A">
              <w:rPr>
                <w:rFonts w:cs="Arial"/>
                <w:szCs w:val="22"/>
                <w:lang w:val="en-AU"/>
              </w:rPr>
              <w:t>.</w:t>
            </w:r>
          </w:p>
        </w:tc>
      </w:tr>
      <w:tr w:rsidR="004D2174" w:rsidRPr="0089330A" w14:paraId="3EAA132A" w14:textId="77777777" w:rsidTr="006A484B">
        <w:trPr>
          <w:cantSplit/>
        </w:trPr>
        <w:tc>
          <w:tcPr>
            <w:tcW w:w="2126" w:type="dxa"/>
          </w:tcPr>
          <w:p w14:paraId="6DBC6B3A" w14:textId="77777777" w:rsidR="004D2174" w:rsidRPr="0089330A" w:rsidRDefault="004D2174" w:rsidP="000059C3">
            <w:pPr>
              <w:spacing w:before="120"/>
              <w:rPr>
                <w:rFonts w:cs="Arial"/>
                <w:i/>
                <w:szCs w:val="22"/>
                <w:lang w:val="en-AU"/>
              </w:rPr>
            </w:pPr>
            <w:r w:rsidRPr="0089330A">
              <w:rPr>
                <w:rFonts w:cs="Arial"/>
                <w:i/>
                <w:szCs w:val="22"/>
                <w:lang w:val="en-AU"/>
              </w:rPr>
              <w:lastRenderedPageBreak/>
              <w:t>audible intruder alarm</w:t>
            </w:r>
          </w:p>
        </w:tc>
        <w:tc>
          <w:tcPr>
            <w:tcW w:w="5529" w:type="dxa"/>
          </w:tcPr>
          <w:p w14:paraId="706A7226" w14:textId="77777777" w:rsidR="004D2174" w:rsidRPr="0089330A" w:rsidRDefault="004D2174" w:rsidP="000059C3">
            <w:pPr>
              <w:spacing w:before="120"/>
              <w:jc w:val="both"/>
              <w:rPr>
                <w:rFonts w:cs="Arial"/>
                <w:szCs w:val="22"/>
                <w:lang w:val="en-AU"/>
              </w:rPr>
            </w:pPr>
            <w:r w:rsidRPr="0089330A">
              <w:rPr>
                <w:rFonts w:cs="Arial"/>
                <w:szCs w:val="22"/>
                <w:lang w:val="en-AU"/>
              </w:rPr>
              <w:t>means a device, installed or retained in a property by the owner or occupier of that property or at the direction of the owner or occupier of the property, which is designed to be (or which has the effect when switched on of being) activated by an intruder to the property so as to emit noise capable of being heard beyond the boundary of the property in which it is installed or retained.</w:t>
            </w:r>
          </w:p>
        </w:tc>
      </w:tr>
      <w:tr w:rsidR="004D2174" w:rsidRPr="0089330A" w14:paraId="0C20C99B" w14:textId="77777777" w:rsidTr="006A484B">
        <w:trPr>
          <w:cantSplit/>
        </w:trPr>
        <w:tc>
          <w:tcPr>
            <w:tcW w:w="2126" w:type="dxa"/>
          </w:tcPr>
          <w:p w14:paraId="1DAE19BC" w14:textId="77777777" w:rsidR="004D2174" w:rsidRPr="0089330A" w:rsidRDefault="004D2174" w:rsidP="000059C3">
            <w:pPr>
              <w:spacing w:before="120"/>
              <w:rPr>
                <w:rFonts w:cs="Arial"/>
                <w:i/>
                <w:szCs w:val="22"/>
                <w:lang w:val="en-AU"/>
              </w:rPr>
            </w:pPr>
            <w:r w:rsidRPr="0089330A">
              <w:rPr>
                <w:rFonts w:cs="Arial"/>
                <w:i/>
                <w:szCs w:val="22"/>
                <w:lang w:val="en-AU"/>
              </w:rPr>
              <w:t>authorised officer</w:t>
            </w:r>
          </w:p>
        </w:tc>
        <w:tc>
          <w:tcPr>
            <w:tcW w:w="5529" w:type="dxa"/>
          </w:tcPr>
          <w:p w14:paraId="3B1E1538"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person appointed pursuant to section 224 of the </w:t>
            </w:r>
            <w:r w:rsidRPr="0089330A">
              <w:rPr>
                <w:rFonts w:cs="Arial"/>
                <w:i/>
                <w:szCs w:val="22"/>
                <w:lang w:val="en-AU"/>
              </w:rPr>
              <w:t>Act</w:t>
            </w:r>
            <w:r w:rsidRPr="0089330A">
              <w:rPr>
                <w:rFonts w:cs="Arial"/>
                <w:szCs w:val="22"/>
                <w:lang w:val="en-AU"/>
              </w:rPr>
              <w:t xml:space="preserve"> as an authorised officer for the purposes of this Local Law.</w:t>
            </w:r>
          </w:p>
        </w:tc>
      </w:tr>
      <w:tr w:rsidR="004D2174" w:rsidRPr="0089330A" w14:paraId="3311151F" w14:textId="77777777" w:rsidTr="006A484B">
        <w:trPr>
          <w:cantSplit/>
        </w:trPr>
        <w:tc>
          <w:tcPr>
            <w:tcW w:w="2126" w:type="dxa"/>
          </w:tcPr>
          <w:p w14:paraId="60E304FD" w14:textId="77777777" w:rsidR="004D2174" w:rsidRPr="0089330A" w:rsidRDefault="004D2174" w:rsidP="000059C3">
            <w:pPr>
              <w:spacing w:before="120"/>
              <w:rPr>
                <w:rFonts w:cs="Arial"/>
                <w:i/>
                <w:szCs w:val="22"/>
                <w:lang w:val="en-AU"/>
              </w:rPr>
            </w:pPr>
            <w:r w:rsidRPr="0089330A">
              <w:rPr>
                <w:rFonts w:cs="Arial"/>
                <w:i/>
                <w:szCs w:val="22"/>
                <w:lang w:val="en-AU"/>
              </w:rPr>
              <w:t>beach</w:t>
            </w:r>
          </w:p>
        </w:tc>
        <w:tc>
          <w:tcPr>
            <w:tcW w:w="5529" w:type="dxa"/>
          </w:tcPr>
          <w:p w14:paraId="00435B45" w14:textId="77777777" w:rsidR="004D2174" w:rsidRPr="0089330A" w:rsidRDefault="004D2174" w:rsidP="000059C3">
            <w:pPr>
              <w:spacing w:before="120"/>
              <w:jc w:val="both"/>
              <w:rPr>
                <w:rFonts w:cs="Arial"/>
                <w:szCs w:val="22"/>
                <w:lang w:val="en-AU"/>
              </w:rPr>
            </w:pPr>
            <w:r w:rsidRPr="0089330A">
              <w:rPr>
                <w:rFonts w:cs="Arial"/>
                <w:szCs w:val="22"/>
                <w:lang w:val="en-AU"/>
              </w:rPr>
              <w:t>includes the sanded areas of Port Phillip Bay generally between the sea-wall and the waters of the Bay that are within the municipal district at any time.</w:t>
            </w:r>
          </w:p>
        </w:tc>
      </w:tr>
      <w:tr w:rsidR="004D2174" w:rsidRPr="0089330A" w14:paraId="0299BE86" w14:textId="77777777" w:rsidTr="006A484B">
        <w:trPr>
          <w:cantSplit/>
        </w:trPr>
        <w:tc>
          <w:tcPr>
            <w:tcW w:w="2126" w:type="dxa"/>
          </w:tcPr>
          <w:p w14:paraId="316422CD" w14:textId="77777777" w:rsidR="004D2174" w:rsidRPr="0089330A" w:rsidRDefault="004D2174" w:rsidP="000059C3">
            <w:pPr>
              <w:spacing w:before="120"/>
              <w:rPr>
                <w:rFonts w:cs="Arial"/>
                <w:i/>
                <w:szCs w:val="22"/>
                <w:lang w:val="en-AU"/>
              </w:rPr>
            </w:pPr>
            <w:r w:rsidRPr="0089330A">
              <w:rPr>
                <w:rFonts w:cs="Arial"/>
                <w:i/>
                <w:szCs w:val="22"/>
                <w:lang w:val="en-AU"/>
              </w:rPr>
              <w:t>builder</w:t>
            </w:r>
          </w:p>
        </w:tc>
        <w:tc>
          <w:tcPr>
            <w:tcW w:w="5529" w:type="dxa"/>
          </w:tcPr>
          <w:p w14:paraId="6997E0D8"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the person who is nominated as the builder in a building </w:t>
            </w:r>
            <w:r w:rsidRPr="0089330A">
              <w:rPr>
                <w:rFonts w:cs="Arial"/>
                <w:i/>
                <w:szCs w:val="22"/>
                <w:lang w:val="en-AU"/>
              </w:rPr>
              <w:t>permit</w:t>
            </w:r>
            <w:r w:rsidRPr="0089330A">
              <w:rPr>
                <w:rFonts w:cs="Arial"/>
                <w:szCs w:val="22"/>
                <w:lang w:val="en-AU"/>
              </w:rPr>
              <w:t xml:space="preserve"> under the </w:t>
            </w:r>
            <w:r w:rsidRPr="0089330A">
              <w:rPr>
                <w:rFonts w:cs="Arial"/>
                <w:i/>
                <w:szCs w:val="22"/>
                <w:lang w:val="en-AU"/>
              </w:rPr>
              <w:t xml:space="preserve">Building Act </w:t>
            </w:r>
            <w:r w:rsidRPr="0089330A">
              <w:rPr>
                <w:rFonts w:cs="Arial"/>
                <w:szCs w:val="22"/>
                <w:lang w:val="en-AU"/>
              </w:rPr>
              <w:t>1993</w:t>
            </w:r>
            <w:r w:rsidRPr="0089330A">
              <w:rPr>
                <w:rFonts w:cs="Arial"/>
                <w:i/>
                <w:szCs w:val="22"/>
                <w:lang w:val="en-AU"/>
              </w:rPr>
              <w:t xml:space="preserve"> </w:t>
            </w:r>
            <w:r w:rsidRPr="0089330A">
              <w:rPr>
                <w:rFonts w:cs="Arial"/>
                <w:szCs w:val="22"/>
                <w:lang w:val="en-AU"/>
              </w:rPr>
              <w:t xml:space="preserve">granted for the </w:t>
            </w:r>
            <w:r w:rsidRPr="0089330A">
              <w:rPr>
                <w:rFonts w:cs="Arial"/>
                <w:i/>
                <w:szCs w:val="22"/>
                <w:lang w:val="en-AU"/>
              </w:rPr>
              <w:t>building works</w:t>
            </w:r>
            <w:r w:rsidRPr="0089330A">
              <w:rPr>
                <w:rFonts w:cs="Arial"/>
                <w:szCs w:val="22"/>
                <w:lang w:val="en-AU"/>
              </w:rPr>
              <w:t xml:space="preserve">, the person in charge of any </w:t>
            </w:r>
            <w:r w:rsidRPr="0089330A">
              <w:rPr>
                <w:rFonts w:cs="Arial"/>
                <w:i/>
                <w:szCs w:val="22"/>
                <w:lang w:val="en-AU"/>
              </w:rPr>
              <w:t>building works</w:t>
            </w:r>
            <w:r w:rsidRPr="0089330A">
              <w:rPr>
                <w:rFonts w:cs="Arial"/>
                <w:szCs w:val="22"/>
                <w:lang w:val="en-AU"/>
              </w:rPr>
              <w:t xml:space="preserve"> being carried out and the owner of a </w:t>
            </w:r>
            <w:r w:rsidRPr="0089330A">
              <w:rPr>
                <w:rFonts w:cs="Arial"/>
                <w:i/>
                <w:szCs w:val="22"/>
                <w:lang w:val="en-AU"/>
              </w:rPr>
              <w:t>building site</w:t>
            </w:r>
            <w:r w:rsidRPr="0089330A">
              <w:rPr>
                <w:rFonts w:cs="Arial"/>
                <w:szCs w:val="22"/>
                <w:lang w:val="en-AU"/>
              </w:rPr>
              <w:t>.</w:t>
            </w:r>
          </w:p>
        </w:tc>
      </w:tr>
      <w:tr w:rsidR="004D2174" w:rsidRPr="0089330A" w14:paraId="314FCB8F" w14:textId="77777777" w:rsidTr="006A484B">
        <w:trPr>
          <w:cantSplit/>
        </w:trPr>
        <w:tc>
          <w:tcPr>
            <w:tcW w:w="2126" w:type="dxa"/>
          </w:tcPr>
          <w:p w14:paraId="5F2EDE6A" w14:textId="77777777" w:rsidR="004D2174" w:rsidRPr="0089330A" w:rsidRDefault="004D2174" w:rsidP="000059C3">
            <w:pPr>
              <w:spacing w:before="120"/>
              <w:rPr>
                <w:rFonts w:cs="Arial"/>
                <w:i/>
                <w:szCs w:val="22"/>
                <w:lang w:val="en-AU"/>
              </w:rPr>
            </w:pPr>
            <w:r w:rsidRPr="0089330A">
              <w:rPr>
                <w:rFonts w:cs="Arial"/>
                <w:i/>
                <w:szCs w:val="22"/>
                <w:lang w:val="en-AU"/>
              </w:rPr>
              <w:t>builder’s refuse</w:t>
            </w:r>
          </w:p>
        </w:tc>
        <w:tc>
          <w:tcPr>
            <w:tcW w:w="5529" w:type="dxa"/>
          </w:tcPr>
          <w:p w14:paraId="24176A25"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includes any solid or liquid domestic or commercial waste, debris or rubbish, and, without limiting the generality of the above, includes any glass, metal, plastic, paper, fabric, wood, food, vegetation, soil, sand, concrete, rocks and other waste material, substance or thing generated by or in connection with </w:t>
            </w:r>
            <w:r w:rsidRPr="0089330A">
              <w:rPr>
                <w:rFonts w:cs="Arial"/>
                <w:i/>
                <w:szCs w:val="22"/>
                <w:lang w:val="en-AU"/>
              </w:rPr>
              <w:t>building works</w:t>
            </w:r>
            <w:r w:rsidRPr="0089330A">
              <w:rPr>
                <w:rFonts w:cs="Arial"/>
                <w:szCs w:val="22"/>
                <w:lang w:val="en-AU"/>
              </w:rPr>
              <w:t>.</w:t>
            </w:r>
          </w:p>
        </w:tc>
      </w:tr>
      <w:tr w:rsidR="004D2174" w:rsidRPr="0089330A" w14:paraId="757914FB" w14:textId="77777777" w:rsidTr="006A484B">
        <w:trPr>
          <w:cantSplit/>
        </w:trPr>
        <w:tc>
          <w:tcPr>
            <w:tcW w:w="2126" w:type="dxa"/>
          </w:tcPr>
          <w:p w14:paraId="5D40F6AD" w14:textId="77777777" w:rsidR="004D2174" w:rsidRPr="0089330A" w:rsidRDefault="004D2174" w:rsidP="000059C3">
            <w:pPr>
              <w:spacing w:before="120"/>
              <w:rPr>
                <w:rFonts w:cs="Arial"/>
                <w:i/>
                <w:szCs w:val="22"/>
                <w:lang w:val="en-AU"/>
              </w:rPr>
            </w:pPr>
            <w:r w:rsidRPr="0089330A">
              <w:rPr>
                <w:rFonts w:cs="Arial"/>
                <w:i/>
                <w:szCs w:val="22"/>
                <w:lang w:val="en-AU"/>
              </w:rPr>
              <w:t>building</w:t>
            </w:r>
          </w:p>
        </w:tc>
        <w:tc>
          <w:tcPr>
            <w:tcW w:w="5529" w:type="dxa"/>
          </w:tcPr>
          <w:p w14:paraId="204440DD" w14:textId="77777777" w:rsidR="004D2174" w:rsidRPr="0089330A" w:rsidRDefault="004D2174" w:rsidP="000059C3">
            <w:pPr>
              <w:spacing w:before="120"/>
              <w:jc w:val="both"/>
              <w:rPr>
                <w:rFonts w:cs="Arial"/>
                <w:szCs w:val="22"/>
                <w:lang w:val="en-AU"/>
              </w:rPr>
            </w:pPr>
            <w:r w:rsidRPr="0089330A">
              <w:rPr>
                <w:rFonts w:cs="Arial"/>
                <w:szCs w:val="22"/>
                <w:lang w:val="en-AU"/>
              </w:rPr>
              <w:t>includes any structure or building, whether temporary or permanent, or part of such building or structure.</w:t>
            </w:r>
          </w:p>
        </w:tc>
      </w:tr>
      <w:tr w:rsidR="004D2174" w:rsidRPr="0089330A" w14:paraId="0CF84500" w14:textId="77777777" w:rsidTr="006A484B">
        <w:trPr>
          <w:cantSplit/>
        </w:trPr>
        <w:tc>
          <w:tcPr>
            <w:tcW w:w="2126" w:type="dxa"/>
          </w:tcPr>
          <w:p w14:paraId="4126D1F3" w14:textId="77777777" w:rsidR="004D2174" w:rsidRPr="0089330A" w:rsidRDefault="004D2174" w:rsidP="000059C3">
            <w:pPr>
              <w:spacing w:before="120"/>
              <w:rPr>
                <w:rFonts w:cs="Arial"/>
                <w:i/>
                <w:szCs w:val="22"/>
                <w:lang w:val="en-AU"/>
              </w:rPr>
            </w:pPr>
            <w:r w:rsidRPr="0089330A">
              <w:rPr>
                <w:rFonts w:cs="Arial"/>
                <w:i/>
                <w:szCs w:val="22"/>
                <w:lang w:val="en-AU"/>
              </w:rPr>
              <w:t>building site</w:t>
            </w:r>
          </w:p>
        </w:tc>
        <w:tc>
          <w:tcPr>
            <w:tcW w:w="5529" w:type="dxa"/>
          </w:tcPr>
          <w:p w14:paraId="09513F5B"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includes any </w:t>
            </w:r>
            <w:r w:rsidRPr="008F0647">
              <w:rPr>
                <w:i/>
                <w:lang w:val="en-AU"/>
              </w:rPr>
              <w:t>land</w:t>
            </w:r>
            <w:r w:rsidRPr="0089330A">
              <w:rPr>
                <w:rFonts w:cs="Arial"/>
                <w:szCs w:val="22"/>
                <w:lang w:val="en-AU"/>
              </w:rPr>
              <w:t xml:space="preserve"> on which </w:t>
            </w:r>
            <w:r w:rsidRPr="0089330A">
              <w:rPr>
                <w:rFonts w:cs="Arial"/>
                <w:i/>
                <w:szCs w:val="22"/>
                <w:lang w:val="en-AU"/>
              </w:rPr>
              <w:t>building works</w:t>
            </w:r>
            <w:r w:rsidRPr="0089330A">
              <w:rPr>
                <w:rFonts w:cs="Arial"/>
                <w:szCs w:val="22"/>
                <w:lang w:val="en-AU"/>
              </w:rPr>
              <w:t xml:space="preserve"> are being undertaken.</w:t>
            </w:r>
          </w:p>
        </w:tc>
      </w:tr>
      <w:tr w:rsidR="004D2174" w:rsidRPr="0089330A" w14:paraId="3E63CE42" w14:textId="77777777" w:rsidTr="006A484B">
        <w:trPr>
          <w:cantSplit/>
        </w:trPr>
        <w:tc>
          <w:tcPr>
            <w:tcW w:w="2126" w:type="dxa"/>
          </w:tcPr>
          <w:p w14:paraId="2B7BDAA8" w14:textId="77777777" w:rsidR="004D2174" w:rsidRPr="0089330A" w:rsidRDefault="004D2174" w:rsidP="000059C3">
            <w:pPr>
              <w:spacing w:before="120"/>
              <w:rPr>
                <w:rFonts w:cs="Arial"/>
                <w:i/>
                <w:szCs w:val="22"/>
                <w:lang w:val="en-AU"/>
              </w:rPr>
            </w:pPr>
            <w:r w:rsidRPr="0089330A">
              <w:rPr>
                <w:rFonts w:cs="Arial"/>
                <w:i/>
                <w:szCs w:val="22"/>
                <w:lang w:val="en-AU"/>
              </w:rPr>
              <w:t>building works</w:t>
            </w:r>
          </w:p>
        </w:tc>
        <w:tc>
          <w:tcPr>
            <w:tcW w:w="5529" w:type="dxa"/>
          </w:tcPr>
          <w:p w14:paraId="498027B6" w14:textId="77777777" w:rsidR="004D2174" w:rsidRPr="00091A3F" w:rsidRDefault="004D2174" w:rsidP="000059C3">
            <w:pPr>
              <w:spacing w:before="120"/>
              <w:jc w:val="both"/>
              <w:rPr>
                <w:lang w:val="en-AU"/>
              </w:rPr>
            </w:pPr>
            <w:r w:rsidRPr="00091A3F">
              <w:rPr>
                <w:lang w:val="en-AU"/>
              </w:rPr>
              <w:t xml:space="preserve">includes work that is involved with: </w:t>
            </w:r>
          </w:p>
          <w:p w14:paraId="5480524C" w14:textId="77777777" w:rsidR="004D2174" w:rsidRPr="0089330A" w:rsidRDefault="004D2174" w:rsidP="000059C3">
            <w:pPr>
              <w:pStyle w:val="Bullet1"/>
              <w:ind w:left="401" w:hanging="401"/>
              <w:jc w:val="both"/>
            </w:pPr>
            <w:r w:rsidRPr="0089330A">
              <w:t xml:space="preserve">the construction, demolition, renovation or removal of a </w:t>
            </w:r>
            <w:r w:rsidRPr="0089330A">
              <w:rPr>
                <w:i/>
              </w:rPr>
              <w:t>building</w:t>
            </w:r>
            <w:r w:rsidRPr="0089330A">
              <w:t xml:space="preserve">, including landscaping and concreting; and </w:t>
            </w:r>
          </w:p>
          <w:p w14:paraId="59E21E00" w14:textId="77777777" w:rsidR="004D2174" w:rsidRPr="0089330A" w:rsidRDefault="004D2174" w:rsidP="000059C3">
            <w:pPr>
              <w:pStyle w:val="Bullet1"/>
              <w:ind w:left="401" w:hanging="401"/>
              <w:jc w:val="both"/>
            </w:pPr>
            <w:r w:rsidRPr="0089330A">
              <w:t xml:space="preserve">the delivery of products or materials used or intended to be used in the construction, demolition, renovation or removal of a </w:t>
            </w:r>
            <w:r w:rsidRPr="0089330A">
              <w:rPr>
                <w:i/>
              </w:rPr>
              <w:t>building</w:t>
            </w:r>
            <w:r w:rsidRPr="0089330A">
              <w:t>; and</w:t>
            </w:r>
          </w:p>
          <w:p w14:paraId="52A5D185" w14:textId="77777777" w:rsidR="004D2174" w:rsidRPr="0089330A" w:rsidRDefault="004D2174" w:rsidP="000059C3">
            <w:pPr>
              <w:pStyle w:val="Bullet1"/>
              <w:ind w:left="401" w:hanging="401"/>
              <w:jc w:val="both"/>
            </w:pPr>
            <w:r w:rsidRPr="0089330A">
              <w:t xml:space="preserve">excavation, </w:t>
            </w:r>
            <w:r w:rsidRPr="0089330A">
              <w:rPr>
                <w:i/>
              </w:rPr>
              <w:t>road</w:t>
            </w:r>
            <w:r w:rsidRPr="0089330A">
              <w:t xml:space="preserve"> making, drainage or other works relating to the </w:t>
            </w:r>
            <w:r w:rsidRPr="0089330A">
              <w:rPr>
                <w:i/>
              </w:rPr>
              <w:t>building site</w:t>
            </w:r>
            <w:r w:rsidRPr="0089330A">
              <w:t xml:space="preserve"> where they are occurring.</w:t>
            </w:r>
          </w:p>
        </w:tc>
      </w:tr>
      <w:tr w:rsidR="004D2174" w:rsidRPr="0089330A" w14:paraId="747BF94E" w14:textId="77777777" w:rsidTr="006A484B">
        <w:trPr>
          <w:cantSplit/>
        </w:trPr>
        <w:tc>
          <w:tcPr>
            <w:tcW w:w="2126" w:type="dxa"/>
          </w:tcPr>
          <w:p w14:paraId="15EC85E2" w14:textId="77777777" w:rsidR="004D2174" w:rsidRPr="0089330A" w:rsidRDefault="004D2174" w:rsidP="000059C3">
            <w:pPr>
              <w:spacing w:before="120"/>
              <w:rPr>
                <w:rFonts w:cs="Arial"/>
                <w:i/>
                <w:szCs w:val="22"/>
                <w:lang w:val="en-AU"/>
              </w:rPr>
            </w:pPr>
            <w:r w:rsidRPr="0089330A">
              <w:rPr>
                <w:rFonts w:cs="Arial"/>
                <w:i/>
                <w:szCs w:val="22"/>
                <w:lang w:val="en-AU"/>
              </w:rPr>
              <w:t>bulk rubbish container</w:t>
            </w:r>
          </w:p>
        </w:tc>
        <w:tc>
          <w:tcPr>
            <w:tcW w:w="5529" w:type="dxa"/>
          </w:tcPr>
          <w:p w14:paraId="2DD8E2A7"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bin, container or other structure designed or used for holding a substantial quantity of rubbish that is unable to be lifted or relocated without mechanical assistance but does not include bins or containers used in connection with the regular collection of domestic, commercial, industrial or trade waste. </w:t>
            </w:r>
          </w:p>
        </w:tc>
      </w:tr>
      <w:tr w:rsidR="004D2174" w:rsidRPr="0089330A" w14:paraId="54B56CA3" w14:textId="77777777" w:rsidTr="006A484B">
        <w:trPr>
          <w:cantSplit/>
        </w:trPr>
        <w:tc>
          <w:tcPr>
            <w:tcW w:w="2126" w:type="dxa"/>
          </w:tcPr>
          <w:p w14:paraId="531820F7" w14:textId="77777777" w:rsidR="004D2174" w:rsidRPr="0089330A" w:rsidRDefault="004D2174" w:rsidP="000059C3">
            <w:pPr>
              <w:spacing w:before="120"/>
              <w:rPr>
                <w:rFonts w:cs="Arial"/>
                <w:i/>
                <w:szCs w:val="22"/>
                <w:lang w:val="en-AU"/>
              </w:rPr>
            </w:pPr>
            <w:r w:rsidRPr="0089330A">
              <w:rPr>
                <w:rFonts w:cs="Arial"/>
                <w:i/>
                <w:szCs w:val="22"/>
                <w:lang w:val="en-AU"/>
              </w:rPr>
              <w:t xml:space="preserve">busk </w:t>
            </w:r>
            <w:r w:rsidRPr="0089330A">
              <w:rPr>
                <w:rFonts w:cs="Arial"/>
                <w:szCs w:val="22"/>
                <w:lang w:val="en-AU"/>
              </w:rPr>
              <w:t>and</w:t>
            </w:r>
            <w:r w:rsidRPr="0089330A">
              <w:rPr>
                <w:rFonts w:cs="Arial"/>
                <w:i/>
                <w:szCs w:val="22"/>
                <w:lang w:val="en-AU"/>
              </w:rPr>
              <w:t xml:space="preserve"> busking</w:t>
            </w:r>
          </w:p>
        </w:tc>
        <w:tc>
          <w:tcPr>
            <w:tcW w:w="5529" w:type="dxa"/>
          </w:tcPr>
          <w:p w14:paraId="5FB598D7" w14:textId="77777777" w:rsidR="004D2174" w:rsidRPr="0089330A" w:rsidRDefault="004D2174" w:rsidP="000059C3">
            <w:pPr>
              <w:spacing w:before="120"/>
              <w:jc w:val="both"/>
              <w:rPr>
                <w:rFonts w:cs="Arial"/>
                <w:szCs w:val="22"/>
                <w:lang w:val="en-AU"/>
              </w:rPr>
            </w:pPr>
            <w:r w:rsidRPr="00071B64">
              <w:rPr>
                <w:rFonts w:cs="Arial"/>
                <w:szCs w:val="22"/>
                <w:lang w:val="en-AU"/>
              </w:rPr>
              <w:t>mean</w:t>
            </w:r>
            <w:r w:rsidRPr="0089330A">
              <w:rPr>
                <w:rFonts w:cs="Arial"/>
                <w:szCs w:val="22"/>
                <w:lang w:val="en-AU"/>
              </w:rPr>
              <w:t xml:space="preserve"> entertainment that includes playing a musical instrument, singing, conjuring, juggling, mime, mimicry, dance, puppetry, performance art, pavement drawing of any form, recitation and other appropriate theatrical and visual forms.</w:t>
            </w:r>
          </w:p>
        </w:tc>
      </w:tr>
      <w:tr w:rsidR="004D2174" w:rsidRPr="0089330A" w14:paraId="60F7CB35" w14:textId="77777777" w:rsidTr="006A484B">
        <w:trPr>
          <w:cantSplit/>
        </w:trPr>
        <w:tc>
          <w:tcPr>
            <w:tcW w:w="2126" w:type="dxa"/>
          </w:tcPr>
          <w:p w14:paraId="4F157EB5" w14:textId="77777777" w:rsidR="004D2174" w:rsidRPr="0089330A" w:rsidRDefault="004D2174" w:rsidP="000059C3">
            <w:pPr>
              <w:spacing w:before="120"/>
              <w:rPr>
                <w:rFonts w:cs="Arial"/>
                <w:i/>
                <w:szCs w:val="22"/>
                <w:lang w:val="en-AU"/>
              </w:rPr>
            </w:pPr>
            <w:r w:rsidRPr="0089330A">
              <w:rPr>
                <w:rFonts w:cs="Arial"/>
                <w:i/>
                <w:szCs w:val="22"/>
                <w:lang w:val="en-AU"/>
              </w:rPr>
              <w:lastRenderedPageBreak/>
              <w:t>carriageway</w:t>
            </w:r>
          </w:p>
        </w:tc>
        <w:tc>
          <w:tcPr>
            <w:tcW w:w="5529" w:type="dxa"/>
          </w:tcPr>
          <w:p w14:paraId="06AAC943"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the portion of the </w:t>
            </w:r>
            <w:r w:rsidRPr="0089330A">
              <w:rPr>
                <w:rFonts w:cs="Arial"/>
                <w:i/>
                <w:szCs w:val="22"/>
                <w:lang w:val="en-AU"/>
              </w:rPr>
              <w:t>road</w:t>
            </w:r>
            <w:r w:rsidRPr="0089330A">
              <w:rPr>
                <w:rFonts w:cs="Arial"/>
                <w:szCs w:val="22"/>
                <w:lang w:val="en-AU"/>
              </w:rPr>
              <w:t xml:space="preserve"> generally available for traffic by </w:t>
            </w:r>
            <w:r w:rsidRPr="0089330A">
              <w:rPr>
                <w:rFonts w:cs="Arial"/>
                <w:i/>
                <w:szCs w:val="22"/>
                <w:lang w:val="en-AU"/>
              </w:rPr>
              <w:t>vehicles</w:t>
            </w:r>
            <w:r w:rsidRPr="0089330A">
              <w:rPr>
                <w:rFonts w:cs="Arial"/>
                <w:szCs w:val="22"/>
                <w:lang w:val="en-AU"/>
              </w:rPr>
              <w:t xml:space="preserve"> (whether sealed, formed or unconstructed). </w:t>
            </w:r>
          </w:p>
        </w:tc>
      </w:tr>
      <w:tr w:rsidR="004D2174" w:rsidRPr="0089330A" w14:paraId="1ADD6865" w14:textId="77777777" w:rsidTr="006A484B">
        <w:trPr>
          <w:cantSplit/>
        </w:trPr>
        <w:tc>
          <w:tcPr>
            <w:tcW w:w="2126" w:type="dxa"/>
          </w:tcPr>
          <w:p w14:paraId="1D3B8F1E" w14:textId="77777777" w:rsidR="004D2174" w:rsidRPr="0089330A" w:rsidRDefault="004D2174" w:rsidP="000059C3">
            <w:pPr>
              <w:spacing w:before="120"/>
              <w:rPr>
                <w:rFonts w:cs="Arial"/>
                <w:i/>
                <w:szCs w:val="22"/>
                <w:lang w:val="en-AU"/>
              </w:rPr>
            </w:pPr>
            <w:r w:rsidRPr="0089330A">
              <w:rPr>
                <w:rFonts w:cs="Arial"/>
                <w:i/>
                <w:szCs w:val="22"/>
                <w:lang w:val="en-AU"/>
              </w:rPr>
              <w:t>Charity Bin</w:t>
            </w:r>
          </w:p>
        </w:tc>
        <w:tc>
          <w:tcPr>
            <w:tcW w:w="5529" w:type="dxa"/>
          </w:tcPr>
          <w:p w14:paraId="10EE23BB"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includes </w:t>
            </w:r>
            <w:r w:rsidRPr="0089330A">
              <w:rPr>
                <w:rFonts w:cs="Arial"/>
                <w:i/>
                <w:szCs w:val="22"/>
                <w:lang w:val="en-AU"/>
              </w:rPr>
              <w:t>clothing recycling bin</w:t>
            </w:r>
            <w:r w:rsidRPr="0089330A">
              <w:rPr>
                <w:rFonts w:cs="Arial"/>
                <w:szCs w:val="22"/>
                <w:lang w:val="en-AU"/>
              </w:rPr>
              <w:t xml:space="preserve"> and any other receptacle used to collect donated goods for charities.</w:t>
            </w:r>
          </w:p>
        </w:tc>
      </w:tr>
      <w:tr w:rsidR="004D2174" w:rsidRPr="0089330A" w14:paraId="0DF7EFF5" w14:textId="77777777" w:rsidTr="006A484B">
        <w:trPr>
          <w:cantSplit/>
        </w:trPr>
        <w:tc>
          <w:tcPr>
            <w:tcW w:w="2126" w:type="dxa"/>
          </w:tcPr>
          <w:p w14:paraId="3AFAABA8" w14:textId="77777777" w:rsidR="004D2174" w:rsidRPr="0089330A" w:rsidRDefault="004D2174" w:rsidP="000059C3">
            <w:pPr>
              <w:spacing w:before="120"/>
              <w:rPr>
                <w:rFonts w:cs="Arial"/>
                <w:i/>
                <w:szCs w:val="22"/>
                <w:lang w:val="en-AU"/>
              </w:rPr>
            </w:pPr>
            <w:r w:rsidRPr="0089330A">
              <w:rPr>
                <w:rFonts w:cs="Arial"/>
                <w:i/>
                <w:szCs w:val="22"/>
                <w:lang w:val="en-AU"/>
              </w:rPr>
              <w:t xml:space="preserve">Chief Executive Officer </w:t>
            </w:r>
          </w:p>
        </w:tc>
        <w:tc>
          <w:tcPr>
            <w:tcW w:w="5529" w:type="dxa"/>
          </w:tcPr>
          <w:p w14:paraId="3D981204"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the Chief Executive Officer of </w:t>
            </w:r>
            <w:r w:rsidRPr="0089330A">
              <w:rPr>
                <w:rFonts w:cs="Arial"/>
                <w:i/>
                <w:szCs w:val="22"/>
                <w:lang w:val="en-AU"/>
              </w:rPr>
              <w:t>Council</w:t>
            </w:r>
            <w:r w:rsidRPr="0089330A">
              <w:rPr>
                <w:rFonts w:cs="Arial"/>
                <w:szCs w:val="22"/>
                <w:lang w:val="en-AU"/>
              </w:rPr>
              <w:t>.</w:t>
            </w:r>
          </w:p>
        </w:tc>
      </w:tr>
      <w:tr w:rsidR="004D2174" w:rsidRPr="0089330A" w14:paraId="57A9020C" w14:textId="77777777" w:rsidTr="006A484B">
        <w:trPr>
          <w:cantSplit/>
        </w:trPr>
        <w:tc>
          <w:tcPr>
            <w:tcW w:w="2126" w:type="dxa"/>
          </w:tcPr>
          <w:p w14:paraId="7BBD4EEF" w14:textId="77777777" w:rsidR="004D2174" w:rsidRPr="0089330A" w:rsidRDefault="004D2174" w:rsidP="000059C3">
            <w:pPr>
              <w:spacing w:before="120"/>
              <w:rPr>
                <w:rFonts w:cs="Arial"/>
                <w:i/>
                <w:szCs w:val="22"/>
                <w:lang w:val="en-AU"/>
              </w:rPr>
            </w:pPr>
            <w:r w:rsidRPr="0089330A">
              <w:rPr>
                <w:rFonts w:cs="Arial"/>
                <w:i/>
                <w:szCs w:val="22"/>
                <w:lang w:val="en-AU"/>
              </w:rPr>
              <w:t>clothing recycling bin</w:t>
            </w:r>
          </w:p>
        </w:tc>
        <w:tc>
          <w:tcPr>
            <w:tcW w:w="5529" w:type="dxa"/>
          </w:tcPr>
          <w:p w14:paraId="288A2B39"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bin or similar container used for the collection of used clothing. </w:t>
            </w:r>
          </w:p>
        </w:tc>
      </w:tr>
      <w:tr w:rsidR="004D2174" w:rsidRPr="0089330A" w14:paraId="2A9F578E" w14:textId="77777777" w:rsidTr="006A484B">
        <w:trPr>
          <w:cantSplit/>
        </w:trPr>
        <w:tc>
          <w:tcPr>
            <w:tcW w:w="2126" w:type="dxa"/>
          </w:tcPr>
          <w:p w14:paraId="09C0661F" w14:textId="77777777" w:rsidR="004D2174" w:rsidRPr="0089330A" w:rsidRDefault="004D2174" w:rsidP="000059C3">
            <w:pPr>
              <w:spacing w:before="120"/>
              <w:rPr>
                <w:rFonts w:cs="Arial"/>
                <w:i/>
                <w:szCs w:val="22"/>
                <w:lang w:val="en-AU"/>
              </w:rPr>
            </w:pPr>
            <w:r w:rsidRPr="0089330A">
              <w:rPr>
                <w:rFonts w:cs="Arial"/>
                <w:i/>
                <w:szCs w:val="22"/>
                <w:lang w:val="en-AU"/>
              </w:rPr>
              <w:t>commercial fitness activities</w:t>
            </w:r>
          </w:p>
        </w:tc>
        <w:tc>
          <w:tcPr>
            <w:tcW w:w="5529" w:type="dxa"/>
          </w:tcPr>
          <w:p w14:paraId="351A6BFC"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any individual or group fitness activities involving a </w:t>
            </w:r>
            <w:r w:rsidRPr="0089330A">
              <w:rPr>
                <w:rFonts w:cs="Arial"/>
                <w:i/>
                <w:szCs w:val="22"/>
                <w:lang w:val="en-AU"/>
              </w:rPr>
              <w:t>commercial fitness trainer</w:t>
            </w:r>
            <w:r w:rsidRPr="0089330A">
              <w:rPr>
                <w:rFonts w:cs="Arial"/>
                <w:szCs w:val="22"/>
                <w:lang w:val="en-AU"/>
              </w:rPr>
              <w:t xml:space="preserve"> who derives a payment or reward, either directly or indirectly, in connection with such fitness activities, and includes (but is not limited to):</w:t>
            </w:r>
          </w:p>
          <w:p w14:paraId="51AD6947" w14:textId="77777777" w:rsidR="004D2174" w:rsidRPr="0089330A" w:rsidRDefault="004D2174" w:rsidP="00DD5815">
            <w:pPr>
              <w:pStyle w:val="Bullet1"/>
              <w:numPr>
                <w:ilvl w:val="0"/>
                <w:numId w:val="6"/>
              </w:numPr>
              <w:tabs>
                <w:tab w:val="clear" w:pos="401"/>
                <w:tab w:val="left" w:pos="454"/>
              </w:tabs>
              <w:ind w:left="454" w:hanging="454"/>
              <w:jc w:val="both"/>
            </w:pPr>
            <w:r w:rsidRPr="0089330A">
              <w:t>gym sessions (with or without weights, fit balls, skipping ropes or other personal fitness equipment);</w:t>
            </w:r>
          </w:p>
          <w:p w14:paraId="04ACB49E" w14:textId="77777777" w:rsidR="004D2174" w:rsidRPr="0089330A" w:rsidRDefault="004D2174" w:rsidP="00DD5815">
            <w:pPr>
              <w:pStyle w:val="Bullet1"/>
              <w:numPr>
                <w:ilvl w:val="0"/>
                <w:numId w:val="6"/>
              </w:numPr>
              <w:tabs>
                <w:tab w:val="clear" w:pos="401"/>
                <w:tab w:val="left" w:pos="454"/>
              </w:tabs>
              <w:ind w:left="454" w:hanging="454"/>
              <w:jc w:val="both"/>
            </w:pPr>
            <w:r w:rsidRPr="0089330A">
              <w:t>boxing and pad training;</w:t>
            </w:r>
          </w:p>
          <w:p w14:paraId="7099D37C" w14:textId="77777777" w:rsidR="004D2174" w:rsidRPr="0089330A" w:rsidRDefault="004D2174" w:rsidP="00DD5815">
            <w:pPr>
              <w:pStyle w:val="Bullet1"/>
              <w:numPr>
                <w:ilvl w:val="0"/>
                <w:numId w:val="6"/>
              </w:numPr>
              <w:tabs>
                <w:tab w:val="clear" w:pos="401"/>
                <w:tab w:val="left" w:pos="454"/>
              </w:tabs>
              <w:ind w:left="454" w:hanging="454"/>
              <w:jc w:val="both"/>
            </w:pPr>
            <w:r w:rsidRPr="0089330A">
              <w:t>organised aerobic activities;</w:t>
            </w:r>
          </w:p>
          <w:p w14:paraId="58531DD4" w14:textId="77777777" w:rsidR="004D2174" w:rsidRPr="0089330A" w:rsidRDefault="004D2174" w:rsidP="00DD5815">
            <w:pPr>
              <w:pStyle w:val="Bullet1"/>
              <w:numPr>
                <w:ilvl w:val="0"/>
                <w:numId w:val="6"/>
              </w:numPr>
              <w:tabs>
                <w:tab w:val="clear" w:pos="401"/>
                <w:tab w:val="left" w:pos="454"/>
              </w:tabs>
              <w:ind w:left="454" w:hanging="454"/>
              <w:jc w:val="both"/>
            </w:pPr>
            <w:r w:rsidRPr="0089330A">
              <w:t>yoga, tai chi and pilates classes and like activities;</w:t>
            </w:r>
          </w:p>
          <w:p w14:paraId="07AC2982" w14:textId="77777777" w:rsidR="004D2174" w:rsidRPr="0089330A" w:rsidRDefault="004D2174" w:rsidP="00DD5815">
            <w:pPr>
              <w:pStyle w:val="Bullet1"/>
              <w:numPr>
                <w:ilvl w:val="0"/>
                <w:numId w:val="6"/>
              </w:numPr>
              <w:tabs>
                <w:tab w:val="clear" w:pos="401"/>
                <w:tab w:val="left" w:pos="454"/>
              </w:tabs>
              <w:ind w:left="454" w:hanging="454"/>
              <w:jc w:val="both"/>
            </w:pPr>
            <w:r w:rsidRPr="0089330A">
              <w:t>circuit training;</w:t>
            </w:r>
          </w:p>
          <w:p w14:paraId="72C10B62" w14:textId="77777777" w:rsidR="004D2174" w:rsidRPr="0089330A" w:rsidRDefault="004D2174" w:rsidP="00DD5815">
            <w:pPr>
              <w:pStyle w:val="Bullet1"/>
              <w:numPr>
                <w:ilvl w:val="0"/>
                <w:numId w:val="6"/>
              </w:numPr>
              <w:tabs>
                <w:tab w:val="clear" w:pos="401"/>
                <w:tab w:val="left" w:pos="454"/>
              </w:tabs>
              <w:ind w:left="454" w:hanging="454"/>
              <w:jc w:val="both"/>
            </w:pPr>
            <w:r w:rsidRPr="0089330A">
              <w:t>jogging;</w:t>
            </w:r>
          </w:p>
          <w:p w14:paraId="72DEA06A" w14:textId="77777777" w:rsidR="004D2174" w:rsidRPr="0089330A" w:rsidRDefault="004D2174" w:rsidP="00DD5815">
            <w:pPr>
              <w:pStyle w:val="Bullet1"/>
              <w:numPr>
                <w:ilvl w:val="0"/>
                <w:numId w:val="6"/>
              </w:numPr>
              <w:tabs>
                <w:tab w:val="clear" w:pos="401"/>
                <w:tab w:val="left" w:pos="454"/>
              </w:tabs>
              <w:ind w:left="454" w:hanging="454"/>
              <w:jc w:val="both"/>
            </w:pPr>
            <w:r w:rsidRPr="0089330A">
              <w:t>soccer; and</w:t>
            </w:r>
          </w:p>
          <w:p w14:paraId="61BCFF69" w14:textId="77777777" w:rsidR="004D2174" w:rsidRPr="0089330A" w:rsidRDefault="004D2174" w:rsidP="00DD5815">
            <w:pPr>
              <w:pStyle w:val="Bullet1"/>
              <w:numPr>
                <w:ilvl w:val="0"/>
                <w:numId w:val="6"/>
              </w:numPr>
              <w:tabs>
                <w:tab w:val="clear" w:pos="401"/>
                <w:tab w:val="left" w:pos="454"/>
              </w:tabs>
              <w:ind w:left="454" w:hanging="454"/>
              <w:jc w:val="both"/>
            </w:pPr>
            <w:r w:rsidRPr="0089330A">
              <w:t>any combination of the above.</w:t>
            </w:r>
          </w:p>
        </w:tc>
      </w:tr>
      <w:tr w:rsidR="004D2174" w:rsidRPr="0089330A" w14:paraId="19220B41" w14:textId="77777777" w:rsidTr="006A484B">
        <w:trPr>
          <w:cantSplit/>
        </w:trPr>
        <w:tc>
          <w:tcPr>
            <w:tcW w:w="2126" w:type="dxa"/>
          </w:tcPr>
          <w:p w14:paraId="3DEEB874" w14:textId="77777777" w:rsidR="004D2174" w:rsidRPr="0089330A" w:rsidRDefault="004D2174" w:rsidP="000059C3">
            <w:pPr>
              <w:spacing w:before="120"/>
              <w:rPr>
                <w:rFonts w:cs="Arial"/>
                <w:i/>
                <w:szCs w:val="22"/>
                <w:lang w:val="en-AU"/>
              </w:rPr>
            </w:pPr>
            <w:r w:rsidRPr="0089330A">
              <w:rPr>
                <w:rFonts w:cs="Arial"/>
                <w:i/>
                <w:szCs w:val="22"/>
                <w:lang w:val="en-AU"/>
              </w:rPr>
              <w:t>commercial fitness trainer</w:t>
            </w:r>
          </w:p>
        </w:tc>
        <w:tc>
          <w:tcPr>
            <w:tcW w:w="5529" w:type="dxa"/>
          </w:tcPr>
          <w:p w14:paraId="0A271A21" w14:textId="77777777" w:rsidR="004D2174" w:rsidRPr="0089330A" w:rsidRDefault="004D2174" w:rsidP="000059C3">
            <w:pPr>
              <w:spacing w:before="120"/>
              <w:jc w:val="both"/>
              <w:rPr>
                <w:rFonts w:cs="Arial"/>
                <w:i/>
                <w:szCs w:val="22"/>
                <w:lang w:val="en-AU"/>
              </w:rPr>
            </w:pPr>
            <w:r w:rsidRPr="0089330A">
              <w:rPr>
                <w:rFonts w:cs="Arial"/>
                <w:szCs w:val="22"/>
                <w:lang w:val="en-AU"/>
              </w:rPr>
              <w:t xml:space="preserve">means a person who conducts </w:t>
            </w:r>
            <w:r w:rsidRPr="0089330A">
              <w:rPr>
                <w:rFonts w:cs="Arial"/>
                <w:i/>
                <w:szCs w:val="22"/>
                <w:lang w:val="en-AU"/>
              </w:rPr>
              <w:t>commercial fitness activities.</w:t>
            </w:r>
          </w:p>
        </w:tc>
      </w:tr>
      <w:tr w:rsidR="004D2174" w:rsidRPr="0089330A" w14:paraId="47AA97E0" w14:textId="77777777" w:rsidTr="006A484B">
        <w:trPr>
          <w:cantSplit/>
        </w:trPr>
        <w:tc>
          <w:tcPr>
            <w:tcW w:w="2126" w:type="dxa"/>
          </w:tcPr>
          <w:p w14:paraId="4A1676FB" w14:textId="77777777" w:rsidR="004D2174" w:rsidRPr="0089330A" w:rsidRDefault="004D2174" w:rsidP="000059C3">
            <w:pPr>
              <w:spacing w:before="120"/>
              <w:rPr>
                <w:rFonts w:cs="Arial"/>
                <w:i/>
                <w:szCs w:val="22"/>
                <w:lang w:val="en-AU"/>
              </w:rPr>
            </w:pPr>
          </w:p>
        </w:tc>
        <w:tc>
          <w:tcPr>
            <w:tcW w:w="5529" w:type="dxa"/>
          </w:tcPr>
          <w:p w14:paraId="5ADF6821" w14:textId="77777777" w:rsidR="004D2174" w:rsidRPr="001C4C8A" w:rsidRDefault="004D2174" w:rsidP="000059C3">
            <w:pPr>
              <w:pStyle w:val="Bullet1"/>
              <w:ind w:left="401" w:hanging="401"/>
            </w:pPr>
          </w:p>
        </w:tc>
      </w:tr>
      <w:tr w:rsidR="004D2174" w:rsidRPr="0089330A" w14:paraId="7A6E504E" w14:textId="77777777" w:rsidTr="006A484B">
        <w:trPr>
          <w:cantSplit/>
        </w:trPr>
        <w:tc>
          <w:tcPr>
            <w:tcW w:w="2126" w:type="dxa"/>
          </w:tcPr>
          <w:p w14:paraId="769136B3" w14:textId="77777777" w:rsidR="004D2174" w:rsidRPr="0089330A" w:rsidRDefault="004D2174" w:rsidP="000059C3">
            <w:pPr>
              <w:spacing w:before="120"/>
              <w:rPr>
                <w:rFonts w:cs="Arial"/>
                <w:i/>
                <w:szCs w:val="22"/>
                <w:lang w:val="en-AU"/>
              </w:rPr>
            </w:pPr>
            <w:r w:rsidRPr="0089330A">
              <w:rPr>
                <w:rFonts w:cs="Arial"/>
                <w:i/>
                <w:szCs w:val="22"/>
                <w:lang w:val="en-AU"/>
              </w:rPr>
              <w:t>commercial premises</w:t>
            </w:r>
          </w:p>
        </w:tc>
        <w:tc>
          <w:tcPr>
            <w:tcW w:w="5529" w:type="dxa"/>
          </w:tcPr>
          <w:p w14:paraId="3BEC786C" w14:textId="77777777" w:rsidR="004D2174" w:rsidRDefault="004D2174" w:rsidP="000059C3">
            <w:pPr>
              <w:spacing w:before="120"/>
              <w:jc w:val="both"/>
              <w:rPr>
                <w:rFonts w:cs="Arial"/>
                <w:szCs w:val="22"/>
                <w:lang w:val="en-AU"/>
              </w:rPr>
            </w:pPr>
            <w:r w:rsidRPr="0089330A">
              <w:rPr>
                <w:rFonts w:cs="Arial"/>
                <w:szCs w:val="22"/>
                <w:lang w:val="en-AU"/>
              </w:rPr>
              <w:t>means premises used</w:t>
            </w:r>
            <w:r>
              <w:rPr>
                <w:rFonts w:cs="Arial"/>
                <w:szCs w:val="22"/>
                <w:lang w:val="en-AU"/>
              </w:rPr>
              <w:t>:</w:t>
            </w:r>
            <w:r w:rsidRPr="0089330A">
              <w:rPr>
                <w:rFonts w:cs="Arial"/>
                <w:szCs w:val="22"/>
                <w:lang w:val="en-AU"/>
              </w:rPr>
              <w:t xml:space="preserve"> </w:t>
            </w:r>
          </w:p>
          <w:p w14:paraId="79D4A9C3" w14:textId="77777777" w:rsidR="004D2174" w:rsidRDefault="004D2174" w:rsidP="000059C3">
            <w:pPr>
              <w:pStyle w:val="Bullet1"/>
            </w:pPr>
            <w:r w:rsidRPr="001C4C8A">
              <w:t>primarily for commercial purposes</w:t>
            </w:r>
            <w:r>
              <w:t xml:space="preserve">; </w:t>
            </w:r>
          </w:p>
          <w:p w14:paraId="6E819892" w14:textId="77777777" w:rsidR="004D2174" w:rsidRDefault="004D2174" w:rsidP="000059C3">
            <w:pPr>
              <w:pStyle w:val="Bullet1"/>
              <w:ind w:left="401" w:hanging="401"/>
            </w:pPr>
            <w:r>
              <w:t xml:space="preserve">as a hostel, rooming house or student dormitory; or </w:t>
            </w:r>
          </w:p>
          <w:p w14:paraId="7CC70741" w14:textId="77777777" w:rsidR="004D2174" w:rsidRPr="0089330A" w:rsidRDefault="004D2174" w:rsidP="000059C3">
            <w:pPr>
              <w:spacing w:before="120"/>
              <w:jc w:val="both"/>
              <w:rPr>
                <w:rFonts w:cs="Arial"/>
                <w:szCs w:val="22"/>
                <w:lang w:val="en-AU"/>
              </w:rPr>
            </w:pPr>
            <w:r>
              <w:t>for short-term or other accommodation for commercial gain (including for the accommodation of backpackers)</w:t>
            </w:r>
            <w:r w:rsidRPr="001C4C8A">
              <w:t>.</w:t>
            </w:r>
          </w:p>
        </w:tc>
      </w:tr>
      <w:tr w:rsidR="004D2174" w:rsidRPr="0089330A" w14:paraId="6B938DCB" w14:textId="77777777" w:rsidTr="006A484B">
        <w:trPr>
          <w:cantSplit/>
        </w:trPr>
        <w:tc>
          <w:tcPr>
            <w:tcW w:w="2126" w:type="dxa"/>
          </w:tcPr>
          <w:p w14:paraId="750BBEBD" w14:textId="77777777" w:rsidR="004D2174" w:rsidRPr="0089330A" w:rsidRDefault="004D2174" w:rsidP="000059C3">
            <w:pPr>
              <w:spacing w:before="120"/>
              <w:rPr>
                <w:rFonts w:cs="Arial"/>
                <w:i/>
                <w:szCs w:val="22"/>
                <w:lang w:val="en-AU"/>
              </w:rPr>
            </w:pPr>
            <w:r w:rsidRPr="0089330A">
              <w:rPr>
                <w:rFonts w:cs="Arial"/>
                <w:i/>
                <w:szCs w:val="22"/>
                <w:lang w:val="en-AU"/>
              </w:rPr>
              <w:t>community advertising sign</w:t>
            </w:r>
          </w:p>
        </w:tc>
        <w:tc>
          <w:tcPr>
            <w:tcW w:w="5529" w:type="dxa"/>
          </w:tcPr>
          <w:p w14:paraId="5EA142FB"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temporary </w:t>
            </w:r>
            <w:r w:rsidRPr="0089330A">
              <w:rPr>
                <w:rFonts w:cs="Arial"/>
                <w:i/>
                <w:szCs w:val="22"/>
                <w:lang w:val="en-AU"/>
              </w:rPr>
              <w:t>advertising sign</w:t>
            </w:r>
            <w:r w:rsidRPr="0089330A">
              <w:rPr>
                <w:rFonts w:cs="Arial"/>
                <w:szCs w:val="22"/>
                <w:lang w:val="en-AU"/>
              </w:rPr>
              <w:t xml:space="preserve"> erected by a community group.</w:t>
            </w:r>
          </w:p>
        </w:tc>
      </w:tr>
      <w:tr w:rsidR="004D2174" w:rsidRPr="0089330A" w14:paraId="2900262C" w14:textId="77777777" w:rsidTr="006A484B">
        <w:trPr>
          <w:cantSplit/>
        </w:trPr>
        <w:tc>
          <w:tcPr>
            <w:tcW w:w="2126" w:type="dxa"/>
          </w:tcPr>
          <w:p w14:paraId="16B39331" w14:textId="77777777" w:rsidR="004D2174" w:rsidRPr="0089330A" w:rsidRDefault="004D2174" w:rsidP="000059C3">
            <w:pPr>
              <w:spacing w:before="120"/>
              <w:rPr>
                <w:rFonts w:cs="Arial"/>
                <w:i/>
                <w:szCs w:val="22"/>
                <w:lang w:val="en-AU"/>
              </w:rPr>
            </w:pPr>
            <w:r w:rsidRPr="0089330A">
              <w:rPr>
                <w:rFonts w:cs="Arial"/>
                <w:i/>
                <w:szCs w:val="22"/>
                <w:lang w:val="en-AU"/>
              </w:rPr>
              <w:t>community group</w:t>
            </w:r>
          </w:p>
        </w:tc>
        <w:tc>
          <w:tcPr>
            <w:tcW w:w="5529" w:type="dxa"/>
          </w:tcPr>
          <w:p w14:paraId="02228EC1" w14:textId="77777777" w:rsidR="004D2174" w:rsidRPr="0089330A" w:rsidRDefault="004D2174" w:rsidP="000059C3">
            <w:pPr>
              <w:spacing w:before="120"/>
              <w:jc w:val="both"/>
              <w:rPr>
                <w:rFonts w:cs="Arial"/>
                <w:szCs w:val="22"/>
                <w:lang w:val="en-AU"/>
              </w:rPr>
            </w:pPr>
            <w:r w:rsidRPr="0089330A">
              <w:rPr>
                <w:rFonts w:cs="Arial"/>
                <w:szCs w:val="22"/>
                <w:lang w:val="en-AU"/>
              </w:rPr>
              <w:t>includes (but is not limited to):</w:t>
            </w:r>
          </w:p>
          <w:p w14:paraId="02CB2E53" w14:textId="77777777" w:rsidR="004D2174" w:rsidRPr="0089330A" w:rsidRDefault="004D2174" w:rsidP="00DD5815">
            <w:pPr>
              <w:numPr>
                <w:ilvl w:val="0"/>
                <w:numId w:val="5"/>
              </w:numPr>
              <w:tabs>
                <w:tab w:val="left" w:pos="454"/>
              </w:tabs>
              <w:spacing w:before="120"/>
              <w:ind w:left="454" w:hanging="420"/>
              <w:jc w:val="both"/>
              <w:rPr>
                <w:rFonts w:cs="Arial"/>
                <w:szCs w:val="22"/>
                <w:lang w:val="en-AU"/>
              </w:rPr>
            </w:pPr>
            <w:r w:rsidRPr="0089330A">
              <w:rPr>
                <w:rFonts w:cs="Arial"/>
                <w:szCs w:val="22"/>
                <w:lang w:val="en-AU"/>
              </w:rPr>
              <w:t>any non-profit aged care, disability, youth, art and culture group based in the municipality;</w:t>
            </w:r>
          </w:p>
          <w:p w14:paraId="47BCE013" w14:textId="77777777" w:rsidR="004D2174" w:rsidRPr="0089330A" w:rsidRDefault="004D2174" w:rsidP="00DD5815">
            <w:pPr>
              <w:numPr>
                <w:ilvl w:val="0"/>
                <w:numId w:val="5"/>
              </w:numPr>
              <w:tabs>
                <w:tab w:val="left" w:pos="454"/>
              </w:tabs>
              <w:spacing w:before="120"/>
              <w:ind w:left="454" w:hanging="420"/>
              <w:jc w:val="both"/>
              <w:rPr>
                <w:rFonts w:cs="Arial"/>
                <w:szCs w:val="22"/>
                <w:lang w:val="en-AU"/>
              </w:rPr>
            </w:pPr>
            <w:r w:rsidRPr="0089330A">
              <w:rPr>
                <w:rFonts w:cs="Arial"/>
                <w:szCs w:val="22"/>
                <w:lang w:val="en-AU"/>
              </w:rPr>
              <w:t>a school or preschool based in the municipality; or</w:t>
            </w:r>
          </w:p>
          <w:p w14:paraId="33ED130A" w14:textId="77777777" w:rsidR="004D2174" w:rsidRPr="0089330A" w:rsidRDefault="004D2174" w:rsidP="00DD5815">
            <w:pPr>
              <w:numPr>
                <w:ilvl w:val="0"/>
                <w:numId w:val="5"/>
              </w:numPr>
              <w:tabs>
                <w:tab w:val="left" w:pos="454"/>
              </w:tabs>
              <w:spacing w:before="120"/>
              <w:ind w:left="454" w:hanging="420"/>
              <w:jc w:val="both"/>
              <w:rPr>
                <w:rFonts w:cs="Arial"/>
                <w:szCs w:val="22"/>
                <w:lang w:val="en-AU"/>
              </w:rPr>
            </w:pPr>
            <w:r w:rsidRPr="0089330A">
              <w:rPr>
                <w:rFonts w:cs="Arial"/>
                <w:szCs w:val="22"/>
                <w:lang w:val="en-AU"/>
              </w:rPr>
              <w:t>a branch of service club based in the municipality.</w:t>
            </w:r>
          </w:p>
        </w:tc>
      </w:tr>
      <w:tr w:rsidR="004D2174" w:rsidRPr="0089330A" w14:paraId="1FA60ECB" w14:textId="77777777" w:rsidTr="006A484B">
        <w:trPr>
          <w:cantSplit/>
        </w:trPr>
        <w:tc>
          <w:tcPr>
            <w:tcW w:w="2126" w:type="dxa"/>
          </w:tcPr>
          <w:p w14:paraId="05C54107" w14:textId="77777777" w:rsidR="004D2174" w:rsidRPr="0089330A" w:rsidRDefault="004D2174" w:rsidP="000059C3">
            <w:pPr>
              <w:spacing w:before="120"/>
              <w:rPr>
                <w:rFonts w:cs="Arial"/>
                <w:i/>
                <w:szCs w:val="22"/>
                <w:lang w:val="en-AU"/>
              </w:rPr>
            </w:pPr>
            <w:r w:rsidRPr="0089330A">
              <w:rPr>
                <w:rFonts w:cs="Arial"/>
                <w:i/>
                <w:szCs w:val="22"/>
                <w:lang w:val="en-AU"/>
              </w:rPr>
              <w:t>construction period</w:t>
            </w:r>
          </w:p>
        </w:tc>
        <w:tc>
          <w:tcPr>
            <w:tcW w:w="5529" w:type="dxa"/>
          </w:tcPr>
          <w:p w14:paraId="7B5C5140"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the period during which </w:t>
            </w:r>
            <w:r w:rsidRPr="0089330A">
              <w:rPr>
                <w:rFonts w:cs="Arial"/>
                <w:i/>
                <w:szCs w:val="22"/>
                <w:lang w:val="en-AU"/>
              </w:rPr>
              <w:t>building works</w:t>
            </w:r>
            <w:r w:rsidRPr="0089330A">
              <w:rPr>
                <w:rFonts w:cs="Arial"/>
                <w:szCs w:val="22"/>
                <w:lang w:val="en-AU"/>
              </w:rPr>
              <w:t xml:space="preserve"> are carried out.</w:t>
            </w:r>
          </w:p>
        </w:tc>
      </w:tr>
      <w:tr w:rsidR="004D2174" w:rsidRPr="0089330A" w14:paraId="78EB97BC" w14:textId="77777777" w:rsidTr="006A484B">
        <w:trPr>
          <w:cantSplit/>
        </w:trPr>
        <w:tc>
          <w:tcPr>
            <w:tcW w:w="2126" w:type="dxa"/>
          </w:tcPr>
          <w:p w14:paraId="4092560A" w14:textId="77777777" w:rsidR="004D2174" w:rsidRPr="0089330A" w:rsidRDefault="004D2174" w:rsidP="000059C3">
            <w:pPr>
              <w:spacing w:before="120"/>
              <w:rPr>
                <w:rFonts w:cs="Arial"/>
                <w:i/>
                <w:szCs w:val="22"/>
                <w:lang w:val="en-AU"/>
              </w:rPr>
            </w:pPr>
            <w:r w:rsidRPr="0089330A">
              <w:rPr>
                <w:rFonts w:cs="Arial"/>
                <w:i/>
                <w:szCs w:val="22"/>
                <w:lang w:val="en-AU"/>
              </w:rPr>
              <w:t>container</w:t>
            </w:r>
          </w:p>
        </w:tc>
        <w:tc>
          <w:tcPr>
            <w:tcW w:w="5529" w:type="dxa"/>
          </w:tcPr>
          <w:p w14:paraId="48FBA4BC"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mobile garbage bin provided by </w:t>
            </w:r>
            <w:r w:rsidRPr="0089330A">
              <w:rPr>
                <w:rFonts w:cs="Arial"/>
                <w:i/>
                <w:szCs w:val="22"/>
                <w:lang w:val="en-AU"/>
              </w:rPr>
              <w:t>Council</w:t>
            </w:r>
            <w:r w:rsidRPr="0089330A">
              <w:rPr>
                <w:rFonts w:cs="Arial"/>
                <w:szCs w:val="22"/>
                <w:lang w:val="en-AU"/>
              </w:rPr>
              <w:t xml:space="preserve"> for the collection of garbage or recyclable materials or a crate provided by </w:t>
            </w:r>
            <w:r w:rsidRPr="0089330A">
              <w:rPr>
                <w:rFonts w:cs="Arial"/>
                <w:i/>
                <w:szCs w:val="22"/>
                <w:lang w:val="en-AU"/>
              </w:rPr>
              <w:t>Council</w:t>
            </w:r>
            <w:r w:rsidRPr="0089330A">
              <w:rPr>
                <w:rFonts w:cs="Arial"/>
                <w:szCs w:val="22"/>
                <w:lang w:val="en-AU"/>
              </w:rPr>
              <w:t xml:space="preserve"> for recyclable materials.</w:t>
            </w:r>
          </w:p>
        </w:tc>
      </w:tr>
      <w:tr w:rsidR="004D2174" w:rsidRPr="0089330A" w14:paraId="08874F8B" w14:textId="77777777" w:rsidTr="006A484B">
        <w:trPr>
          <w:cantSplit/>
        </w:trPr>
        <w:tc>
          <w:tcPr>
            <w:tcW w:w="2126" w:type="dxa"/>
          </w:tcPr>
          <w:p w14:paraId="01290687" w14:textId="77777777" w:rsidR="004D2174" w:rsidRPr="0089330A" w:rsidRDefault="004D2174" w:rsidP="000059C3">
            <w:pPr>
              <w:spacing w:before="120"/>
              <w:rPr>
                <w:rFonts w:cs="Arial"/>
                <w:i/>
                <w:szCs w:val="22"/>
                <w:lang w:val="en-AU"/>
              </w:rPr>
            </w:pPr>
          </w:p>
        </w:tc>
        <w:tc>
          <w:tcPr>
            <w:tcW w:w="5529" w:type="dxa"/>
          </w:tcPr>
          <w:p w14:paraId="1DEC2D01" w14:textId="77777777" w:rsidR="004D2174" w:rsidRPr="0089330A" w:rsidRDefault="004D2174" w:rsidP="000059C3">
            <w:pPr>
              <w:spacing w:before="120"/>
              <w:jc w:val="both"/>
              <w:rPr>
                <w:rFonts w:cs="Arial"/>
                <w:i/>
                <w:szCs w:val="22"/>
                <w:lang w:val="en-AU"/>
              </w:rPr>
            </w:pPr>
          </w:p>
        </w:tc>
      </w:tr>
      <w:tr w:rsidR="004D2174" w:rsidRPr="0089330A" w14:paraId="2A22ADA4" w14:textId="77777777" w:rsidTr="006A484B">
        <w:trPr>
          <w:cantSplit/>
        </w:trPr>
        <w:tc>
          <w:tcPr>
            <w:tcW w:w="2126" w:type="dxa"/>
          </w:tcPr>
          <w:p w14:paraId="4A032DBF" w14:textId="77777777" w:rsidR="004D2174" w:rsidRPr="0089330A" w:rsidRDefault="004D2174" w:rsidP="000059C3">
            <w:pPr>
              <w:spacing w:before="120"/>
              <w:rPr>
                <w:rFonts w:cs="Arial"/>
                <w:i/>
                <w:szCs w:val="22"/>
                <w:lang w:val="en-AU"/>
              </w:rPr>
            </w:pPr>
            <w:r>
              <w:rPr>
                <w:rFonts w:cs="Arial"/>
                <w:i/>
                <w:szCs w:val="22"/>
                <w:lang w:val="en-AU"/>
              </w:rPr>
              <w:t>Council</w:t>
            </w:r>
          </w:p>
        </w:tc>
        <w:tc>
          <w:tcPr>
            <w:tcW w:w="5529" w:type="dxa"/>
          </w:tcPr>
          <w:p w14:paraId="76FEDAF4"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Port Phillip </w:t>
            </w:r>
            <w:r>
              <w:rPr>
                <w:rFonts w:cs="Arial"/>
                <w:szCs w:val="22"/>
                <w:lang w:val="en-AU"/>
              </w:rPr>
              <w:t xml:space="preserve">City </w:t>
            </w:r>
            <w:r w:rsidRPr="0089330A">
              <w:rPr>
                <w:rFonts w:cs="Arial"/>
                <w:szCs w:val="22"/>
                <w:lang w:val="en-AU"/>
              </w:rPr>
              <w:t>Council.</w:t>
            </w:r>
          </w:p>
        </w:tc>
      </w:tr>
      <w:tr w:rsidR="004D2174" w:rsidRPr="0089330A" w14:paraId="63BF206F" w14:textId="77777777" w:rsidTr="006A484B">
        <w:trPr>
          <w:cantSplit/>
        </w:trPr>
        <w:tc>
          <w:tcPr>
            <w:tcW w:w="2126" w:type="dxa"/>
          </w:tcPr>
          <w:p w14:paraId="0F6C2EBE" w14:textId="77777777" w:rsidR="004D2174" w:rsidRPr="002418CD" w:rsidRDefault="004D2174" w:rsidP="000059C3">
            <w:pPr>
              <w:spacing w:before="120"/>
              <w:rPr>
                <w:rFonts w:cs="Arial"/>
                <w:i/>
                <w:szCs w:val="22"/>
                <w:lang w:val="en-AU"/>
              </w:rPr>
            </w:pPr>
            <w:r w:rsidRPr="0089330A">
              <w:rPr>
                <w:rFonts w:cs="Arial"/>
                <w:i/>
                <w:szCs w:val="22"/>
                <w:lang w:val="en-AU"/>
              </w:rPr>
              <w:t>Council assets</w:t>
            </w:r>
            <w:r>
              <w:rPr>
                <w:rFonts w:cs="Arial"/>
                <w:i/>
                <w:szCs w:val="22"/>
                <w:lang w:val="en-AU"/>
              </w:rPr>
              <w:t xml:space="preserve"> </w:t>
            </w:r>
            <w:r>
              <w:rPr>
                <w:rFonts w:cs="Arial"/>
                <w:szCs w:val="22"/>
                <w:lang w:val="en-AU"/>
              </w:rPr>
              <w:t xml:space="preserve">and </w:t>
            </w:r>
            <w:r>
              <w:rPr>
                <w:rFonts w:cs="Arial"/>
                <w:i/>
                <w:szCs w:val="22"/>
                <w:lang w:val="en-AU"/>
              </w:rPr>
              <w:t>public assets</w:t>
            </w:r>
          </w:p>
        </w:tc>
        <w:tc>
          <w:tcPr>
            <w:tcW w:w="5529" w:type="dxa"/>
          </w:tcPr>
          <w:p w14:paraId="4449F169"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footpath, kerb and channel, nature strip, parking signs, irrigation or sprinkler systems, trees, shrubs and other vegetation, street furniture, </w:t>
            </w:r>
            <w:r w:rsidRPr="0089330A">
              <w:rPr>
                <w:rFonts w:cs="Arial"/>
                <w:i/>
                <w:szCs w:val="22"/>
                <w:lang w:val="en-AU"/>
              </w:rPr>
              <w:t>vehicle crossings</w:t>
            </w:r>
            <w:r w:rsidRPr="0089330A">
              <w:rPr>
                <w:rFonts w:cs="Arial"/>
                <w:szCs w:val="22"/>
                <w:lang w:val="en-AU"/>
              </w:rPr>
              <w:t xml:space="preserve"> or other </w:t>
            </w:r>
            <w:r w:rsidRPr="0089330A">
              <w:rPr>
                <w:rFonts w:cs="Arial"/>
                <w:i/>
                <w:szCs w:val="22"/>
                <w:lang w:val="en-AU"/>
              </w:rPr>
              <w:t>Council</w:t>
            </w:r>
            <w:r w:rsidRPr="0089330A">
              <w:rPr>
                <w:rFonts w:cs="Arial"/>
                <w:szCs w:val="22"/>
                <w:lang w:val="en-AU"/>
              </w:rPr>
              <w:t xml:space="preserve"> property or works forming part of a </w:t>
            </w:r>
            <w:r w:rsidRPr="0089330A">
              <w:rPr>
                <w:rFonts w:cs="Arial"/>
                <w:i/>
                <w:szCs w:val="22"/>
                <w:lang w:val="en-AU"/>
              </w:rPr>
              <w:t>road</w:t>
            </w:r>
            <w:r w:rsidRPr="0089330A">
              <w:rPr>
                <w:rFonts w:cs="Arial"/>
                <w:szCs w:val="22"/>
                <w:lang w:val="en-AU"/>
              </w:rPr>
              <w:t xml:space="preserve"> or </w:t>
            </w:r>
            <w:r w:rsidRPr="0089330A">
              <w:rPr>
                <w:rFonts w:cs="Arial"/>
                <w:i/>
                <w:szCs w:val="22"/>
                <w:lang w:val="en-AU"/>
              </w:rPr>
              <w:t>Council land</w:t>
            </w:r>
            <w:r w:rsidRPr="0089330A">
              <w:rPr>
                <w:rFonts w:cs="Arial"/>
                <w:szCs w:val="22"/>
                <w:lang w:val="en-AU"/>
              </w:rPr>
              <w:t>.</w:t>
            </w:r>
          </w:p>
        </w:tc>
      </w:tr>
      <w:tr w:rsidR="004D2174" w:rsidRPr="0089330A" w14:paraId="51CF23A1" w14:textId="77777777" w:rsidTr="006A484B">
        <w:trPr>
          <w:cantSplit/>
          <w:trHeight w:val="1020"/>
        </w:trPr>
        <w:tc>
          <w:tcPr>
            <w:tcW w:w="2126" w:type="dxa"/>
          </w:tcPr>
          <w:p w14:paraId="364C339E" w14:textId="77777777" w:rsidR="004D2174" w:rsidRPr="0089330A" w:rsidRDefault="004D2174" w:rsidP="000059C3">
            <w:pPr>
              <w:spacing w:before="120"/>
              <w:rPr>
                <w:rFonts w:cs="Arial"/>
                <w:i/>
                <w:szCs w:val="22"/>
                <w:lang w:val="en-AU"/>
              </w:rPr>
            </w:pPr>
            <w:r w:rsidRPr="0089330A">
              <w:rPr>
                <w:rFonts w:cs="Arial"/>
                <w:i/>
                <w:szCs w:val="22"/>
                <w:lang w:val="en-AU"/>
              </w:rPr>
              <w:t>Council land</w:t>
            </w:r>
          </w:p>
        </w:tc>
        <w:tc>
          <w:tcPr>
            <w:tcW w:w="5529" w:type="dxa"/>
          </w:tcPr>
          <w:p w14:paraId="24650074"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w:t>
            </w:r>
            <w:r w:rsidRPr="008F0647">
              <w:rPr>
                <w:i/>
                <w:lang w:val="en-AU"/>
              </w:rPr>
              <w:t>land</w:t>
            </w:r>
            <w:r w:rsidRPr="0089330A">
              <w:rPr>
                <w:rFonts w:cs="Arial"/>
                <w:szCs w:val="22"/>
                <w:lang w:val="en-AU"/>
              </w:rPr>
              <w:t xml:space="preserve">, </w:t>
            </w:r>
            <w:r w:rsidRPr="0089330A">
              <w:rPr>
                <w:rFonts w:cs="Arial"/>
                <w:i/>
                <w:szCs w:val="22"/>
                <w:lang w:val="en-AU"/>
              </w:rPr>
              <w:t>buildings</w:t>
            </w:r>
            <w:r w:rsidRPr="0089330A">
              <w:rPr>
                <w:rFonts w:cs="Arial"/>
                <w:szCs w:val="22"/>
                <w:lang w:val="en-AU"/>
              </w:rPr>
              <w:t xml:space="preserve"> and facilities which are owned or occupied by or vested in </w:t>
            </w:r>
            <w:r w:rsidRPr="0089330A">
              <w:rPr>
                <w:rFonts w:cs="Arial"/>
                <w:i/>
                <w:szCs w:val="22"/>
                <w:lang w:val="en-AU"/>
              </w:rPr>
              <w:t>Council</w:t>
            </w:r>
            <w:r w:rsidRPr="0089330A">
              <w:rPr>
                <w:rFonts w:cs="Arial"/>
                <w:szCs w:val="22"/>
                <w:lang w:val="en-AU"/>
              </w:rPr>
              <w:t xml:space="preserve"> or in respect of which </w:t>
            </w:r>
            <w:r w:rsidRPr="0089330A">
              <w:rPr>
                <w:rFonts w:cs="Arial"/>
                <w:i/>
                <w:szCs w:val="22"/>
                <w:lang w:val="en-AU"/>
              </w:rPr>
              <w:t>Council</w:t>
            </w:r>
            <w:r w:rsidRPr="0089330A">
              <w:rPr>
                <w:rFonts w:cs="Arial"/>
                <w:szCs w:val="22"/>
                <w:lang w:val="en-AU"/>
              </w:rPr>
              <w:t xml:space="preserve"> has the care and management to which the public has access whether an entry fee is paid or not and includes a </w:t>
            </w:r>
            <w:r w:rsidRPr="0089330A">
              <w:rPr>
                <w:rFonts w:cs="Arial"/>
                <w:i/>
                <w:szCs w:val="22"/>
                <w:lang w:val="en-AU"/>
              </w:rPr>
              <w:t>public place</w:t>
            </w:r>
            <w:r w:rsidRPr="0089330A">
              <w:rPr>
                <w:rFonts w:cs="Arial"/>
                <w:szCs w:val="22"/>
                <w:lang w:val="en-AU"/>
              </w:rPr>
              <w:t>.</w:t>
            </w:r>
          </w:p>
        </w:tc>
      </w:tr>
      <w:tr w:rsidR="004D2174" w:rsidRPr="0089330A" w14:paraId="13BC4128" w14:textId="77777777" w:rsidTr="006A484B">
        <w:trPr>
          <w:cantSplit/>
          <w:trHeight w:val="1020"/>
        </w:trPr>
        <w:tc>
          <w:tcPr>
            <w:tcW w:w="2126" w:type="dxa"/>
          </w:tcPr>
          <w:p w14:paraId="1296A7E4" w14:textId="77777777" w:rsidR="004D2174" w:rsidRPr="0089330A" w:rsidRDefault="004D2174" w:rsidP="000059C3">
            <w:pPr>
              <w:spacing w:before="120"/>
              <w:rPr>
                <w:rFonts w:cs="Arial"/>
                <w:i/>
                <w:szCs w:val="22"/>
                <w:lang w:val="en-AU"/>
              </w:rPr>
            </w:pPr>
            <w:r w:rsidRPr="0089330A">
              <w:rPr>
                <w:rFonts w:cs="Arial"/>
                <w:i/>
                <w:szCs w:val="22"/>
                <w:lang w:val="en-AU"/>
              </w:rPr>
              <w:t>Council Reserve</w:t>
            </w:r>
          </w:p>
        </w:tc>
        <w:tc>
          <w:tcPr>
            <w:tcW w:w="5529" w:type="dxa"/>
          </w:tcPr>
          <w:p w14:paraId="38B3857C"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w:t>
            </w:r>
          </w:p>
          <w:p w14:paraId="5A14AD9A" w14:textId="77777777" w:rsidR="004D2174" w:rsidRPr="0089330A" w:rsidRDefault="004D2174" w:rsidP="00DD5815">
            <w:pPr>
              <w:pStyle w:val="Bullet1"/>
              <w:numPr>
                <w:ilvl w:val="0"/>
                <w:numId w:val="7"/>
              </w:numPr>
              <w:tabs>
                <w:tab w:val="clear" w:pos="401"/>
                <w:tab w:val="left" w:pos="454"/>
              </w:tabs>
              <w:jc w:val="both"/>
            </w:pPr>
            <w:r w:rsidRPr="0089330A">
              <w:t>Wattie Watson Oval, Elwood Park;</w:t>
            </w:r>
          </w:p>
          <w:p w14:paraId="6654D8B1" w14:textId="77777777" w:rsidR="004D2174" w:rsidRPr="0089330A" w:rsidRDefault="004D2174" w:rsidP="00DD5815">
            <w:pPr>
              <w:pStyle w:val="Bullet1"/>
              <w:numPr>
                <w:ilvl w:val="0"/>
                <w:numId w:val="7"/>
              </w:numPr>
              <w:tabs>
                <w:tab w:val="clear" w:pos="401"/>
                <w:tab w:val="left" w:pos="454"/>
              </w:tabs>
              <w:jc w:val="both"/>
            </w:pPr>
            <w:r w:rsidRPr="0089330A">
              <w:t>Esplanade Oval/cricket ground 2, Elwood Park;</w:t>
            </w:r>
          </w:p>
          <w:p w14:paraId="6009DFC8" w14:textId="77777777" w:rsidR="004D2174" w:rsidRPr="0089330A" w:rsidRDefault="004D2174" w:rsidP="00DD5815">
            <w:pPr>
              <w:pStyle w:val="Bullet1"/>
              <w:numPr>
                <w:ilvl w:val="0"/>
                <w:numId w:val="7"/>
              </w:numPr>
              <w:tabs>
                <w:tab w:val="clear" w:pos="401"/>
                <w:tab w:val="left" w:pos="454"/>
              </w:tabs>
              <w:jc w:val="both"/>
            </w:pPr>
            <w:r w:rsidRPr="0089330A">
              <w:t>Head Street Grounds A &amp; B, Elwood Park;</w:t>
            </w:r>
          </w:p>
          <w:p w14:paraId="75DAE18E" w14:textId="77777777" w:rsidR="004D2174" w:rsidRPr="0089330A" w:rsidRDefault="004D2174" w:rsidP="00DD5815">
            <w:pPr>
              <w:pStyle w:val="Bullet1"/>
              <w:numPr>
                <w:ilvl w:val="0"/>
                <w:numId w:val="7"/>
              </w:numPr>
              <w:tabs>
                <w:tab w:val="clear" w:pos="401"/>
                <w:tab w:val="left" w:pos="454"/>
              </w:tabs>
              <w:jc w:val="both"/>
            </w:pPr>
            <w:r w:rsidRPr="0089330A">
              <w:t>Peanut Farm Oval, Peanut Farm Reserve;</w:t>
            </w:r>
          </w:p>
          <w:p w14:paraId="690C05FC" w14:textId="77777777" w:rsidR="004D2174" w:rsidRPr="0089330A" w:rsidRDefault="004D2174" w:rsidP="00DD5815">
            <w:pPr>
              <w:pStyle w:val="Bullet1"/>
              <w:numPr>
                <w:ilvl w:val="0"/>
                <w:numId w:val="7"/>
              </w:numPr>
              <w:tabs>
                <w:tab w:val="clear" w:pos="401"/>
                <w:tab w:val="left" w:pos="454"/>
              </w:tabs>
              <w:jc w:val="both"/>
            </w:pPr>
            <w:r w:rsidRPr="0089330A">
              <w:t>Alma Park Oval, Alma Park;</w:t>
            </w:r>
          </w:p>
          <w:p w14:paraId="0D4E8910" w14:textId="77777777" w:rsidR="004D2174" w:rsidRPr="0089330A" w:rsidRDefault="004D2174" w:rsidP="00DD5815">
            <w:pPr>
              <w:pStyle w:val="Bullet1"/>
              <w:numPr>
                <w:ilvl w:val="0"/>
                <w:numId w:val="7"/>
              </w:numPr>
              <w:tabs>
                <w:tab w:val="clear" w:pos="401"/>
                <w:tab w:val="left" w:pos="454"/>
              </w:tabs>
              <w:jc w:val="both"/>
            </w:pPr>
            <w:r w:rsidRPr="0089330A">
              <w:t xml:space="preserve">Lagoon Oval, Lagoon Reserve; </w:t>
            </w:r>
          </w:p>
          <w:p w14:paraId="18ECEF99" w14:textId="77777777" w:rsidR="004D2174" w:rsidRPr="0089330A" w:rsidRDefault="004D2174" w:rsidP="00DD5815">
            <w:pPr>
              <w:pStyle w:val="Bullet1"/>
              <w:numPr>
                <w:ilvl w:val="0"/>
                <w:numId w:val="7"/>
              </w:numPr>
              <w:tabs>
                <w:tab w:val="clear" w:pos="401"/>
                <w:tab w:val="left" w:pos="454"/>
              </w:tabs>
              <w:jc w:val="both"/>
            </w:pPr>
            <w:r w:rsidRPr="0089330A">
              <w:t>Anderson Oval 1, J.L. Murphy Reserve;</w:t>
            </w:r>
          </w:p>
          <w:p w14:paraId="54B090AE" w14:textId="77777777" w:rsidR="004D2174" w:rsidRPr="0089330A" w:rsidRDefault="004D2174" w:rsidP="00DD5815">
            <w:pPr>
              <w:pStyle w:val="Bullet1"/>
              <w:numPr>
                <w:ilvl w:val="0"/>
                <w:numId w:val="7"/>
              </w:numPr>
              <w:tabs>
                <w:tab w:val="clear" w:pos="401"/>
                <w:tab w:val="left" w:pos="454"/>
              </w:tabs>
              <w:jc w:val="both"/>
            </w:pPr>
            <w:r w:rsidRPr="0089330A">
              <w:t>Anderson Oval 2, J.L Murphy Reserve;</w:t>
            </w:r>
          </w:p>
          <w:p w14:paraId="14AB43B9" w14:textId="77777777" w:rsidR="004D2174" w:rsidRPr="0089330A" w:rsidRDefault="004D2174" w:rsidP="00DD5815">
            <w:pPr>
              <w:pStyle w:val="Bullet1"/>
              <w:numPr>
                <w:ilvl w:val="0"/>
                <w:numId w:val="7"/>
              </w:numPr>
              <w:tabs>
                <w:tab w:val="clear" w:pos="401"/>
                <w:tab w:val="left" w:pos="454"/>
              </w:tabs>
              <w:jc w:val="both"/>
            </w:pPr>
            <w:r w:rsidRPr="0089330A">
              <w:t xml:space="preserve">G.S. Williams Oval, J.L. Murphy Reserve; </w:t>
            </w:r>
          </w:p>
          <w:p w14:paraId="0951C1E3" w14:textId="77777777" w:rsidR="004D2174" w:rsidRPr="0089330A" w:rsidRDefault="004D2174" w:rsidP="00DD5815">
            <w:pPr>
              <w:pStyle w:val="Bullet1"/>
              <w:numPr>
                <w:ilvl w:val="0"/>
                <w:numId w:val="7"/>
              </w:numPr>
              <w:tabs>
                <w:tab w:val="clear" w:pos="401"/>
                <w:tab w:val="left" w:pos="454"/>
              </w:tabs>
              <w:jc w:val="both"/>
            </w:pPr>
            <w:r w:rsidRPr="0089330A">
              <w:t>A.T. Aanensen Oval, J.L. Murphy Reserve;</w:t>
            </w:r>
          </w:p>
          <w:p w14:paraId="2087E55A" w14:textId="77777777" w:rsidR="004D2174" w:rsidRPr="0089330A" w:rsidRDefault="004D2174" w:rsidP="00DD5815">
            <w:pPr>
              <w:pStyle w:val="Bullet1"/>
              <w:numPr>
                <w:ilvl w:val="0"/>
                <w:numId w:val="7"/>
              </w:numPr>
              <w:tabs>
                <w:tab w:val="clear" w:pos="401"/>
                <w:tab w:val="left" w:pos="454"/>
              </w:tabs>
              <w:jc w:val="both"/>
            </w:pPr>
            <w:r w:rsidRPr="0089330A">
              <w:t xml:space="preserve">J.M. Woodruff Oval, J.L. Murphy Reserve; and </w:t>
            </w:r>
          </w:p>
          <w:p w14:paraId="187676E7" w14:textId="77777777" w:rsidR="004D2174" w:rsidRPr="0089330A" w:rsidRDefault="004D2174" w:rsidP="00DD5815">
            <w:pPr>
              <w:pStyle w:val="Bullet1"/>
              <w:numPr>
                <w:ilvl w:val="0"/>
                <w:numId w:val="7"/>
              </w:numPr>
              <w:tabs>
                <w:tab w:val="clear" w:pos="401"/>
                <w:tab w:val="left" w:pos="454"/>
              </w:tabs>
              <w:jc w:val="both"/>
            </w:pPr>
            <w:r w:rsidRPr="0089330A">
              <w:t>North Port Oval, Port Melbourne Oval.</w:t>
            </w:r>
          </w:p>
        </w:tc>
      </w:tr>
      <w:tr w:rsidR="004D2174" w:rsidRPr="0089330A" w14:paraId="17C650A2" w14:textId="77777777" w:rsidTr="006A484B">
        <w:trPr>
          <w:cantSplit/>
          <w:trHeight w:val="679"/>
        </w:trPr>
        <w:tc>
          <w:tcPr>
            <w:tcW w:w="2126" w:type="dxa"/>
          </w:tcPr>
          <w:p w14:paraId="381C48B7" w14:textId="77777777" w:rsidR="004D2174" w:rsidRPr="0089330A" w:rsidRDefault="004D2174" w:rsidP="000059C3">
            <w:pPr>
              <w:spacing w:before="120"/>
              <w:rPr>
                <w:rFonts w:cs="Arial"/>
                <w:i/>
                <w:szCs w:val="22"/>
                <w:lang w:val="en-AU"/>
              </w:rPr>
            </w:pPr>
            <w:r w:rsidRPr="0089330A">
              <w:rPr>
                <w:rFonts w:cs="Arial"/>
                <w:i/>
                <w:szCs w:val="22"/>
                <w:lang w:val="en-AU"/>
              </w:rPr>
              <w:t>crane</w:t>
            </w:r>
          </w:p>
        </w:tc>
        <w:tc>
          <w:tcPr>
            <w:tcW w:w="5529" w:type="dxa"/>
          </w:tcPr>
          <w:p w14:paraId="301E5C43" w14:textId="77777777" w:rsidR="004D2174" w:rsidRPr="0089330A" w:rsidRDefault="004D2174" w:rsidP="000059C3">
            <w:pPr>
              <w:spacing w:before="120"/>
              <w:jc w:val="both"/>
              <w:rPr>
                <w:rFonts w:cs="Arial"/>
                <w:szCs w:val="22"/>
                <w:lang w:val="en-AU"/>
              </w:rPr>
            </w:pPr>
            <w:r w:rsidRPr="00091A3F">
              <w:rPr>
                <w:lang w:val="en-AU"/>
              </w:rPr>
              <w:t xml:space="preserve">has the same meaning as the </w:t>
            </w:r>
            <w:r w:rsidRPr="00091A3F">
              <w:rPr>
                <w:i/>
                <w:lang w:val="en-AU"/>
              </w:rPr>
              <w:t xml:space="preserve">Occupational Health and Safety Regulations </w:t>
            </w:r>
            <w:r w:rsidRPr="00091A3F">
              <w:rPr>
                <w:lang w:val="en-AU"/>
              </w:rPr>
              <w:t>2007.</w:t>
            </w:r>
            <w:r w:rsidRPr="0089330A">
              <w:rPr>
                <w:rFonts w:cs="Arial"/>
                <w:szCs w:val="22"/>
                <w:lang w:val="en-AU"/>
              </w:rPr>
              <w:t xml:space="preserve"> </w:t>
            </w:r>
          </w:p>
        </w:tc>
      </w:tr>
      <w:tr w:rsidR="004D2174" w:rsidRPr="0089330A" w14:paraId="0D649DB8" w14:textId="77777777" w:rsidTr="006A484B">
        <w:trPr>
          <w:cantSplit/>
          <w:trHeight w:val="770"/>
        </w:trPr>
        <w:tc>
          <w:tcPr>
            <w:tcW w:w="2126" w:type="dxa"/>
          </w:tcPr>
          <w:p w14:paraId="2E10059C" w14:textId="77777777" w:rsidR="004D2174" w:rsidRPr="0089330A" w:rsidRDefault="004D2174" w:rsidP="000059C3">
            <w:pPr>
              <w:spacing w:before="120"/>
              <w:rPr>
                <w:rFonts w:cs="Arial"/>
                <w:i/>
                <w:szCs w:val="22"/>
                <w:lang w:val="en-AU"/>
              </w:rPr>
            </w:pPr>
            <w:r w:rsidRPr="0089330A">
              <w:rPr>
                <w:rFonts w:cs="Arial"/>
                <w:i/>
                <w:szCs w:val="22"/>
                <w:lang w:val="en-AU"/>
              </w:rPr>
              <w:t>declared road</w:t>
            </w:r>
          </w:p>
        </w:tc>
        <w:tc>
          <w:tcPr>
            <w:tcW w:w="5529" w:type="dxa"/>
          </w:tcPr>
          <w:p w14:paraId="37B3F256"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w:t>
            </w:r>
            <w:r w:rsidRPr="0089330A">
              <w:rPr>
                <w:rFonts w:cs="Arial"/>
                <w:i/>
                <w:szCs w:val="22"/>
                <w:lang w:val="en-AU"/>
              </w:rPr>
              <w:t>road</w:t>
            </w:r>
            <w:r w:rsidRPr="0089330A">
              <w:rPr>
                <w:rFonts w:cs="Arial"/>
                <w:szCs w:val="22"/>
                <w:lang w:val="en-AU"/>
              </w:rPr>
              <w:t xml:space="preserve"> for which the Roads Corporation is the co-ordinating road authority under the </w:t>
            </w:r>
            <w:r w:rsidRPr="0089330A">
              <w:rPr>
                <w:rFonts w:cs="Arial"/>
                <w:i/>
                <w:szCs w:val="22"/>
                <w:lang w:val="en-AU"/>
              </w:rPr>
              <w:t xml:space="preserve">Road Management Act </w:t>
            </w:r>
            <w:r w:rsidRPr="0089330A">
              <w:rPr>
                <w:rFonts w:cs="Arial"/>
                <w:szCs w:val="22"/>
                <w:lang w:val="en-AU"/>
              </w:rPr>
              <w:t>2004.</w:t>
            </w:r>
          </w:p>
        </w:tc>
      </w:tr>
      <w:tr w:rsidR="004D2174" w:rsidRPr="0089330A" w14:paraId="51B8BDAA" w14:textId="77777777" w:rsidTr="006A484B">
        <w:trPr>
          <w:cantSplit/>
        </w:trPr>
        <w:tc>
          <w:tcPr>
            <w:tcW w:w="2126" w:type="dxa"/>
          </w:tcPr>
          <w:p w14:paraId="68035277" w14:textId="77777777" w:rsidR="004D2174" w:rsidRPr="0089330A" w:rsidRDefault="004D2174" w:rsidP="000059C3">
            <w:pPr>
              <w:spacing w:before="120"/>
              <w:rPr>
                <w:rFonts w:cs="Arial"/>
                <w:i/>
                <w:szCs w:val="22"/>
                <w:lang w:val="en-AU"/>
              </w:rPr>
            </w:pPr>
            <w:r w:rsidRPr="0089330A">
              <w:rPr>
                <w:rFonts w:cs="Arial"/>
                <w:i/>
                <w:szCs w:val="22"/>
                <w:lang w:val="en-AU"/>
              </w:rPr>
              <w:t xml:space="preserve">designate </w:t>
            </w:r>
            <w:r w:rsidRPr="0089330A">
              <w:rPr>
                <w:rFonts w:cs="Arial"/>
                <w:szCs w:val="22"/>
                <w:lang w:val="en-AU"/>
              </w:rPr>
              <w:t>and</w:t>
            </w:r>
            <w:r w:rsidRPr="0089330A">
              <w:rPr>
                <w:rFonts w:cs="Arial"/>
                <w:i/>
                <w:szCs w:val="22"/>
                <w:lang w:val="en-AU"/>
              </w:rPr>
              <w:t xml:space="preserve"> designated by Council</w:t>
            </w:r>
          </w:p>
        </w:tc>
        <w:tc>
          <w:tcPr>
            <w:tcW w:w="5529" w:type="dxa"/>
          </w:tcPr>
          <w:p w14:paraId="627F8907"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set out or having set out any matter or thing by resolution of </w:t>
            </w:r>
            <w:r w:rsidRPr="0089330A">
              <w:rPr>
                <w:rFonts w:cs="Arial"/>
                <w:i/>
                <w:szCs w:val="22"/>
                <w:lang w:val="en-AU"/>
              </w:rPr>
              <w:t>Council</w:t>
            </w:r>
            <w:r w:rsidRPr="0089330A">
              <w:rPr>
                <w:rFonts w:cs="Arial"/>
                <w:szCs w:val="22"/>
                <w:lang w:val="en-AU"/>
              </w:rPr>
              <w:t xml:space="preserve"> or an </w:t>
            </w:r>
            <w:r w:rsidRPr="0089330A">
              <w:rPr>
                <w:rFonts w:cs="Arial"/>
                <w:i/>
                <w:szCs w:val="22"/>
                <w:lang w:val="en-AU"/>
              </w:rPr>
              <w:t>authorised officer</w:t>
            </w:r>
            <w:r w:rsidRPr="0089330A">
              <w:rPr>
                <w:rFonts w:cs="Arial"/>
                <w:szCs w:val="22"/>
                <w:lang w:val="en-AU"/>
              </w:rPr>
              <w:t xml:space="preserve"> through the exercise of a delegated power or function, the details of which appear on </w:t>
            </w:r>
            <w:r w:rsidRPr="0089330A">
              <w:rPr>
                <w:rFonts w:cs="Arial"/>
                <w:i/>
                <w:szCs w:val="22"/>
                <w:lang w:val="en-AU"/>
              </w:rPr>
              <w:t xml:space="preserve">Council’s </w:t>
            </w:r>
            <w:r w:rsidRPr="0089330A">
              <w:rPr>
                <w:rFonts w:cs="Arial"/>
                <w:szCs w:val="22"/>
                <w:lang w:val="en-AU"/>
              </w:rPr>
              <w:t>website.</w:t>
            </w:r>
          </w:p>
        </w:tc>
      </w:tr>
      <w:tr w:rsidR="004D2174" w:rsidRPr="0089330A" w14:paraId="332F95FE" w14:textId="77777777" w:rsidTr="006A484B">
        <w:trPr>
          <w:cantSplit/>
        </w:trPr>
        <w:tc>
          <w:tcPr>
            <w:tcW w:w="2126" w:type="dxa"/>
          </w:tcPr>
          <w:p w14:paraId="375100B8" w14:textId="77777777" w:rsidR="004D2174" w:rsidRPr="0089330A" w:rsidRDefault="004D2174" w:rsidP="000059C3">
            <w:pPr>
              <w:spacing w:before="120"/>
              <w:rPr>
                <w:rFonts w:cs="Arial"/>
                <w:i/>
                <w:szCs w:val="22"/>
                <w:lang w:val="en-AU"/>
              </w:rPr>
            </w:pPr>
            <w:r w:rsidRPr="0089330A">
              <w:rPr>
                <w:rFonts w:cs="Arial"/>
                <w:i/>
                <w:szCs w:val="22"/>
                <w:lang w:val="en-AU"/>
              </w:rPr>
              <w:t>footpath</w:t>
            </w:r>
          </w:p>
        </w:tc>
        <w:tc>
          <w:tcPr>
            <w:tcW w:w="5529" w:type="dxa"/>
          </w:tcPr>
          <w:p w14:paraId="39956424"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the area between the property boundary and the kerbside of a </w:t>
            </w:r>
            <w:r w:rsidRPr="0089330A">
              <w:rPr>
                <w:rFonts w:cs="Arial"/>
                <w:i/>
                <w:szCs w:val="22"/>
                <w:lang w:val="en-AU"/>
              </w:rPr>
              <w:t>road</w:t>
            </w:r>
            <w:r w:rsidRPr="0089330A">
              <w:rPr>
                <w:rFonts w:cs="Arial"/>
                <w:szCs w:val="22"/>
                <w:lang w:val="en-AU"/>
              </w:rPr>
              <w:t xml:space="preserve"> that is provided for use by pedestrians. </w:t>
            </w:r>
          </w:p>
        </w:tc>
      </w:tr>
      <w:tr w:rsidR="004D2174" w:rsidRPr="0089330A" w14:paraId="23CC8A81" w14:textId="77777777" w:rsidTr="006A484B">
        <w:trPr>
          <w:cantSplit/>
        </w:trPr>
        <w:tc>
          <w:tcPr>
            <w:tcW w:w="2126" w:type="dxa"/>
          </w:tcPr>
          <w:p w14:paraId="4399EDBE" w14:textId="77777777" w:rsidR="004D2174" w:rsidRPr="0089330A" w:rsidRDefault="004D2174" w:rsidP="000059C3">
            <w:pPr>
              <w:spacing w:before="120"/>
              <w:rPr>
                <w:rFonts w:cs="Arial"/>
                <w:i/>
                <w:szCs w:val="22"/>
                <w:lang w:val="en-AU"/>
              </w:rPr>
            </w:pPr>
            <w:r w:rsidRPr="0089330A">
              <w:rPr>
                <w:rFonts w:cs="Arial"/>
                <w:i/>
                <w:szCs w:val="22"/>
                <w:lang w:val="en-AU"/>
              </w:rPr>
              <w:t>footpath object</w:t>
            </w:r>
          </w:p>
        </w:tc>
        <w:tc>
          <w:tcPr>
            <w:tcW w:w="5529" w:type="dxa"/>
          </w:tcPr>
          <w:p w14:paraId="03425BE8"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an object listed in clause </w:t>
            </w:r>
            <w:r w:rsidRPr="0089330A">
              <w:rPr>
                <w:rFonts w:cs="Arial"/>
                <w:szCs w:val="22"/>
                <w:lang w:val="en-AU"/>
              </w:rPr>
              <w:fldChar w:fldCharType="begin"/>
            </w:r>
            <w:r w:rsidRPr="0089330A">
              <w:rPr>
                <w:rFonts w:cs="Arial"/>
                <w:szCs w:val="22"/>
                <w:lang w:val="en-AU"/>
              </w:rPr>
              <w:instrText xml:space="preserve"> REF _Ref343586908 \r \h  \* MERGEFORMAT </w:instrText>
            </w:r>
            <w:r w:rsidRPr="0089330A">
              <w:rPr>
                <w:rFonts w:cs="Arial"/>
                <w:szCs w:val="22"/>
                <w:lang w:val="en-AU"/>
              </w:rPr>
            </w:r>
            <w:r w:rsidRPr="0089330A">
              <w:rPr>
                <w:rFonts w:cs="Arial"/>
                <w:szCs w:val="22"/>
                <w:lang w:val="en-AU"/>
              </w:rPr>
              <w:fldChar w:fldCharType="separate"/>
            </w:r>
            <w:r>
              <w:rPr>
                <w:rFonts w:cs="Arial"/>
                <w:szCs w:val="22"/>
                <w:lang w:val="en-AU"/>
              </w:rPr>
              <w:t>10</w:t>
            </w:r>
            <w:r w:rsidRPr="0089330A">
              <w:rPr>
                <w:rFonts w:cs="Arial"/>
                <w:szCs w:val="22"/>
                <w:lang w:val="en-AU"/>
              </w:rPr>
              <w:fldChar w:fldCharType="end"/>
            </w:r>
            <w:r w:rsidRPr="0089330A">
              <w:rPr>
                <w:rFonts w:cs="Arial"/>
                <w:szCs w:val="22"/>
                <w:lang w:val="en-AU"/>
              </w:rPr>
              <w:t xml:space="preserve"> of this Local Law that is placed on a </w:t>
            </w:r>
            <w:r w:rsidRPr="0089330A">
              <w:rPr>
                <w:rFonts w:cs="Arial"/>
                <w:i/>
                <w:szCs w:val="22"/>
                <w:lang w:val="en-AU"/>
              </w:rPr>
              <w:t>footpath</w:t>
            </w:r>
            <w:r w:rsidRPr="0089330A">
              <w:rPr>
                <w:rFonts w:cs="Arial"/>
                <w:szCs w:val="22"/>
                <w:lang w:val="en-AU"/>
              </w:rPr>
              <w:t>.</w:t>
            </w:r>
          </w:p>
        </w:tc>
      </w:tr>
      <w:tr w:rsidR="004D2174" w:rsidRPr="0089330A" w14:paraId="24B38FFA" w14:textId="77777777" w:rsidTr="006A484B">
        <w:trPr>
          <w:cantSplit/>
        </w:trPr>
        <w:tc>
          <w:tcPr>
            <w:tcW w:w="2126" w:type="dxa"/>
          </w:tcPr>
          <w:p w14:paraId="78EA4BAE" w14:textId="77777777" w:rsidR="004D2174" w:rsidRPr="0089330A" w:rsidRDefault="004D2174" w:rsidP="000059C3">
            <w:pPr>
              <w:spacing w:before="120"/>
              <w:rPr>
                <w:rFonts w:cs="Arial"/>
                <w:i/>
                <w:szCs w:val="22"/>
                <w:lang w:val="en-AU"/>
              </w:rPr>
            </w:pPr>
            <w:r w:rsidRPr="0089330A">
              <w:rPr>
                <w:rFonts w:cs="Arial"/>
                <w:i/>
                <w:szCs w:val="22"/>
                <w:lang w:val="en-AU"/>
              </w:rPr>
              <w:t>foreshore</w:t>
            </w:r>
          </w:p>
        </w:tc>
        <w:tc>
          <w:tcPr>
            <w:tcW w:w="5529" w:type="dxa"/>
          </w:tcPr>
          <w:p w14:paraId="4F665ABB"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coastal Crown </w:t>
            </w:r>
            <w:r w:rsidRPr="004C343D">
              <w:rPr>
                <w:rFonts w:cs="Arial"/>
                <w:szCs w:val="22"/>
                <w:lang w:val="en-AU"/>
              </w:rPr>
              <w:t>land</w:t>
            </w:r>
            <w:r w:rsidRPr="0089330A">
              <w:rPr>
                <w:rFonts w:cs="Arial"/>
                <w:szCs w:val="22"/>
                <w:lang w:val="en-AU"/>
              </w:rPr>
              <w:t xml:space="preserve"> within the meaning of the </w:t>
            </w:r>
            <w:r w:rsidRPr="0089330A">
              <w:rPr>
                <w:rFonts w:cs="Arial"/>
                <w:i/>
                <w:szCs w:val="22"/>
                <w:lang w:val="en-AU"/>
              </w:rPr>
              <w:t>Coastal Management Act</w:t>
            </w:r>
            <w:r w:rsidRPr="0089330A">
              <w:rPr>
                <w:rFonts w:cs="Arial"/>
                <w:szCs w:val="22"/>
                <w:lang w:val="en-AU"/>
              </w:rPr>
              <w:t xml:space="preserve"> 1995.</w:t>
            </w:r>
          </w:p>
        </w:tc>
      </w:tr>
      <w:tr w:rsidR="004D2174" w:rsidRPr="0089330A" w14:paraId="769C3F99" w14:textId="77777777" w:rsidTr="006A484B">
        <w:trPr>
          <w:cantSplit/>
        </w:trPr>
        <w:tc>
          <w:tcPr>
            <w:tcW w:w="2126" w:type="dxa"/>
          </w:tcPr>
          <w:p w14:paraId="17A72DB5" w14:textId="77777777" w:rsidR="004D2174" w:rsidRPr="0089330A" w:rsidRDefault="004D2174" w:rsidP="000059C3">
            <w:pPr>
              <w:spacing w:before="120"/>
              <w:rPr>
                <w:rFonts w:cs="Arial"/>
                <w:i/>
                <w:szCs w:val="22"/>
                <w:lang w:val="en-AU"/>
              </w:rPr>
            </w:pPr>
            <w:r w:rsidRPr="0089330A">
              <w:rPr>
                <w:rFonts w:cs="Arial"/>
                <w:i/>
                <w:szCs w:val="22"/>
                <w:lang w:val="en-AU"/>
              </w:rPr>
              <w:t>foreshore waters</w:t>
            </w:r>
          </w:p>
        </w:tc>
        <w:tc>
          <w:tcPr>
            <w:tcW w:w="5529" w:type="dxa"/>
          </w:tcPr>
          <w:p w14:paraId="039141F6"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the area of seawater from the high-water mark along the </w:t>
            </w:r>
            <w:r w:rsidRPr="0089330A">
              <w:rPr>
                <w:rFonts w:cs="Arial"/>
                <w:i/>
                <w:szCs w:val="22"/>
                <w:lang w:val="en-AU"/>
              </w:rPr>
              <w:t>beach</w:t>
            </w:r>
            <w:r w:rsidRPr="0089330A">
              <w:rPr>
                <w:rFonts w:cs="Arial"/>
                <w:szCs w:val="22"/>
                <w:lang w:val="en-AU"/>
              </w:rPr>
              <w:t xml:space="preserve"> at any time that is within the municipal district and extending seawards 150 metres.</w:t>
            </w:r>
          </w:p>
        </w:tc>
      </w:tr>
      <w:tr w:rsidR="004D2174" w:rsidRPr="0089330A" w14:paraId="21BC00BF" w14:textId="77777777" w:rsidTr="006A484B">
        <w:trPr>
          <w:cantSplit/>
        </w:trPr>
        <w:tc>
          <w:tcPr>
            <w:tcW w:w="2126" w:type="dxa"/>
          </w:tcPr>
          <w:p w14:paraId="6340CA7D" w14:textId="77777777" w:rsidR="004D2174" w:rsidRPr="0089330A" w:rsidRDefault="004D2174" w:rsidP="000059C3">
            <w:pPr>
              <w:spacing w:before="120"/>
              <w:rPr>
                <w:rFonts w:cs="Arial"/>
                <w:i/>
                <w:szCs w:val="22"/>
                <w:lang w:val="en-AU"/>
              </w:rPr>
            </w:pPr>
            <w:r w:rsidRPr="0089330A">
              <w:rPr>
                <w:rFonts w:cs="Arial"/>
                <w:i/>
                <w:szCs w:val="22"/>
                <w:lang w:val="en-AU"/>
              </w:rPr>
              <w:lastRenderedPageBreak/>
              <w:t>Grand Prix parking permit</w:t>
            </w:r>
          </w:p>
        </w:tc>
        <w:tc>
          <w:tcPr>
            <w:tcW w:w="5529" w:type="dxa"/>
          </w:tcPr>
          <w:p w14:paraId="47A50BA1"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w:t>
            </w:r>
            <w:r w:rsidRPr="008F0647">
              <w:rPr>
                <w:i/>
                <w:lang w:val="en-AU"/>
              </w:rPr>
              <w:t>permit</w:t>
            </w:r>
            <w:r w:rsidRPr="0089330A">
              <w:rPr>
                <w:rFonts w:cs="Arial"/>
                <w:szCs w:val="22"/>
                <w:lang w:val="en-AU"/>
              </w:rPr>
              <w:t xml:space="preserve"> which authorises parking in the Local Access Only Zone or the Middle Park Area during the holding of the Australian Grand Prix</w:t>
            </w:r>
            <w:r>
              <w:rPr>
                <w:rFonts w:cs="Arial"/>
                <w:szCs w:val="22"/>
                <w:lang w:val="en-AU"/>
              </w:rPr>
              <w:t>.</w:t>
            </w:r>
          </w:p>
        </w:tc>
      </w:tr>
      <w:tr w:rsidR="004D2174" w:rsidRPr="0089330A" w14:paraId="1061BE51" w14:textId="77777777" w:rsidTr="006A484B">
        <w:trPr>
          <w:cantSplit/>
        </w:trPr>
        <w:tc>
          <w:tcPr>
            <w:tcW w:w="2126" w:type="dxa"/>
          </w:tcPr>
          <w:p w14:paraId="44757062" w14:textId="77777777" w:rsidR="004D2174" w:rsidRPr="0089330A" w:rsidRDefault="004D2174" w:rsidP="000059C3">
            <w:pPr>
              <w:spacing w:before="120"/>
              <w:rPr>
                <w:rFonts w:cs="Arial"/>
                <w:i/>
                <w:szCs w:val="22"/>
                <w:lang w:val="en-AU"/>
              </w:rPr>
            </w:pPr>
            <w:r w:rsidRPr="0089330A">
              <w:rPr>
                <w:rFonts w:cs="Arial"/>
                <w:i/>
                <w:szCs w:val="22"/>
                <w:lang w:val="en-AU"/>
              </w:rPr>
              <w:t>Guidelines</w:t>
            </w:r>
          </w:p>
        </w:tc>
        <w:tc>
          <w:tcPr>
            <w:tcW w:w="5529" w:type="dxa"/>
          </w:tcPr>
          <w:p w14:paraId="68654700"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any guidelines made by Council under clause </w:t>
            </w:r>
            <w:r>
              <w:rPr>
                <w:rFonts w:cs="Arial"/>
                <w:szCs w:val="22"/>
                <w:lang w:val="en-AU"/>
              </w:rPr>
              <w:fldChar w:fldCharType="begin"/>
            </w:r>
            <w:r>
              <w:rPr>
                <w:rFonts w:cs="Arial"/>
                <w:szCs w:val="22"/>
                <w:lang w:val="en-AU"/>
              </w:rPr>
              <w:instrText xml:space="preserve"> REF _Ref485292847 \r \h </w:instrText>
            </w:r>
            <w:r>
              <w:rPr>
                <w:rFonts w:cs="Arial"/>
                <w:szCs w:val="22"/>
                <w:lang w:val="en-AU"/>
              </w:rPr>
            </w:r>
            <w:r>
              <w:rPr>
                <w:rFonts w:cs="Arial"/>
                <w:szCs w:val="22"/>
                <w:lang w:val="en-AU"/>
              </w:rPr>
              <w:fldChar w:fldCharType="separate"/>
            </w:r>
            <w:r>
              <w:rPr>
                <w:rFonts w:cs="Arial"/>
                <w:szCs w:val="22"/>
                <w:lang w:val="en-AU"/>
              </w:rPr>
              <w:t>10(1)</w:t>
            </w:r>
            <w:r>
              <w:rPr>
                <w:rFonts w:cs="Arial"/>
                <w:szCs w:val="22"/>
                <w:lang w:val="en-AU"/>
              </w:rPr>
              <w:fldChar w:fldCharType="end"/>
            </w:r>
            <w:r w:rsidRPr="0089330A">
              <w:rPr>
                <w:rFonts w:cs="Arial"/>
                <w:szCs w:val="22"/>
                <w:lang w:val="en-AU"/>
              </w:rPr>
              <w:t xml:space="preserve"> of this Local Law.</w:t>
            </w:r>
          </w:p>
        </w:tc>
      </w:tr>
      <w:tr w:rsidR="004D2174" w:rsidRPr="00F10E1E" w14:paraId="436CF0BD" w14:textId="77777777" w:rsidTr="006A484B">
        <w:trPr>
          <w:cantSplit/>
        </w:trPr>
        <w:tc>
          <w:tcPr>
            <w:tcW w:w="2126" w:type="dxa"/>
          </w:tcPr>
          <w:p w14:paraId="10CEF1CF" w14:textId="77777777" w:rsidR="004D2174" w:rsidRPr="00AF65AC" w:rsidRDefault="004D2174" w:rsidP="000059C3">
            <w:pPr>
              <w:spacing w:before="120"/>
              <w:rPr>
                <w:rFonts w:cs="Arial"/>
                <w:i/>
                <w:szCs w:val="22"/>
                <w:lang w:val="en-AU"/>
              </w:rPr>
            </w:pPr>
            <w:r w:rsidRPr="00AF65AC">
              <w:rPr>
                <w:rFonts w:cs="Arial"/>
                <w:i/>
                <w:szCs w:val="22"/>
                <w:lang w:val="en-AU"/>
              </w:rPr>
              <w:t>heavy vehicle</w:t>
            </w:r>
          </w:p>
        </w:tc>
        <w:tc>
          <w:tcPr>
            <w:tcW w:w="5529" w:type="dxa"/>
          </w:tcPr>
          <w:p w14:paraId="6E1F5781" w14:textId="77777777" w:rsidR="004D2174" w:rsidRPr="00AF65AC" w:rsidRDefault="004D2174" w:rsidP="000059C3">
            <w:pPr>
              <w:spacing w:before="120"/>
              <w:jc w:val="both"/>
              <w:rPr>
                <w:rFonts w:cs="Arial"/>
                <w:szCs w:val="22"/>
                <w:lang w:val="en-AU"/>
              </w:rPr>
            </w:pPr>
            <w:r w:rsidRPr="00AF65AC">
              <w:rPr>
                <w:rFonts w:cs="Arial"/>
                <w:szCs w:val="22"/>
                <w:lang w:val="en-AU"/>
              </w:rPr>
              <w:t>has the same meaning as in rule 200 of the Road Safety Road Rules 2017.</w:t>
            </w:r>
          </w:p>
        </w:tc>
      </w:tr>
      <w:tr w:rsidR="004D2174" w:rsidRPr="0089330A" w14:paraId="5D140B4B" w14:textId="77777777" w:rsidTr="006A484B">
        <w:trPr>
          <w:cantSplit/>
        </w:trPr>
        <w:tc>
          <w:tcPr>
            <w:tcW w:w="2126" w:type="dxa"/>
          </w:tcPr>
          <w:p w14:paraId="455C6CAF" w14:textId="77777777" w:rsidR="004D2174" w:rsidRPr="0089330A" w:rsidRDefault="004D2174" w:rsidP="000059C3">
            <w:pPr>
              <w:spacing w:before="120"/>
              <w:rPr>
                <w:rFonts w:cs="Arial"/>
                <w:i/>
                <w:szCs w:val="22"/>
                <w:lang w:val="en-AU"/>
              </w:rPr>
            </w:pPr>
            <w:r w:rsidRPr="0089330A">
              <w:rPr>
                <w:rFonts w:cs="Arial"/>
                <w:i/>
                <w:szCs w:val="22"/>
                <w:lang w:val="en-AU"/>
              </w:rPr>
              <w:t>incinerator</w:t>
            </w:r>
          </w:p>
        </w:tc>
        <w:tc>
          <w:tcPr>
            <w:tcW w:w="5529" w:type="dxa"/>
          </w:tcPr>
          <w:p w14:paraId="05C2503E" w14:textId="77777777" w:rsidR="004D2174" w:rsidRPr="0089330A" w:rsidRDefault="004D2174" w:rsidP="000059C3">
            <w:pPr>
              <w:spacing w:before="120"/>
              <w:jc w:val="both"/>
              <w:rPr>
                <w:rFonts w:cs="Arial"/>
                <w:szCs w:val="22"/>
                <w:lang w:val="en-AU"/>
              </w:rPr>
            </w:pPr>
            <w:r w:rsidRPr="0089330A">
              <w:rPr>
                <w:rFonts w:cs="Arial"/>
                <w:szCs w:val="22"/>
                <w:lang w:val="en-AU"/>
              </w:rPr>
              <w:t>means a structure or device which:</w:t>
            </w:r>
          </w:p>
          <w:p w14:paraId="0A8D05C3" w14:textId="77777777" w:rsidR="004D2174" w:rsidRPr="0089330A" w:rsidRDefault="004D2174" w:rsidP="00DD5815">
            <w:pPr>
              <w:pStyle w:val="Bullet1"/>
              <w:numPr>
                <w:ilvl w:val="0"/>
                <w:numId w:val="8"/>
              </w:numPr>
              <w:tabs>
                <w:tab w:val="clear" w:pos="401"/>
                <w:tab w:val="left" w:pos="454"/>
              </w:tabs>
              <w:ind w:left="454" w:hanging="454"/>
              <w:jc w:val="both"/>
            </w:pPr>
            <w:r w:rsidRPr="0089330A">
              <w:t xml:space="preserve">is used or intended, adapted or designed to be used or capable of being used for the purpose of burning any matter, material or substance; </w:t>
            </w:r>
          </w:p>
          <w:p w14:paraId="5F22B5E5" w14:textId="77777777" w:rsidR="004D2174" w:rsidRPr="0089330A" w:rsidRDefault="004D2174" w:rsidP="00DD5815">
            <w:pPr>
              <w:pStyle w:val="Bullet1"/>
              <w:numPr>
                <w:ilvl w:val="0"/>
                <w:numId w:val="8"/>
              </w:numPr>
              <w:tabs>
                <w:tab w:val="clear" w:pos="401"/>
                <w:tab w:val="left" w:pos="454"/>
              </w:tabs>
              <w:ind w:left="454" w:hanging="454"/>
              <w:jc w:val="both"/>
            </w:pPr>
            <w:r w:rsidRPr="0089330A">
              <w:t>is not licensed or otherwise subject to control under the provisions of any Act; and</w:t>
            </w:r>
          </w:p>
          <w:p w14:paraId="51A90AE6" w14:textId="77777777" w:rsidR="004D2174" w:rsidRPr="0089330A" w:rsidRDefault="004D2174" w:rsidP="00DD5815">
            <w:pPr>
              <w:pStyle w:val="Bullet1"/>
              <w:numPr>
                <w:ilvl w:val="0"/>
                <w:numId w:val="8"/>
              </w:numPr>
              <w:tabs>
                <w:tab w:val="clear" w:pos="401"/>
                <w:tab w:val="left" w:pos="454"/>
              </w:tabs>
              <w:ind w:left="454" w:hanging="454"/>
              <w:jc w:val="both"/>
            </w:pPr>
            <w:r w:rsidRPr="0089330A">
              <w:t>is not a barbeque.</w:t>
            </w:r>
          </w:p>
        </w:tc>
      </w:tr>
      <w:tr w:rsidR="004D2174" w:rsidRPr="0089330A" w14:paraId="320ED542" w14:textId="77777777" w:rsidTr="006A484B">
        <w:trPr>
          <w:cantSplit/>
        </w:trPr>
        <w:tc>
          <w:tcPr>
            <w:tcW w:w="2126" w:type="dxa"/>
          </w:tcPr>
          <w:p w14:paraId="6502321B" w14:textId="77777777" w:rsidR="004D2174" w:rsidRPr="0089330A" w:rsidRDefault="004D2174" w:rsidP="000059C3">
            <w:pPr>
              <w:spacing w:before="120"/>
              <w:rPr>
                <w:rFonts w:cs="Arial"/>
                <w:i/>
                <w:szCs w:val="22"/>
                <w:lang w:val="en-AU"/>
              </w:rPr>
            </w:pPr>
            <w:r w:rsidRPr="0089330A">
              <w:rPr>
                <w:rFonts w:cs="Arial"/>
                <w:i/>
                <w:szCs w:val="22"/>
                <w:lang w:val="en-AU"/>
              </w:rPr>
              <w:t>incorporated document</w:t>
            </w:r>
          </w:p>
        </w:tc>
        <w:tc>
          <w:tcPr>
            <w:tcW w:w="5529" w:type="dxa"/>
          </w:tcPr>
          <w:p w14:paraId="20492B4C" w14:textId="77777777" w:rsidR="004D2174" w:rsidRPr="0089330A" w:rsidRDefault="004D2174" w:rsidP="000059C3">
            <w:pPr>
              <w:spacing w:before="120"/>
              <w:jc w:val="both"/>
              <w:rPr>
                <w:rFonts w:cs="Arial"/>
                <w:szCs w:val="22"/>
                <w:lang w:val="en-AU"/>
              </w:rPr>
            </w:pPr>
            <w:r w:rsidRPr="0089330A">
              <w:rPr>
                <w:rFonts w:cs="Arial"/>
                <w:szCs w:val="22"/>
                <w:lang w:val="en-AU"/>
              </w:rPr>
              <w:t>means any document identified by clause 7 of this Local Law as incorporated into this Local Law.</w:t>
            </w:r>
          </w:p>
        </w:tc>
      </w:tr>
      <w:tr w:rsidR="004D2174" w:rsidRPr="0089330A" w14:paraId="46DC4E75" w14:textId="77777777" w:rsidTr="006A484B">
        <w:trPr>
          <w:cantSplit/>
        </w:trPr>
        <w:tc>
          <w:tcPr>
            <w:tcW w:w="2126" w:type="dxa"/>
          </w:tcPr>
          <w:p w14:paraId="7E1805DC" w14:textId="77777777" w:rsidR="004D2174" w:rsidRPr="0089330A" w:rsidRDefault="004D2174" w:rsidP="000059C3">
            <w:pPr>
              <w:spacing w:before="120"/>
              <w:rPr>
                <w:rFonts w:cs="Arial"/>
                <w:i/>
                <w:szCs w:val="22"/>
                <w:lang w:val="en-AU"/>
              </w:rPr>
            </w:pPr>
            <w:r w:rsidRPr="0089330A">
              <w:rPr>
                <w:rFonts w:cs="Arial"/>
                <w:i/>
                <w:szCs w:val="22"/>
                <w:lang w:val="en-AU"/>
              </w:rPr>
              <w:t>itinerant trading</w:t>
            </w:r>
          </w:p>
        </w:tc>
        <w:tc>
          <w:tcPr>
            <w:tcW w:w="5529" w:type="dxa"/>
          </w:tcPr>
          <w:p w14:paraId="7AA5D4A9" w14:textId="77777777" w:rsidR="004D2174" w:rsidRDefault="004D2174" w:rsidP="000059C3">
            <w:pPr>
              <w:spacing w:before="120"/>
              <w:jc w:val="both"/>
              <w:rPr>
                <w:rFonts w:cs="Arial"/>
                <w:szCs w:val="22"/>
                <w:lang w:val="en-AU"/>
              </w:rPr>
            </w:pPr>
            <w:r w:rsidRPr="0089330A">
              <w:rPr>
                <w:rFonts w:cs="Arial"/>
                <w:szCs w:val="22"/>
                <w:lang w:val="en-AU"/>
              </w:rPr>
              <w:t>means offering free</w:t>
            </w:r>
            <w:r>
              <w:rPr>
                <w:rFonts w:cs="Arial"/>
                <w:szCs w:val="22"/>
                <w:lang w:val="en-AU"/>
              </w:rPr>
              <w:t xml:space="preserve"> of charge</w:t>
            </w:r>
            <w:r w:rsidRPr="0089330A">
              <w:rPr>
                <w:rFonts w:cs="Arial"/>
                <w:szCs w:val="22"/>
                <w:lang w:val="en-AU"/>
              </w:rPr>
              <w:t xml:space="preserve"> or selling or offering for sale or hire goods or services from a temporary location, from place to place</w:t>
            </w:r>
            <w:r>
              <w:rPr>
                <w:rFonts w:cs="Arial"/>
                <w:szCs w:val="22"/>
                <w:lang w:val="en-AU"/>
              </w:rPr>
              <w:t>,</w:t>
            </w:r>
            <w:r w:rsidRPr="0089330A">
              <w:rPr>
                <w:rFonts w:cs="Arial"/>
                <w:szCs w:val="22"/>
                <w:lang w:val="en-AU"/>
              </w:rPr>
              <w:t xml:space="preserve"> from a </w:t>
            </w:r>
            <w:r w:rsidRPr="0089330A">
              <w:rPr>
                <w:rFonts w:cs="Arial"/>
                <w:i/>
                <w:szCs w:val="22"/>
                <w:lang w:val="en-AU"/>
              </w:rPr>
              <w:t>vehicle</w:t>
            </w:r>
            <w:r w:rsidRPr="0089330A">
              <w:rPr>
                <w:rFonts w:cs="Arial"/>
                <w:szCs w:val="22"/>
                <w:lang w:val="en-AU"/>
              </w:rPr>
              <w:t xml:space="preserve"> or from door to door.</w:t>
            </w:r>
          </w:p>
        </w:tc>
      </w:tr>
      <w:tr w:rsidR="004D2174" w:rsidRPr="0089330A" w14:paraId="17EDAABF" w14:textId="77777777" w:rsidTr="006A484B">
        <w:trPr>
          <w:cantSplit/>
        </w:trPr>
        <w:tc>
          <w:tcPr>
            <w:tcW w:w="2126" w:type="dxa"/>
          </w:tcPr>
          <w:p w14:paraId="0CBAAA1C" w14:textId="77777777" w:rsidR="004D2174" w:rsidRPr="0089330A" w:rsidRDefault="004D2174" w:rsidP="000059C3">
            <w:pPr>
              <w:spacing w:before="120"/>
              <w:rPr>
                <w:rFonts w:cs="Arial"/>
                <w:i/>
                <w:szCs w:val="22"/>
                <w:lang w:val="en-AU"/>
              </w:rPr>
            </w:pPr>
            <w:r w:rsidRPr="0089330A">
              <w:rPr>
                <w:rFonts w:cs="Arial"/>
                <w:i/>
                <w:szCs w:val="22"/>
                <w:lang w:val="en-AU"/>
              </w:rPr>
              <w:t>land</w:t>
            </w:r>
          </w:p>
        </w:tc>
        <w:tc>
          <w:tcPr>
            <w:tcW w:w="5529" w:type="dxa"/>
          </w:tcPr>
          <w:p w14:paraId="701CB236" w14:textId="77777777" w:rsidR="004D2174" w:rsidRPr="0089330A" w:rsidRDefault="004D2174" w:rsidP="000059C3">
            <w:pPr>
              <w:spacing w:before="120"/>
              <w:jc w:val="both"/>
              <w:rPr>
                <w:rFonts w:cs="Arial"/>
                <w:szCs w:val="22"/>
                <w:lang w:val="en-AU"/>
              </w:rPr>
            </w:pPr>
            <w:r>
              <w:rPr>
                <w:rFonts w:cs="Arial"/>
                <w:szCs w:val="22"/>
                <w:lang w:val="en-AU"/>
              </w:rPr>
              <w:t>h</w:t>
            </w:r>
            <w:r w:rsidRPr="0089330A">
              <w:rPr>
                <w:rFonts w:cs="Arial"/>
                <w:szCs w:val="22"/>
                <w:lang w:val="en-AU"/>
              </w:rPr>
              <w:t xml:space="preserve">as the same meaning as in the </w:t>
            </w:r>
            <w:r w:rsidRPr="0089330A">
              <w:rPr>
                <w:rFonts w:cs="Arial"/>
                <w:i/>
                <w:szCs w:val="22"/>
                <w:lang w:val="en-AU"/>
              </w:rPr>
              <w:t>Planning and Environment Act</w:t>
            </w:r>
            <w:r w:rsidRPr="0089330A">
              <w:rPr>
                <w:rFonts w:cs="Arial"/>
                <w:szCs w:val="22"/>
                <w:lang w:val="en-AU"/>
              </w:rPr>
              <w:t xml:space="preserve"> 1987</w:t>
            </w:r>
          </w:p>
        </w:tc>
      </w:tr>
      <w:tr w:rsidR="004D2174" w:rsidRPr="0089330A" w14:paraId="1BCA0025" w14:textId="77777777" w:rsidTr="006A484B">
        <w:trPr>
          <w:cantSplit/>
        </w:trPr>
        <w:tc>
          <w:tcPr>
            <w:tcW w:w="2126" w:type="dxa"/>
          </w:tcPr>
          <w:p w14:paraId="13BC0EDF" w14:textId="77777777" w:rsidR="004D2174" w:rsidRPr="0089330A" w:rsidRDefault="004D2174" w:rsidP="000059C3">
            <w:pPr>
              <w:spacing w:before="120"/>
              <w:rPr>
                <w:rFonts w:cs="Arial"/>
                <w:i/>
                <w:szCs w:val="22"/>
                <w:lang w:val="en-AU"/>
              </w:rPr>
            </w:pPr>
            <w:r w:rsidRPr="0089330A">
              <w:rPr>
                <w:rFonts w:cs="Arial"/>
                <w:i/>
                <w:szCs w:val="22"/>
                <w:lang w:val="en-AU"/>
              </w:rPr>
              <w:t>Local Access Only Zone</w:t>
            </w:r>
          </w:p>
        </w:tc>
        <w:tc>
          <w:tcPr>
            <w:tcW w:w="5529" w:type="dxa"/>
          </w:tcPr>
          <w:p w14:paraId="30933E4E"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the area </w:t>
            </w:r>
            <w:r w:rsidRPr="008F0647">
              <w:rPr>
                <w:i/>
                <w:lang w:val="en-AU"/>
              </w:rPr>
              <w:t>designated by</w:t>
            </w:r>
            <w:r w:rsidRPr="0089330A">
              <w:rPr>
                <w:rFonts w:cs="Arial"/>
                <w:szCs w:val="22"/>
                <w:lang w:val="en-AU"/>
              </w:rPr>
              <w:t xml:space="preserve"> </w:t>
            </w:r>
            <w:r w:rsidRPr="008F0647">
              <w:rPr>
                <w:i/>
                <w:lang w:val="en-AU"/>
              </w:rPr>
              <w:t>Council</w:t>
            </w:r>
            <w:r w:rsidRPr="0089330A">
              <w:rPr>
                <w:rFonts w:cs="Arial"/>
                <w:szCs w:val="22"/>
                <w:lang w:val="en-AU"/>
              </w:rPr>
              <w:t xml:space="preserve"> as the ‘Local Access Only Zone’ in accordance with the </w:t>
            </w:r>
            <w:r w:rsidRPr="0089330A">
              <w:rPr>
                <w:rFonts w:cs="Arial"/>
                <w:i/>
                <w:szCs w:val="22"/>
                <w:lang w:val="en-AU"/>
              </w:rPr>
              <w:t>Parking Permit Policy</w:t>
            </w:r>
            <w:r w:rsidRPr="0089330A">
              <w:rPr>
                <w:rFonts w:cs="Arial"/>
                <w:szCs w:val="22"/>
                <w:lang w:val="en-AU"/>
              </w:rPr>
              <w:t>.</w:t>
            </w:r>
          </w:p>
        </w:tc>
      </w:tr>
      <w:tr w:rsidR="004D2174" w:rsidRPr="0089330A" w14:paraId="6D0EA916" w14:textId="77777777" w:rsidTr="006A484B">
        <w:trPr>
          <w:cantSplit/>
        </w:trPr>
        <w:tc>
          <w:tcPr>
            <w:tcW w:w="2126" w:type="dxa"/>
          </w:tcPr>
          <w:p w14:paraId="2F743BB2" w14:textId="77777777" w:rsidR="004D2174" w:rsidRPr="0089330A" w:rsidRDefault="004D2174" w:rsidP="000059C3">
            <w:pPr>
              <w:spacing w:before="120"/>
              <w:rPr>
                <w:rFonts w:cs="Arial"/>
                <w:i/>
                <w:szCs w:val="22"/>
                <w:lang w:val="en-AU"/>
              </w:rPr>
            </w:pPr>
            <w:r w:rsidRPr="0089330A">
              <w:rPr>
                <w:rFonts w:cs="Arial"/>
                <w:i/>
                <w:szCs w:val="22"/>
                <w:lang w:val="en-AU"/>
              </w:rPr>
              <w:t>local street</w:t>
            </w:r>
          </w:p>
        </w:tc>
        <w:tc>
          <w:tcPr>
            <w:tcW w:w="5529" w:type="dxa"/>
          </w:tcPr>
          <w:p w14:paraId="1922F49B"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w:t>
            </w:r>
            <w:r w:rsidRPr="0089330A">
              <w:rPr>
                <w:rFonts w:cs="Arial"/>
                <w:i/>
                <w:szCs w:val="22"/>
                <w:lang w:val="en-AU"/>
              </w:rPr>
              <w:t>road</w:t>
            </w:r>
            <w:r w:rsidRPr="0089330A">
              <w:rPr>
                <w:rFonts w:cs="Arial"/>
                <w:szCs w:val="22"/>
                <w:lang w:val="en-AU"/>
              </w:rPr>
              <w:t xml:space="preserve"> for which </w:t>
            </w:r>
            <w:r w:rsidRPr="0089330A">
              <w:rPr>
                <w:rFonts w:cs="Arial"/>
                <w:i/>
                <w:szCs w:val="22"/>
                <w:lang w:val="en-AU"/>
              </w:rPr>
              <w:t>Council</w:t>
            </w:r>
            <w:r w:rsidRPr="0089330A">
              <w:rPr>
                <w:rFonts w:cs="Arial"/>
                <w:szCs w:val="22"/>
                <w:lang w:val="en-AU"/>
              </w:rPr>
              <w:t xml:space="preserve"> has the care and management.</w:t>
            </w:r>
          </w:p>
        </w:tc>
      </w:tr>
      <w:tr w:rsidR="004D2174" w:rsidRPr="0089330A" w14:paraId="6FBE6B74" w14:textId="77777777" w:rsidTr="006A484B">
        <w:trPr>
          <w:cantSplit/>
        </w:trPr>
        <w:tc>
          <w:tcPr>
            <w:tcW w:w="2126" w:type="dxa"/>
          </w:tcPr>
          <w:p w14:paraId="66799578" w14:textId="77777777" w:rsidR="004D2174" w:rsidRPr="0089330A" w:rsidRDefault="004D2174" w:rsidP="000059C3">
            <w:pPr>
              <w:spacing w:before="120"/>
              <w:rPr>
                <w:rFonts w:cs="Arial"/>
                <w:i/>
                <w:szCs w:val="22"/>
                <w:lang w:val="en-AU"/>
              </w:rPr>
            </w:pPr>
          </w:p>
        </w:tc>
        <w:tc>
          <w:tcPr>
            <w:tcW w:w="5529" w:type="dxa"/>
          </w:tcPr>
          <w:p w14:paraId="61680CC2" w14:textId="77777777" w:rsidR="004D2174" w:rsidRPr="0089330A" w:rsidRDefault="004D2174" w:rsidP="000059C3">
            <w:pPr>
              <w:spacing w:before="120"/>
              <w:jc w:val="both"/>
              <w:rPr>
                <w:rFonts w:cs="Arial"/>
                <w:szCs w:val="22"/>
                <w:lang w:val="en-AU"/>
              </w:rPr>
            </w:pPr>
          </w:p>
        </w:tc>
      </w:tr>
      <w:tr w:rsidR="004D2174" w:rsidRPr="0089330A" w14:paraId="1EF8BC3A" w14:textId="77777777" w:rsidTr="006A484B">
        <w:trPr>
          <w:cantSplit/>
        </w:trPr>
        <w:tc>
          <w:tcPr>
            <w:tcW w:w="2126" w:type="dxa"/>
          </w:tcPr>
          <w:p w14:paraId="772D4071" w14:textId="77777777" w:rsidR="004D2174" w:rsidRPr="0089330A" w:rsidRDefault="004D2174" w:rsidP="000059C3">
            <w:pPr>
              <w:spacing w:before="120"/>
              <w:rPr>
                <w:rFonts w:cs="Arial"/>
                <w:i/>
                <w:szCs w:val="22"/>
                <w:lang w:val="en-AU"/>
              </w:rPr>
            </w:pPr>
            <w:r w:rsidRPr="0089330A">
              <w:rPr>
                <w:rFonts w:cs="Arial"/>
                <w:i/>
                <w:szCs w:val="22"/>
                <w:lang w:val="en-AU"/>
              </w:rPr>
              <w:t>market site</w:t>
            </w:r>
          </w:p>
        </w:tc>
        <w:tc>
          <w:tcPr>
            <w:tcW w:w="5529" w:type="dxa"/>
          </w:tcPr>
          <w:p w14:paraId="1E0E2045"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includes a stall or stand within a market operated by </w:t>
            </w:r>
            <w:r w:rsidRPr="0089330A">
              <w:rPr>
                <w:rFonts w:cs="Arial"/>
                <w:i/>
                <w:szCs w:val="22"/>
                <w:lang w:val="en-AU"/>
              </w:rPr>
              <w:t>Council</w:t>
            </w:r>
            <w:r w:rsidRPr="0089330A">
              <w:rPr>
                <w:rFonts w:cs="Arial"/>
                <w:szCs w:val="22"/>
                <w:lang w:val="en-AU"/>
              </w:rPr>
              <w:t xml:space="preserve"> or a stall operated on </w:t>
            </w:r>
            <w:r w:rsidRPr="0089330A">
              <w:rPr>
                <w:rFonts w:cs="Arial"/>
                <w:i/>
                <w:szCs w:val="22"/>
                <w:lang w:val="en-AU"/>
              </w:rPr>
              <w:t>Council</w:t>
            </w:r>
            <w:r w:rsidRPr="0089330A">
              <w:rPr>
                <w:rFonts w:cs="Arial"/>
                <w:szCs w:val="22"/>
                <w:lang w:val="en-AU"/>
              </w:rPr>
              <w:t xml:space="preserve"> </w:t>
            </w:r>
            <w:r w:rsidRPr="0089330A">
              <w:rPr>
                <w:rFonts w:cs="Arial"/>
                <w:i/>
                <w:szCs w:val="22"/>
                <w:lang w:val="en-AU"/>
              </w:rPr>
              <w:t>land</w:t>
            </w:r>
            <w:r w:rsidRPr="0089330A">
              <w:rPr>
                <w:rFonts w:cs="Arial"/>
                <w:szCs w:val="22"/>
                <w:lang w:val="en-AU"/>
              </w:rPr>
              <w:t>.</w:t>
            </w:r>
          </w:p>
        </w:tc>
      </w:tr>
      <w:tr w:rsidR="004D2174" w:rsidRPr="0089330A" w14:paraId="5530182B" w14:textId="77777777" w:rsidTr="006A484B">
        <w:trPr>
          <w:cantSplit/>
        </w:trPr>
        <w:tc>
          <w:tcPr>
            <w:tcW w:w="2126" w:type="dxa"/>
          </w:tcPr>
          <w:p w14:paraId="4759C9A6" w14:textId="77777777" w:rsidR="004D2174" w:rsidRPr="0089330A" w:rsidRDefault="004D2174" w:rsidP="000059C3">
            <w:pPr>
              <w:spacing w:before="120"/>
              <w:rPr>
                <w:rFonts w:cs="Arial"/>
                <w:i/>
                <w:szCs w:val="22"/>
                <w:lang w:val="en-AU"/>
              </w:rPr>
            </w:pPr>
            <w:r w:rsidRPr="0089330A">
              <w:rPr>
                <w:rFonts w:cs="Arial"/>
                <w:i/>
                <w:szCs w:val="22"/>
                <w:lang w:val="en-AU"/>
              </w:rPr>
              <w:t>Middle Park Area</w:t>
            </w:r>
          </w:p>
        </w:tc>
        <w:tc>
          <w:tcPr>
            <w:tcW w:w="5529" w:type="dxa"/>
          </w:tcPr>
          <w:p w14:paraId="5A99B135" w14:textId="77777777" w:rsidR="004D2174" w:rsidRPr="0089330A" w:rsidRDefault="004D2174" w:rsidP="000059C3">
            <w:pPr>
              <w:spacing w:before="120"/>
              <w:jc w:val="both"/>
              <w:rPr>
                <w:rFonts w:cs="Arial"/>
                <w:szCs w:val="22"/>
                <w:lang w:val="en-AU"/>
              </w:rPr>
            </w:pPr>
            <w:r w:rsidRPr="0089330A">
              <w:rPr>
                <w:rFonts w:cs="Arial"/>
                <w:szCs w:val="22"/>
                <w:lang w:val="en-AU"/>
              </w:rPr>
              <w:t>means the par</w:t>
            </w:r>
            <w:r>
              <w:rPr>
                <w:rFonts w:cs="Arial"/>
                <w:szCs w:val="22"/>
                <w:lang w:val="en-AU"/>
              </w:rPr>
              <w:t>t</w:t>
            </w:r>
            <w:r w:rsidRPr="0089330A">
              <w:rPr>
                <w:rFonts w:cs="Arial"/>
                <w:szCs w:val="22"/>
                <w:lang w:val="en-AU"/>
              </w:rPr>
              <w:t xml:space="preserve"> of the </w:t>
            </w:r>
            <w:r w:rsidRPr="0089330A">
              <w:rPr>
                <w:rFonts w:cs="Arial"/>
                <w:i/>
                <w:szCs w:val="22"/>
                <w:lang w:val="en-AU"/>
              </w:rPr>
              <w:t xml:space="preserve">Local Access Only Zone </w:t>
            </w:r>
            <w:r w:rsidRPr="008F0647">
              <w:rPr>
                <w:i/>
                <w:lang w:val="en-AU"/>
              </w:rPr>
              <w:t>designated by</w:t>
            </w:r>
            <w:r w:rsidRPr="0089330A">
              <w:rPr>
                <w:rFonts w:cs="Arial"/>
                <w:szCs w:val="22"/>
                <w:lang w:val="en-AU"/>
              </w:rPr>
              <w:t xml:space="preserve"> </w:t>
            </w:r>
            <w:r w:rsidRPr="008F0647">
              <w:rPr>
                <w:i/>
                <w:lang w:val="en-AU"/>
              </w:rPr>
              <w:t>Council</w:t>
            </w:r>
            <w:r w:rsidRPr="0089330A">
              <w:rPr>
                <w:rFonts w:cs="Arial"/>
                <w:szCs w:val="22"/>
                <w:lang w:val="en-AU"/>
              </w:rPr>
              <w:t xml:space="preserve"> as the Middle Park Area in accordance with the </w:t>
            </w:r>
            <w:r w:rsidRPr="0089330A">
              <w:rPr>
                <w:rFonts w:cs="Arial"/>
                <w:i/>
                <w:szCs w:val="22"/>
                <w:lang w:val="en-AU"/>
              </w:rPr>
              <w:t>Parking Permit Policy</w:t>
            </w:r>
            <w:r w:rsidRPr="0089330A">
              <w:rPr>
                <w:rFonts w:cs="Arial"/>
                <w:szCs w:val="22"/>
                <w:lang w:val="en-AU"/>
              </w:rPr>
              <w:t>.</w:t>
            </w:r>
          </w:p>
        </w:tc>
      </w:tr>
      <w:tr w:rsidR="004D2174" w:rsidRPr="0089330A" w14:paraId="1204C446" w14:textId="77777777" w:rsidTr="006A484B">
        <w:trPr>
          <w:cantSplit/>
        </w:trPr>
        <w:tc>
          <w:tcPr>
            <w:tcW w:w="2126" w:type="dxa"/>
          </w:tcPr>
          <w:p w14:paraId="311C0243" w14:textId="77777777" w:rsidR="004D2174" w:rsidRPr="0089330A" w:rsidRDefault="004D2174" w:rsidP="000059C3">
            <w:pPr>
              <w:spacing w:before="120"/>
              <w:rPr>
                <w:rFonts w:cs="Arial"/>
                <w:i/>
                <w:szCs w:val="22"/>
                <w:lang w:val="en-AU"/>
              </w:rPr>
            </w:pPr>
            <w:r w:rsidRPr="0089330A">
              <w:rPr>
                <w:rFonts w:cs="Arial"/>
                <w:i/>
                <w:szCs w:val="22"/>
                <w:lang w:val="en-AU"/>
              </w:rPr>
              <w:t>minor building works</w:t>
            </w:r>
          </w:p>
        </w:tc>
        <w:tc>
          <w:tcPr>
            <w:tcW w:w="5529" w:type="dxa"/>
          </w:tcPr>
          <w:p w14:paraId="1A8F999C"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w:t>
            </w:r>
            <w:r w:rsidRPr="0089330A">
              <w:rPr>
                <w:rFonts w:cs="Arial"/>
                <w:i/>
                <w:szCs w:val="22"/>
                <w:lang w:val="en-AU"/>
              </w:rPr>
              <w:t>building works</w:t>
            </w:r>
            <w:r w:rsidRPr="0089330A">
              <w:rPr>
                <w:rFonts w:cs="Arial"/>
                <w:szCs w:val="22"/>
                <w:lang w:val="en-AU"/>
              </w:rPr>
              <w:t xml:space="preserve"> valued at less than $5,000 but excludes demolition and removal of </w:t>
            </w:r>
            <w:r w:rsidRPr="0089330A">
              <w:rPr>
                <w:rFonts w:cs="Arial"/>
                <w:i/>
                <w:szCs w:val="22"/>
                <w:lang w:val="en-AU"/>
              </w:rPr>
              <w:t>buildings</w:t>
            </w:r>
            <w:r w:rsidRPr="0089330A">
              <w:rPr>
                <w:rFonts w:cs="Arial"/>
                <w:szCs w:val="22"/>
                <w:lang w:val="en-AU"/>
              </w:rPr>
              <w:t xml:space="preserve"> and other structures (regardless of value).</w:t>
            </w:r>
          </w:p>
        </w:tc>
      </w:tr>
      <w:tr w:rsidR="004D2174" w:rsidRPr="00071B64" w14:paraId="0D470816" w14:textId="77777777" w:rsidTr="006A484B">
        <w:trPr>
          <w:cantSplit/>
          <w:trHeight w:val="1591"/>
        </w:trPr>
        <w:tc>
          <w:tcPr>
            <w:tcW w:w="2126" w:type="dxa"/>
          </w:tcPr>
          <w:p w14:paraId="5D613C4C" w14:textId="77777777" w:rsidR="004D2174" w:rsidRPr="00071B64" w:rsidRDefault="004D2174" w:rsidP="000059C3">
            <w:pPr>
              <w:spacing w:before="120"/>
              <w:rPr>
                <w:rFonts w:cs="Arial"/>
                <w:i/>
                <w:szCs w:val="22"/>
                <w:lang w:val="en-AU"/>
              </w:rPr>
            </w:pPr>
            <w:r w:rsidRPr="0089330A">
              <w:rPr>
                <w:rFonts w:cs="Arial"/>
                <w:i/>
                <w:szCs w:val="22"/>
                <w:lang w:val="en-AU"/>
              </w:rPr>
              <w:t>outdoor commercial recreational activity</w:t>
            </w:r>
          </w:p>
        </w:tc>
        <w:tc>
          <w:tcPr>
            <w:tcW w:w="5529" w:type="dxa"/>
          </w:tcPr>
          <w:p w14:paraId="76531150" w14:textId="77777777" w:rsidR="004D2174" w:rsidRPr="00091A3F" w:rsidRDefault="004D2174" w:rsidP="000059C3">
            <w:pPr>
              <w:pStyle w:val="Default"/>
              <w:spacing w:before="120"/>
              <w:ind w:left="34"/>
              <w:jc w:val="both"/>
              <w:rPr>
                <w:color w:val="auto"/>
                <w:sz w:val="22"/>
              </w:rPr>
            </w:pPr>
            <w:r w:rsidRPr="00091A3F">
              <w:rPr>
                <w:color w:val="auto"/>
                <w:sz w:val="22"/>
              </w:rPr>
              <w:t xml:space="preserve">means recreational and sporting activities conducted outdoors on beaches, foreshore areas, parks and other </w:t>
            </w:r>
            <w:r w:rsidRPr="00586B3E">
              <w:rPr>
                <w:i/>
                <w:color w:val="auto"/>
                <w:sz w:val="22"/>
              </w:rPr>
              <w:t>public places</w:t>
            </w:r>
            <w:r w:rsidRPr="00091A3F">
              <w:rPr>
                <w:color w:val="auto"/>
                <w:sz w:val="22"/>
              </w:rPr>
              <w:t xml:space="preserve"> from temporary or permanent facilities, and for which a commercial fee is charged. </w:t>
            </w:r>
          </w:p>
          <w:p w14:paraId="6BCC24DE" w14:textId="77777777" w:rsidR="004D2174" w:rsidRPr="00091A3F" w:rsidRDefault="004D2174" w:rsidP="000059C3">
            <w:pPr>
              <w:pStyle w:val="Default"/>
              <w:spacing w:before="180"/>
              <w:jc w:val="both"/>
              <w:rPr>
                <w:color w:val="auto"/>
                <w:sz w:val="22"/>
              </w:rPr>
            </w:pPr>
            <w:r w:rsidRPr="00091A3F">
              <w:rPr>
                <w:color w:val="auto"/>
                <w:sz w:val="22"/>
              </w:rPr>
              <w:t xml:space="preserve">Examples of </w:t>
            </w:r>
            <w:r w:rsidRPr="00091A3F">
              <w:rPr>
                <w:i/>
                <w:color w:val="auto"/>
                <w:sz w:val="22"/>
              </w:rPr>
              <w:t xml:space="preserve">commercial recreational </w:t>
            </w:r>
            <w:r w:rsidRPr="0089330A">
              <w:rPr>
                <w:i/>
                <w:color w:val="auto"/>
                <w:sz w:val="22"/>
                <w:szCs w:val="22"/>
              </w:rPr>
              <w:t>activit</w:t>
            </w:r>
            <w:r>
              <w:rPr>
                <w:i/>
                <w:color w:val="auto"/>
                <w:sz w:val="22"/>
                <w:szCs w:val="22"/>
              </w:rPr>
              <w:t>ies</w:t>
            </w:r>
            <w:r w:rsidRPr="00091A3F">
              <w:rPr>
                <w:color w:val="auto"/>
                <w:sz w:val="22"/>
              </w:rPr>
              <w:t xml:space="preserve"> include skydiving, kite-boarding instruction and hire, kayaking instruction and hire and </w:t>
            </w:r>
            <w:r w:rsidRPr="00091A3F">
              <w:rPr>
                <w:i/>
                <w:color w:val="auto"/>
                <w:sz w:val="22"/>
              </w:rPr>
              <w:t>commercial fitness activities</w:t>
            </w:r>
            <w:r w:rsidRPr="00091A3F">
              <w:rPr>
                <w:color w:val="auto"/>
                <w:sz w:val="22"/>
              </w:rPr>
              <w:t xml:space="preserve">. </w:t>
            </w:r>
          </w:p>
          <w:p w14:paraId="11AF4DC4" w14:textId="77777777" w:rsidR="004D2174" w:rsidRPr="00071B64" w:rsidRDefault="004D2174" w:rsidP="000059C3">
            <w:pPr>
              <w:pStyle w:val="Default"/>
              <w:spacing w:before="180"/>
              <w:ind w:left="34"/>
              <w:jc w:val="both"/>
              <w:rPr>
                <w:sz w:val="22"/>
                <w:szCs w:val="22"/>
              </w:rPr>
            </w:pPr>
            <w:r w:rsidRPr="00091A3F">
              <w:rPr>
                <w:color w:val="auto"/>
                <w:sz w:val="22"/>
              </w:rPr>
              <w:t xml:space="preserve">The term </w:t>
            </w:r>
            <w:r w:rsidRPr="00091A3F">
              <w:rPr>
                <w:i/>
                <w:color w:val="auto"/>
                <w:sz w:val="22"/>
              </w:rPr>
              <w:t>commercial recreational activity</w:t>
            </w:r>
            <w:r w:rsidRPr="00091A3F">
              <w:rPr>
                <w:color w:val="auto"/>
                <w:sz w:val="22"/>
              </w:rPr>
              <w:t xml:space="preserve"> does not include </w:t>
            </w:r>
            <w:r>
              <w:rPr>
                <w:color w:val="auto"/>
                <w:sz w:val="22"/>
                <w:szCs w:val="22"/>
              </w:rPr>
              <w:t xml:space="preserve">a </w:t>
            </w:r>
            <w:r w:rsidRPr="00091A3F">
              <w:rPr>
                <w:color w:val="auto"/>
                <w:sz w:val="22"/>
              </w:rPr>
              <w:t xml:space="preserve">one-off or occasional </w:t>
            </w:r>
            <w:r w:rsidRPr="0089330A">
              <w:rPr>
                <w:color w:val="auto"/>
                <w:sz w:val="22"/>
                <w:szCs w:val="22"/>
              </w:rPr>
              <w:t>event.</w:t>
            </w:r>
          </w:p>
        </w:tc>
      </w:tr>
    </w:tbl>
    <w:p w14:paraId="790DEA16" w14:textId="77777777" w:rsidR="004D2174" w:rsidRDefault="004D2174" w:rsidP="004D2174"/>
    <w:tbl>
      <w:tblPr>
        <w:tblW w:w="7655" w:type="dxa"/>
        <w:tblInd w:w="817" w:type="dxa"/>
        <w:tblLayout w:type="fixed"/>
        <w:tblLook w:val="0000" w:firstRow="0" w:lastRow="0" w:firstColumn="0" w:lastColumn="0" w:noHBand="0" w:noVBand="0"/>
      </w:tblPr>
      <w:tblGrid>
        <w:gridCol w:w="7655"/>
      </w:tblGrid>
      <w:tr w:rsidR="004D2174" w:rsidRPr="00E27D86" w14:paraId="43CB5C57" w14:textId="77777777" w:rsidTr="000059C3">
        <w:trPr>
          <w:cantSplit/>
          <w:trHeight w:val="311"/>
        </w:trPr>
        <w:tc>
          <w:tcPr>
            <w:tcW w:w="7655" w:type="dxa"/>
            <w:tcBorders>
              <w:top w:val="single" w:sz="4" w:space="0" w:color="auto"/>
              <w:left w:val="single" w:sz="4" w:space="0" w:color="auto"/>
              <w:bottom w:val="single" w:sz="4" w:space="0" w:color="auto"/>
              <w:right w:val="single" w:sz="4" w:space="0" w:color="auto"/>
            </w:tcBorders>
          </w:tcPr>
          <w:p w14:paraId="25DA53BE" w14:textId="77777777" w:rsidR="004D2174" w:rsidRPr="004C343D" w:rsidRDefault="004D2174" w:rsidP="000059C3">
            <w:pPr>
              <w:pStyle w:val="Default"/>
              <w:ind w:left="34"/>
              <w:jc w:val="both"/>
              <w:rPr>
                <w:color w:val="auto"/>
                <w:sz w:val="20"/>
                <w:szCs w:val="20"/>
              </w:rPr>
            </w:pPr>
            <w:r w:rsidRPr="004C343D">
              <w:rPr>
                <w:b/>
                <w:sz w:val="20"/>
                <w:szCs w:val="20"/>
              </w:rPr>
              <w:t xml:space="preserve">Note: One-off or occasional events would be </w:t>
            </w:r>
            <w:r w:rsidRPr="004C343D">
              <w:rPr>
                <w:b/>
                <w:i/>
                <w:sz w:val="20"/>
                <w:szCs w:val="20"/>
              </w:rPr>
              <w:t>special events</w:t>
            </w:r>
            <w:r w:rsidRPr="004C343D">
              <w:rPr>
                <w:b/>
                <w:sz w:val="20"/>
                <w:szCs w:val="20"/>
              </w:rPr>
              <w:t>.</w:t>
            </w:r>
          </w:p>
        </w:tc>
      </w:tr>
    </w:tbl>
    <w:p w14:paraId="6BA257E9" w14:textId="77777777" w:rsidR="004D2174" w:rsidRDefault="004D2174" w:rsidP="004D2174"/>
    <w:tbl>
      <w:tblPr>
        <w:tblW w:w="7655" w:type="dxa"/>
        <w:tblInd w:w="817" w:type="dxa"/>
        <w:tblLayout w:type="fixed"/>
        <w:tblLook w:val="0020" w:firstRow="1" w:lastRow="0" w:firstColumn="0" w:lastColumn="0" w:noHBand="0" w:noVBand="0"/>
        <w:tblCaption w:val="Definitions of words used in the Local Law"/>
        <w:tblDescription w:val="This table shows the definitions of words used within the Local Law in various locations. "/>
      </w:tblPr>
      <w:tblGrid>
        <w:gridCol w:w="2126"/>
        <w:gridCol w:w="5529"/>
      </w:tblGrid>
      <w:tr w:rsidR="006A484B" w:rsidRPr="0089330A" w14:paraId="19421D03" w14:textId="77777777" w:rsidTr="006A484B">
        <w:trPr>
          <w:cantSplit/>
          <w:tblHeader/>
        </w:trPr>
        <w:tc>
          <w:tcPr>
            <w:tcW w:w="2126" w:type="dxa"/>
          </w:tcPr>
          <w:p w14:paraId="04C69E70" w14:textId="414F2AEA" w:rsidR="006A484B" w:rsidRPr="006A484B" w:rsidRDefault="006A484B" w:rsidP="000059C3">
            <w:pPr>
              <w:spacing w:before="120"/>
              <w:rPr>
                <w:rFonts w:cs="Arial"/>
                <w:b/>
                <w:szCs w:val="22"/>
                <w:lang w:val="en-AU"/>
              </w:rPr>
            </w:pPr>
            <w:r>
              <w:rPr>
                <w:rFonts w:cs="Arial"/>
                <w:b/>
                <w:szCs w:val="22"/>
                <w:lang w:val="en-AU"/>
              </w:rPr>
              <w:t>Word</w:t>
            </w:r>
          </w:p>
        </w:tc>
        <w:tc>
          <w:tcPr>
            <w:tcW w:w="5529" w:type="dxa"/>
          </w:tcPr>
          <w:p w14:paraId="52B8DEA4" w14:textId="33550149" w:rsidR="006A484B" w:rsidRPr="006A484B" w:rsidRDefault="006A484B" w:rsidP="000059C3">
            <w:pPr>
              <w:spacing w:before="120"/>
              <w:jc w:val="both"/>
              <w:rPr>
                <w:rFonts w:cs="Arial"/>
                <w:b/>
                <w:szCs w:val="22"/>
                <w:lang w:val="en-AU"/>
              </w:rPr>
            </w:pPr>
            <w:r w:rsidRPr="006A484B">
              <w:rPr>
                <w:rFonts w:cs="Arial"/>
                <w:b/>
                <w:szCs w:val="22"/>
                <w:lang w:val="en-AU"/>
              </w:rPr>
              <w:t>Definition</w:t>
            </w:r>
          </w:p>
        </w:tc>
      </w:tr>
      <w:tr w:rsidR="004D2174" w:rsidRPr="0089330A" w14:paraId="06121F9D" w14:textId="77777777" w:rsidTr="006A484B">
        <w:trPr>
          <w:cantSplit/>
        </w:trPr>
        <w:tc>
          <w:tcPr>
            <w:tcW w:w="2126" w:type="dxa"/>
          </w:tcPr>
          <w:p w14:paraId="4E136B79" w14:textId="77777777" w:rsidR="004D2174" w:rsidRPr="0089330A" w:rsidRDefault="004D2174" w:rsidP="000059C3">
            <w:pPr>
              <w:spacing w:before="120"/>
              <w:rPr>
                <w:rFonts w:cs="Arial"/>
                <w:i/>
                <w:szCs w:val="22"/>
                <w:lang w:val="en-AU"/>
              </w:rPr>
            </w:pPr>
            <w:r w:rsidRPr="0089330A">
              <w:rPr>
                <w:rFonts w:cs="Arial"/>
                <w:i/>
                <w:szCs w:val="22"/>
                <w:lang w:val="en-AU"/>
              </w:rPr>
              <w:t>parking meter</w:t>
            </w:r>
          </w:p>
        </w:tc>
        <w:tc>
          <w:tcPr>
            <w:tcW w:w="5529" w:type="dxa"/>
          </w:tcPr>
          <w:p w14:paraId="5A0ED51A" w14:textId="77777777" w:rsidR="004D2174" w:rsidRPr="0089330A" w:rsidRDefault="004D2174" w:rsidP="000059C3">
            <w:pPr>
              <w:spacing w:before="120"/>
              <w:jc w:val="both"/>
              <w:rPr>
                <w:rFonts w:cs="Arial"/>
                <w:szCs w:val="22"/>
                <w:lang w:val="en-AU"/>
              </w:rPr>
            </w:pPr>
            <w:r w:rsidRPr="0089330A">
              <w:rPr>
                <w:rFonts w:cs="Arial"/>
                <w:szCs w:val="22"/>
                <w:lang w:val="en-AU"/>
              </w:rPr>
              <w:t>means a device that, on the insertion of money or other designated methods of payment, automatically gauges the period for which a</w:t>
            </w:r>
            <w:r w:rsidRPr="0089330A">
              <w:rPr>
                <w:rFonts w:cs="Arial"/>
                <w:i/>
                <w:szCs w:val="22"/>
                <w:lang w:val="en-AU"/>
              </w:rPr>
              <w:t xml:space="preserve"> vehicle </w:t>
            </w:r>
            <w:r w:rsidRPr="0089330A">
              <w:rPr>
                <w:rFonts w:cs="Arial"/>
                <w:szCs w:val="22"/>
                <w:lang w:val="en-AU"/>
              </w:rPr>
              <w:t xml:space="preserve">may be left standing in the space in the </w:t>
            </w:r>
            <w:r w:rsidRPr="0089330A">
              <w:rPr>
                <w:rFonts w:cs="Arial"/>
                <w:i/>
                <w:szCs w:val="22"/>
                <w:lang w:val="en-AU"/>
              </w:rPr>
              <w:t>parking area</w:t>
            </w:r>
            <w:r w:rsidRPr="0089330A">
              <w:rPr>
                <w:rFonts w:cs="Arial"/>
                <w:szCs w:val="22"/>
                <w:lang w:val="en-AU"/>
              </w:rPr>
              <w:t xml:space="preserve"> to which the </w:t>
            </w:r>
            <w:r w:rsidRPr="0089330A">
              <w:rPr>
                <w:rFonts w:cs="Arial"/>
                <w:i/>
                <w:szCs w:val="22"/>
                <w:lang w:val="en-AU"/>
              </w:rPr>
              <w:t>parking meter</w:t>
            </w:r>
            <w:r w:rsidRPr="0089330A">
              <w:rPr>
                <w:rFonts w:cs="Arial"/>
                <w:szCs w:val="22"/>
                <w:lang w:val="en-AU"/>
              </w:rPr>
              <w:t xml:space="preserve"> relates, or in the case of a </w:t>
            </w:r>
            <w:r w:rsidRPr="0089330A">
              <w:rPr>
                <w:rFonts w:cs="Arial"/>
                <w:i/>
                <w:szCs w:val="22"/>
                <w:lang w:val="en-AU"/>
              </w:rPr>
              <w:t>parking meter</w:t>
            </w:r>
            <w:r w:rsidRPr="0089330A">
              <w:rPr>
                <w:rFonts w:cs="Arial"/>
                <w:szCs w:val="22"/>
                <w:lang w:val="en-AU"/>
              </w:rPr>
              <w:t xml:space="preserve"> that relates to more than one such space, in any one of those spaces.</w:t>
            </w:r>
          </w:p>
        </w:tc>
      </w:tr>
      <w:tr w:rsidR="004D2174" w:rsidRPr="0089330A" w14:paraId="083D1335" w14:textId="77777777" w:rsidTr="006A484B">
        <w:trPr>
          <w:cantSplit/>
        </w:trPr>
        <w:tc>
          <w:tcPr>
            <w:tcW w:w="2126" w:type="dxa"/>
          </w:tcPr>
          <w:p w14:paraId="0053835C" w14:textId="77777777" w:rsidR="004D2174" w:rsidRPr="0089330A" w:rsidRDefault="004D2174" w:rsidP="000059C3">
            <w:pPr>
              <w:spacing w:before="120"/>
              <w:rPr>
                <w:rFonts w:cs="Arial"/>
                <w:i/>
                <w:szCs w:val="22"/>
                <w:lang w:val="en-AU"/>
              </w:rPr>
            </w:pPr>
            <w:r w:rsidRPr="0089330A">
              <w:rPr>
                <w:rFonts w:cs="Arial"/>
                <w:i/>
                <w:szCs w:val="22"/>
                <w:lang w:val="en-AU"/>
              </w:rPr>
              <w:br w:type="page"/>
              <w:t>permit</w:t>
            </w:r>
          </w:p>
        </w:tc>
        <w:tc>
          <w:tcPr>
            <w:tcW w:w="5529" w:type="dxa"/>
          </w:tcPr>
          <w:p w14:paraId="1EE3122D"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permit issued under this Local Law which authorises that use or activity including an </w:t>
            </w:r>
            <w:r w:rsidRPr="0089330A">
              <w:rPr>
                <w:rFonts w:cs="Arial"/>
                <w:i/>
                <w:szCs w:val="22"/>
                <w:lang w:val="en-AU"/>
              </w:rPr>
              <w:t>Asset Protection Permit</w:t>
            </w:r>
            <w:r w:rsidRPr="0089330A">
              <w:rPr>
                <w:rFonts w:cs="Arial"/>
                <w:szCs w:val="22"/>
                <w:lang w:val="en-AU"/>
              </w:rPr>
              <w:t xml:space="preserve"> and in the case of a market operated by </w:t>
            </w:r>
            <w:r w:rsidRPr="0089330A">
              <w:rPr>
                <w:rFonts w:cs="Arial"/>
                <w:i/>
                <w:szCs w:val="22"/>
                <w:lang w:val="en-AU"/>
              </w:rPr>
              <w:t xml:space="preserve">Council </w:t>
            </w:r>
            <w:r w:rsidRPr="0089330A">
              <w:rPr>
                <w:rFonts w:cs="Arial"/>
                <w:szCs w:val="22"/>
                <w:lang w:val="en-AU"/>
              </w:rPr>
              <w:t>includes a licence or a lease.</w:t>
            </w:r>
          </w:p>
        </w:tc>
      </w:tr>
      <w:tr w:rsidR="004D2174" w:rsidRPr="0089330A" w14:paraId="50D528FE" w14:textId="77777777" w:rsidTr="006A484B">
        <w:trPr>
          <w:cantSplit/>
        </w:trPr>
        <w:tc>
          <w:tcPr>
            <w:tcW w:w="2126" w:type="dxa"/>
          </w:tcPr>
          <w:p w14:paraId="2A16855D" w14:textId="77777777" w:rsidR="004D2174" w:rsidRPr="0089330A" w:rsidRDefault="004D2174" w:rsidP="000059C3">
            <w:pPr>
              <w:spacing w:before="120"/>
              <w:rPr>
                <w:rFonts w:cs="Arial"/>
                <w:i/>
                <w:szCs w:val="22"/>
                <w:lang w:val="en-AU"/>
              </w:rPr>
            </w:pPr>
            <w:r w:rsidRPr="0089330A">
              <w:rPr>
                <w:rFonts w:cs="Arial"/>
                <w:i/>
                <w:szCs w:val="22"/>
                <w:lang w:val="en-AU"/>
              </w:rPr>
              <w:t>personal watercraft</w:t>
            </w:r>
          </w:p>
        </w:tc>
        <w:tc>
          <w:tcPr>
            <w:tcW w:w="5529" w:type="dxa"/>
          </w:tcPr>
          <w:p w14:paraId="3D070199" w14:textId="77777777" w:rsidR="004D2174" w:rsidRPr="0089330A" w:rsidRDefault="004D2174" w:rsidP="000059C3">
            <w:pPr>
              <w:spacing w:before="120"/>
              <w:jc w:val="both"/>
              <w:rPr>
                <w:rFonts w:cs="Arial"/>
                <w:szCs w:val="22"/>
                <w:lang w:val="en-AU"/>
              </w:rPr>
            </w:pPr>
            <w:r w:rsidRPr="0089330A">
              <w:rPr>
                <w:rFonts w:cs="Arial"/>
                <w:szCs w:val="22"/>
                <w:lang w:val="en-AU"/>
              </w:rPr>
              <w:t>includes an aqua scooter, jet bike, power ski, wave runner, wave jammer, ski free motorised surfboard or any similar vessel that has an engine used for propulsion.</w:t>
            </w:r>
          </w:p>
        </w:tc>
      </w:tr>
      <w:tr w:rsidR="004D2174" w:rsidRPr="0089330A" w14:paraId="4CFE6E14" w14:textId="77777777" w:rsidTr="006A484B">
        <w:trPr>
          <w:cantSplit/>
        </w:trPr>
        <w:tc>
          <w:tcPr>
            <w:tcW w:w="2126" w:type="dxa"/>
          </w:tcPr>
          <w:p w14:paraId="1C926D05" w14:textId="77777777" w:rsidR="004D2174" w:rsidRPr="0089330A" w:rsidRDefault="004D2174" w:rsidP="000059C3">
            <w:pPr>
              <w:spacing w:before="120"/>
              <w:rPr>
                <w:rFonts w:cs="Arial"/>
                <w:i/>
                <w:szCs w:val="22"/>
                <w:lang w:val="en-AU"/>
              </w:rPr>
            </w:pPr>
            <w:r w:rsidRPr="0089330A">
              <w:rPr>
                <w:rFonts w:cs="Arial"/>
                <w:i/>
                <w:szCs w:val="22"/>
                <w:lang w:val="en-AU"/>
              </w:rPr>
              <w:t>place, placed, places, placing and placement</w:t>
            </w:r>
          </w:p>
        </w:tc>
        <w:tc>
          <w:tcPr>
            <w:tcW w:w="5529" w:type="dxa"/>
          </w:tcPr>
          <w:p w14:paraId="386D1D00"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permitting the relevant </w:t>
            </w:r>
            <w:r w:rsidRPr="0089330A">
              <w:rPr>
                <w:rFonts w:cs="Arial"/>
                <w:i/>
                <w:szCs w:val="22"/>
                <w:lang w:val="en-AU"/>
              </w:rPr>
              <w:t>footpath object</w:t>
            </w:r>
            <w:r w:rsidRPr="0089330A">
              <w:rPr>
                <w:rFonts w:cs="Arial"/>
                <w:szCs w:val="22"/>
                <w:lang w:val="en-AU"/>
              </w:rPr>
              <w:t xml:space="preserve"> to remain on the </w:t>
            </w:r>
            <w:r w:rsidRPr="0089330A">
              <w:rPr>
                <w:rFonts w:cs="Arial"/>
                <w:i/>
                <w:szCs w:val="22"/>
                <w:lang w:val="en-AU"/>
              </w:rPr>
              <w:t>footpath</w:t>
            </w:r>
            <w:r w:rsidRPr="0089330A">
              <w:rPr>
                <w:rFonts w:cs="Arial"/>
                <w:szCs w:val="22"/>
                <w:lang w:val="en-AU"/>
              </w:rPr>
              <w:t xml:space="preserve">, as well as the actual act of putting the </w:t>
            </w:r>
            <w:r w:rsidRPr="0089330A">
              <w:rPr>
                <w:rFonts w:cs="Arial"/>
                <w:i/>
                <w:szCs w:val="22"/>
                <w:lang w:val="en-AU"/>
              </w:rPr>
              <w:t>footpath object</w:t>
            </w:r>
            <w:r w:rsidRPr="0089330A">
              <w:rPr>
                <w:rFonts w:cs="Arial"/>
                <w:szCs w:val="22"/>
                <w:lang w:val="en-AU"/>
              </w:rPr>
              <w:t xml:space="preserve"> on the </w:t>
            </w:r>
            <w:r w:rsidRPr="0089330A">
              <w:rPr>
                <w:rFonts w:cs="Arial"/>
                <w:i/>
                <w:szCs w:val="22"/>
                <w:lang w:val="en-AU"/>
              </w:rPr>
              <w:t>footpath</w:t>
            </w:r>
            <w:r w:rsidRPr="0089330A">
              <w:rPr>
                <w:rFonts w:cs="Arial"/>
                <w:szCs w:val="22"/>
                <w:lang w:val="en-AU"/>
              </w:rPr>
              <w:t>.</w:t>
            </w:r>
          </w:p>
        </w:tc>
      </w:tr>
      <w:tr w:rsidR="004D2174" w:rsidRPr="0089330A" w14:paraId="0E492038" w14:textId="77777777" w:rsidTr="006A484B">
        <w:trPr>
          <w:cantSplit/>
        </w:trPr>
        <w:tc>
          <w:tcPr>
            <w:tcW w:w="2126" w:type="dxa"/>
          </w:tcPr>
          <w:p w14:paraId="57D1D061" w14:textId="77777777" w:rsidR="004D2174" w:rsidRPr="0089330A" w:rsidRDefault="004D2174" w:rsidP="000059C3">
            <w:pPr>
              <w:spacing w:before="120"/>
              <w:rPr>
                <w:rFonts w:cs="Arial"/>
                <w:i/>
                <w:szCs w:val="22"/>
                <w:lang w:val="en-AU"/>
              </w:rPr>
            </w:pPr>
            <w:r>
              <w:rPr>
                <w:rFonts w:cs="Arial"/>
                <w:i/>
                <w:szCs w:val="22"/>
                <w:lang w:val="en-AU"/>
              </w:rPr>
              <w:t>P</w:t>
            </w:r>
            <w:r w:rsidRPr="0089330A">
              <w:rPr>
                <w:rFonts w:cs="Arial"/>
                <w:i/>
                <w:szCs w:val="22"/>
                <w:lang w:val="en-AU"/>
              </w:rPr>
              <w:t xml:space="preserve">lanning </w:t>
            </w:r>
            <w:r>
              <w:rPr>
                <w:rFonts w:cs="Arial"/>
                <w:i/>
                <w:szCs w:val="22"/>
                <w:lang w:val="en-AU"/>
              </w:rPr>
              <w:t>S</w:t>
            </w:r>
            <w:r w:rsidRPr="0089330A">
              <w:rPr>
                <w:rFonts w:cs="Arial"/>
                <w:i/>
                <w:szCs w:val="22"/>
                <w:lang w:val="en-AU"/>
              </w:rPr>
              <w:t>cheme</w:t>
            </w:r>
          </w:p>
        </w:tc>
        <w:tc>
          <w:tcPr>
            <w:tcW w:w="5529" w:type="dxa"/>
          </w:tcPr>
          <w:p w14:paraId="2733EE49"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the Planning Scheme operating in the municipal district that is made under the </w:t>
            </w:r>
            <w:r w:rsidRPr="0089330A">
              <w:rPr>
                <w:rFonts w:cs="Arial"/>
                <w:i/>
                <w:szCs w:val="22"/>
                <w:lang w:val="en-AU"/>
              </w:rPr>
              <w:t>Planning and Environment Act</w:t>
            </w:r>
            <w:r w:rsidRPr="0089330A">
              <w:rPr>
                <w:rFonts w:cs="Arial"/>
                <w:szCs w:val="22"/>
                <w:lang w:val="en-AU"/>
              </w:rPr>
              <w:t xml:space="preserve"> 1987.</w:t>
            </w:r>
          </w:p>
        </w:tc>
      </w:tr>
      <w:tr w:rsidR="004D2174" w:rsidRPr="0089330A" w14:paraId="2CD4F669" w14:textId="77777777" w:rsidTr="006A484B">
        <w:trPr>
          <w:cantSplit/>
        </w:trPr>
        <w:tc>
          <w:tcPr>
            <w:tcW w:w="2126" w:type="dxa"/>
          </w:tcPr>
          <w:p w14:paraId="2665B294" w14:textId="77777777" w:rsidR="004D2174" w:rsidRPr="0089330A" w:rsidRDefault="004D2174" w:rsidP="000059C3">
            <w:pPr>
              <w:spacing w:before="120"/>
              <w:rPr>
                <w:rFonts w:cs="Arial"/>
                <w:i/>
                <w:szCs w:val="22"/>
                <w:lang w:val="en-AU"/>
              </w:rPr>
            </w:pPr>
            <w:r w:rsidRPr="0089330A">
              <w:rPr>
                <w:rFonts w:cs="Arial"/>
                <w:i/>
                <w:szCs w:val="22"/>
                <w:lang w:val="en-AU"/>
              </w:rPr>
              <w:t>planter boxes</w:t>
            </w:r>
          </w:p>
        </w:tc>
        <w:tc>
          <w:tcPr>
            <w:tcW w:w="5529" w:type="dxa"/>
          </w:tcPr>
          <w:p w14:paraId="26808E04"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container made of any material designed to display plants on </w:t>
            </w:r>
            <w:r w:rsidRPr="0089330A">
              <w:rPr>
                <w:rFonts w:cs="Arial"/>
                <w:i/>
                <w:szCs w:val="22"/>
                <w:lang w:val="en-AU"/>
              </w:rPr>
              <w:t>footpaths</w:t>
            </w:r>
            <w:r w:rsidRPr="0089330A">
              <w:rPr>
                <w:rFonts w:cs="Arial"/>
                <w:szCs w:val="22"/>
                <w:lang w:val="en-AU"/>
              </w:rPr>
              <w:t xml:space="preserve"> or for segregating parts of the </w:t>
            </w:r>
            <w:r w:rsidRPr="0089330A">
              <w:rPr>
                <w:rFonts w:cs="Arial"/>
                <w:i/>
                <w:szCs w:val="22"/>
                <w:lang w:val="en-AU"/>
              </w:rPr>
              <w:t>footpath</w:t>
            </w:r>
            <w:r w:rsidRPr="0089330A">
              <w:rPr>
                <w:rFonts w:cs="Arial"/>
                <w:szCs w:val="22"/>
                <w:lang w:val="en-AU"/>
              </w:rPr>
              <w:t xml:space="preserve"> (whether containing plants or not).</w:t>
            </w:r>
          </w:p>
        </w:tc>
      </w:tr>
      <w:tr w:rsidR="004D2174" w:rsidRPr="0089330A" w14:paraId="134B0EF9" w14:textId="77777777" w:rsidTr="006A484B">
        <w:trPr>
          <w:cantSplit/>
        </w:trPr>
        <w:tc>
          <w:tcPr>
            <w:tcW w:w="2126" w:type="dxa"/>
          </w:tcPr>
          <w:p w14:paraId="00FDF483" w14:textId="77777777" w:rsidR="004D2174" w:rsidRPr="0089330A" w:rsidRDefault="004D2174" w:rsidP="000059C3">
            <w:pPr>
              <w:spacing w:before="120"/>
              <w:rPr>
                <w:rFonts w:cs="Arial"/>
                <w:i/>
                <w:szCs w:val="22"/>
                <w:lang w:val="en-AU"/>
              </w:rPr>
            </w:pPr>
            <w:r w:rsidRPr="0089330A">
              <w:rPr>
                <w:rFonts w:cs="Arial"/>
                <w:i/>
                <w:szCs w:val="22"/>
                <w:lang w:val="en-AU"/>
              </w:rPr>
              <w:t>public place</w:t>
            </w:r>
          </w:p>
        </w:tc>
        <w:tc>
          <w:tcPr>
            <w:tcW w:w="5529" w:type="dxa"/>
          </w:tcPr>
          <w:p w14:paraId="2999FB51"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has the same meaning as in the </w:t>
            </w:r>
            <w:r w:rsidRPr="0089330A">
              <w:rPr>
                <w:rFonts w:cs="Arial"/>
                <w:i/>
                <w:szCs w:val="22"/>
                <w:lang w:val="en-AU"/>
              </w:rPr>
              <w:t>Summary Offences Act</w:t>
            </w:r>
            <w:r w:rsidRPr="0089330A">
              <w:rPr>
                <w:rFonts w:cs="Arial"/>
                <w:szCs w:val="22"/>
                <w:lang w:val="en-AU"/>
              </w:rPr>
              <w:t xml:space="preserve"> 1966.</w:t>
            </w:r>
          </w:p>
        </w:tc>
      </w:tr>
      <w:tr w:rsidR="004D2174" w:rsidRPr="0089330A" w14:paraId="32F037D4" w14:textId="77777777" w:rsidTr="006A484B">
        <w:trPr>
          <w:cantSplit/>
        </w:trPr>
        <w:tc>
          <w:tcPr>
            <w:tcW w:w="2126" w:type="dxa"/>
          </w:tcPr>
          <w:p w14:paraId="418A1C71" w14:textId="77777777" w:rsidR="004D2174" w:rsidRPr="0089330A" w:rsidRDefault="004D2174" w:rsidP="000059C3">
            <w:pPr>
              <w:spacing w:before="120"/>
              <w:rPr>
                <w:rFonts w:cs="Arial"/>
                <w:i/>
                <w:szCs w:val="22"/>
                <w:lang w:val="en-AU"/>
              </w:rPr>
            </w:pPr>
            <w:r w:rsidRPr="0089330A">
              <w:rPr>
                <w:rFonts w:cs="Arial"/>
                <w:i/>
                <w:szCs w:val="22"/>
                <w:lang w:val="en-AU"/>
              </w:rPr>
              <w:t>race period</w:t>
            </w:r>
          </w:p>
        </w:tc>
        <w:tc>
          <w:tcPr>
            <w:tcW w:w="5529" w:type="dxa"/>
          </w:tcPr>
          <w:p w14:paraId="6A720329"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has the same meaning as in the </w:t>
            </w:r>
            <w:r w:rsidRPr="0089330A">
              <w:rPr>
                <w:rFonts w:cs="Arial"/>
                <w:i/>
                <w:szCs w:val="22"/>
                <w:lang w:val="en-AU"/>
              </w:rPr>
              <w:t>Australian Grand Prix Act</w:t>
            </w:r>
            <w:r w:rsidRPr="0089330A">
              <w:rPr>
                <w:rFonts w:cs="Arial"/>
                <w:szCs w:val="22"/>
                <w:lang w:val="en-AU"/>
              </w:rPr>
              <w:t xml:space="preserve"> 1994.</w:t>
            </w:r>
          </w:p>
        </w:tc>
      </w:tr>
      <w:tr w:rsidR="004D2174" w:rsidRPr="0089330A" w14:paraId="7C6F1487" w14:textId="77777777" w:rsidTr="006A484B">
        <w:trPr>
          <w:cantSplit/>
        </w:trPr>
        <w:tc>
          <w:tcPr>
            <w:tcW w:w="2126" w:type="dxa"/>
          </w:tcPr>
          <w:p w14:paraId="449A8420" w14:textId="77777777" w:rsidR="004D2174" w:rsidRPr="0089330A" w:rsidRDefault="004D2174" w:rsidP="000059C3">
            <w:pPr>
              <w:spacing w:before="120"/>
              <w:rPr>
                <w:rFonts w:cs="Arial"/>
                <w:i/>
                <w:szCs w:val="22"/>
                <w:lang w:val="en-AU"/>
              </w:rPr>
            </w:pPr>
            <w:r w:rsidRPr="0089330A">
              <w:rPr>
                <w:rFonts w:cs="Arial"/>
                <w:i/>
                <w:szCs w:val="22"/>
                <w:lang w:val="en-AU"/>
              </w:rPr>
              <w:t>redundant</w:t>
            </w:r>
          </w:p>
        </w:tc>
        <w:tc>
          <w:tcPr>
            <w:tcW w:w="5529" w:type="dxa"/>
          </w:tcPr>
          <w:p w14:paraId="76CB9DBB"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no longer required or of use, whether because of a change in the use of </w:t>
            </w:r>
            <w:r w:rsidRPr="008F0647">
              <w:rPr>
                <w:i/>
                <w:lang w:val="en-AU"/>
              </w:rPr>
              <w:t>land</w:t>
            </w:r>
            <w:r w:rsidRPr="0089330A">
              <w:rPr>
                <w:rFonts w:cs="Arial"/>
                <w:szCs w:val="22"/>
                <w:lang w:val="en-AU"/>
              </w:rPr>
              <w:t xml:space="preserve"> in respect of which the </w:t>
            </w:r>
            <w:r w:rsidRPr="0089330A">
              <w:rPr>
                <w:rFonts w:cs="Arial"/>
                <w:i/>
                <w:szCs w:val="22"/>
                <w:lang w:val="en-AU"/>
              </w:rPr>
              <w:t>vehicle crossing</w:t>
            </w:r>
            <w:r w:rsidRPr="0089330A">
              <w:rPr>
                <w:rFonts w:cs="Arial"/>
                <w:szCs w:val="22"/>
                <w:lang w:val="en-AU"/>
              </w:rPr>
              <w:t xml:space="preserve"> was constructed or otherwise.</w:t>
            </w:r>
          </w:p>
        </w:tc>
      </w:tr>
      <w:tr w:rsidR="004D2174" w:rsidRPr="0089330A" w14:paraId="01C4B7A6" w14:textId="77777777" w:rsidTr="006A484B">
        <w:trPr>
          <w:cantSplit/>
        </w:trPr>
        <w:tc>
          <w:tcPr>
            <w:tcW w:w="2126" w:type="dxa"/>
          </w:tcPr>
          <w:p w14:paraId="4C737A26" w14:textId="77777777" w:rsidR="004D2174" w:rsidRPr="0089330A" w:rsidRDefault="004D2174" w:rsidP="000059C3">
            <w:pPr>
              <w:spacing w:before="120"/>
              <w:rPr>
                <w:rFonts w:cs="Arial"/>
                <w:i/>
                <w:szCs w:val="22"/>
                <w:lang w:val="en-AU"/>
              </w:rPr>
            </w:pPr>
            <w:r w:rsidRPr="0089330A">
              <w:rPr>
                <w:rFonts w:cs="Arial"/>
                <w:i/>
                <w:szCs w:val="22"/>
                <w:lang w:val="en-AU"/>
              </w:rPr>
              <w:t>refuse facility</w:t>
            </w:r>
          </w:p>
        </w:tc>
        <w:tc>
          <w:tcPr>
            <w:tcW w:w="5529" w:type="dxa"/>
          </w:tcPr>
          <w:p w14:paraId="0521EE6E"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suitable rubbish receptacle capable of retaining all waste material and </w:t>
            </w:r>
            <w:r w:rsidRPr="0089330A">
              <w:rPr>
                <w:rFonts w:cs="Arial"/>
                <w:i/>
                <w:szCs w:val="22"/>
                <w:lang w:val="en-AU"/>
              </w:rPr>
              <w:t>builder’s refuse</w:t>
            </w:r>
            <w:r w:rsidRPr="0089330A">
              <w:rPr>
                <w:rFonts w:cs="Arial"/>
                <w:szCs w:val="22"/>
                <w:lang w:val="en-AU"/>
              </w:rPr>
              <w:t xml:space="preserve"> within the </w:t>
            </w:r>
            <w:r w:rsidRPr="0089330A">
              <w:rPr>
                <w:rFonts w:cs="Arial"/>
                <w:i/>
                <w:szCs w:val="22"/>
                <w:lang w:val="en-AU"/>
              </w:rPr>
              <w:t>building site</w:t>
            </w:r>
            <w:r w:rsidRPr="0089330A">
              <w:rPr>
                <w:rFonts w:cs="Arial"/>
                <w:szCs w:val="22"/>
                <w:lang w:val="en-AU"/>
              </w:rPr>
              <w:t xml:space="preserve"> and preventing removal by unauthorised persons or the intervention of wind or water.</w:t>
            </w:r>
          </w:p>
        </w:tc>
      </w:tr>
      <w:tr w:rsidR="004D2174" w:rsidRPr="0089330A" w14:paraId="3D042F23" w14:textId="77777777" w:rsidTr="006A484B">
        <w:trPr>
          <w:cantSplit/>
        </w:trPr>
        <w:tc>
          <w:tcPr>
            <w:tcW w:w="2126" w:type="dxa"/>
          </w:tcPr>
          <w:p w14:paraId="72C60BEE" w14:textId="77777777" w:rsidR="004D2174" w:rsidRPr="0089330A" w:rsidRDefault="004D2174" w:rsidP="000059C3">
            <w:pPr>
              <w:spacing w:before="120"/>
              <w:rPr>
                <w:rFonts w:cs="Arial"/>
                <w:i/>
                <w:szCs w:val="22"/>
                <w:lang w:val="en-AU"/>
              </w:rPr>
            </w:pPr>
            <w:r w:rsidRPr="0089330A">
              <w:rPr>
                <w:rFonts w:cs="Arial"/>
                <w:i/>
                <w:szCs w:val="22"/>
                <w:lang w:val="en-AU"/>
              </w:rPr>
              <w:t xml:space="preserve">registered </w:t>
            </w:r>
          </w:p>
        </w:tc>
        <w:tc>
          <w:tcPr>
            <w:tcW w:w="5529" w:type="dxa"/>
          </w:tcPr>
          <w:p w14:paraId="32C4A53F"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in respect of a </w:t>
            </w:r>
            <w:r w:rsidRPr="0089330A">
              <w:rPr>
                <w:rFonts w:cs="Arial"/>
                <w:i/>
                <w:szCs w:val="22"/>
                <w:lang w:val="en-AU"/>
              </w:rPr>
              <w:t xml:space="preserve">vehicle </w:t>
            </w:r>
            <w:r w:rsidRPr="0089330A">
              <w:rPr>
                <w:rFonts w:cs="Arial"/>
                <w:szCs w:val="22"/>
                <w:lang w:val="en-AU"/>
              </w:rPr>
              <w:t xml:space="preserve">or </w:t>
            </w:r>
            <w:r w:rsidRPr="0089330A">
              <w:rPr>
                <w:rFonts w:cs="Arial"/>
                <w:i/>
                <w:szCs w:val="22"/>
                <w:lang w:val="en-AU"/>
              </w:rPr>
              <w:t>trailer</w:t>
            </w:r>
            <w:r w:rsidRPr="0089330A">
              <w:rPr>
                <w:rFonts w:cs="Arial"/>
                <w:szCs w:val="22"/>
                <w:lang w:val="en-AU"/>
              </w:rPr>
              <w:t xml:space="preserve">, registered by Vic Roads under the </w:t>
            </w:r>
            <w:r w:rsidRPr="0089330A">
              <w:rPr>
                <w:rFonts w:cs="Arial"/>
                <w:i/>
                <w:szCs w:val="22"/>
                <w:lang w:val="en-AU"/>
              </w:rPr>
              <w:t xml:space="preserve">Road Safety Act </w:t>
            </w:r>
            <w:r w:rsidRPr="0089330A">
              <w:rPr>
                <w:rFonts w:cs="Arial"/>
                <w:szCs w:val="22"/>
                <w:lang w:val="en-AU"/>
              </w:rPr>
              <w:t>1986 or by an equivalent registration authority in another State or Territory.</w:t>
            </w:r>
          </w:p>
        </w:tc>
      </w:tr>
      <w:tr w:rsidR="004D2174" w:rsidRPr="0089330A" w14:paraId="1E25142C" w14:textId="77777777" w:rsidTr="006A484B">
        <w:trPr>
          <w:cantSplit/>
        </w:trPr>
        <w:tc>
          <w:tcPr>
            <w:tcW w:w="2126" w:type="dxa"/>
          </w:tcPr>
          <w:p w14:paraId="649135F8" w14:textId="77777777" w:rsidR="004D2174" w:rsidRPr="0089330A" w:rsidRDefault="004D2174" w:rsidP="000059C3">
            <w:pPr>
              <w:spacing w:before="120"/>
              <w:rPr>
                <w:rFonts w:cs="Arial"/>
                <w:i/>
                <w:szCs w:val="22"/>
                <w:lang w:val="en-AU"/>
              </w:rPr>
            </w:pPr>
            <w:r w:rsidRPr="0089330A">
              <w:rPr>
                <w:rFonts w:cs="Arial"/>
                <w:i/>
                <w:szCs w:val="22"/>
                <w:lang w:val="en-AU"/>
              </w:rPr>
              <w:t>reserve</w:t>
            </w:r>
          </w:p>
        </w:tc>
        <w:tc>
          <w:tcPr>
            <w:tcW w:w="5529" w:type="dxa"/>
          </w:tcPr>
          <w:p w14:paraId="31D04648" w14:textId="77777777" w:rsidR="004D2174" w:rsidRPr="0089330A" w:rsidRDefault="004D2174" w:rsidP="000059C3">
            <w:pPr>
              <w:spacing w:before="120"/>
              <w:jc w:val="both"/>
              <w:rPr>
                <w:rFonts w:cs="Arial"/>
                <w:szCs w:val="22"/>
                <w:lang w:val="en-AU"/>
              </w:rPr>
            </w:pPr>
            <w:r w:rsidRPr="0089330A">
              <w:rPr>
                <w:rFonts w:cs="Arial"/>
                <w:szCs w:val="22"/>
                <w:lang w:val="en-AU"/>
              </w:rPr>
              <w:t>means any park, garden, reserve or other place of public recreation or resort.</w:t>
            </w:r>
          </w:p>
        </w:tc>
      </w:tr>
      <w:tr w:rsidR="004D2174" w:rsidRPr="0089330A" w14:paraId="0BC7E377" w14:textId="77777777" w:rsidTr="006A484B">
        <w:trPr>
          <w:cantSplit/>
        </w:trPr>
        <w:tc>
          <w:tcPr>
            <w:tcW w:w="2126" w:type="dxa"/>
          </w:tcPr>
          <w:p w14:paraId="0F839190" w14:textId="77777777" w:rsidR="004D2174" w:rsidRPr="0089330A" w:rsidRDefault="004D2174" w:rsidP="000059C3">
            <w:pPr>
              <w:spacing w:before="120"/>
              <w:rPr>
                <w:rFonts w:cs="Arial"/>
                <w:i/>
                <w:szCs w:val="22"/>
                <w:lang w:val="en-AU"/>
              </w:rPr>
            </w:pPr>
            <w:r w:rsidRPr="0089330A">
              <w:rPr>
                <w:rFonts w:cs="Arial"/>
                <w:i/>
                <w:szCs w:val="22"/>
                <w:lang w:val="en-AU"/>
              </w:rPr>
              <w:t>residential parking area</w:t>
            </w:r>
          </w:p>
        </w:tc>
        <w:tc>
          <w:tcPr>
            <w:tcW w:w="5529" w:type="dxa"/>
          </w:tcPr>
          <w:p w14:paraId="4573EFEB"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w:t>
            </w:r>
            <w:r w:rsidRPr="0089330A">
              <w:rPr>
                <w:rFonts w:cs="Arial"/>
                <w:i/>
                <w:szCs w:val="22"/>
                <w:lang w:val="en-AU"/>
              </w:rPr>
              <w:t>parking area</w:t>
            </w:r>
            <w:r w:rsidRPr="0089330A">
              <w:rPr>
                <w:rFonts w:cs="Arial"/>
                <w:szCs w:val="22"/>
                <w:lang w:val="en-AU"/>
              </w:rPr>
              <w:t xml:space="preserve"> in which lawful parking is restricted, whether for the whole or a part of a day, to residents of a particular area.</w:t>
            </w:r>
          </w:p>
        </w:tc>
      </w:tr>
      <w:tr w:rsidR="004D2174" w:rsidRPr="0089330A" w14:paraId="3AE5BEA1" w14:textId="77777777" w:rsidTr="006A484B">
        <w:trPr>
          <w:cantSplit/>
        </w:trPr>
        <w:tc>
          <w:tcPr>
            <w:tcW w:w="2126" w:type="dxa"/>
          </w:tcPr>
          <w:p w14:paraId="0E6DFE96" w14:textId="77777777" w:rsidR="004D2174" w:rsidRPr="0089330A" w:rsidRDefault="004D2174" w:rsidP="000059C3">
            <w:pPr>
              <w:spacing w:before="120"/>
              <w:rPr>
                <w:rFonts w:cs="Arial"/>
                <w:i/>
                <w:szCs w:val="22"/>
                <w:lang w:val="en-AU"/>
              </w:rPr>
            </w:pPr>
            <w:r w:rsidRPr="0089330A">
              <w:rPr>
                <w:rFonts w:cs="Arial"/>
                <w:i/>
                <w:szCs w:val="22"/>
                <w:lang w:val="en-AU"/>
              </w:rPr>
              <w:t>residential parking permit</w:t>
            </w:r>
          </w:p>
        </w:tc>
        <w:tc>
          <w:tcPr>
            <w:tcW w:w="5529" w:type="dxa"/>
          </w:tcPr>
          <w:p w14:paraId="2CCC765E"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permit authorising a person to park in a </w:t>
            </w:r>
            <w:r w:rsidRPr="0089330A">
              <w:rPr>
                <w:rFonts w:cs="Arial"/>
                <w:i/>
                <w:szCs w:val="22"/>
                <w:lang w:val="en-AU"/>
              </w:rPr>
              <w:t>residential parking permit area.</w:t>
            </w:r>
          </w:p>
        </w:tc>
      </w:tr>
      <w:tr w:rsidR="004D2174" w:rsidRPr="0089330A" w14:paraId="0502AFFA" w14:textId="77777777" w:rsidTr="006A484B">
        <w:trPr>
          <w:cantSplit/>
        </w:trPr>
        <w:tc>
          <w:tcPr>
            <w:tcW w:w="2126" w:type="dxa"/>
          </w:tcPr>
          <w:p w14:paraId="1ACEEF19" w14:textId="77777777" w:rsidR="004D2174" w:rsidRPr="0089330A" w:rsidRDefault="004D2174" w:rsidP="000059C3">
            <w:pPr>
              <w:spacing w:before="120"/>
              <w:rPr>
                <w:rFonts w:cs="Arial"/>
                <w:i/>
                <w:szCs w:val="22"/>
                <w:lang w:val="en-AU"/>
              </w:rPr>
            </w:pPr>
            <w:r w:rsidRPr="0089330A">
              <w:rPr>
                <w:rFonts w:cs="Arial"/>
                <w:i/>
                <w:szCs w:val="22"/>
                <w:lang w:val="en-AU"/>
              </w:rPr>
              <w:lastRenderedPageBreak/>
              <w:t>residential premises</w:t>
            </w:r>
          </w:p>
        </w:tc>
        <w:tc>
          <w:tcPr>
            <w:tcW w:w="5529" w:type="dxa"/>
          </w:tcPr>
          <w:p w14:paraId="0FB745F0" w14:textId="77777777" w:rsidR="004D2174" w:rsidRPr="0089330A" w:rsidRDefault="004D2174" w:rsidP="000059C3">
            <w:pPr>
              <w:spacing w:before="120"/>
              <w:jc w:val="both"/>
              <w:rPr>
                <w:rFonts w:cs="Arial"/>
                <w:szCs w:val="22"/>
                <w:lang w:val="en-AU"/>
              </w:rPr>
            </w:pPr>
            <w:r w:rsidRPr="0089330A">
              <w:rPr>
                <w:rFonts w:cs="Arial"/>
                <w:szCs w:val="22"/>
                <w:lang w:val="en-AU"/>
              </w:rPr>
              <w:t>means premises used primarily for residential purposes.</w:t>
            </w:r>
          </w:p>
        </w:tc>
      </w:tr>
      <w:tr w:rsidR="004D2174" w:rsidRPr="0089330A" w14:paraId="1486867D" w14:textId="77777777" w:rsidTr="006A484B">
        <w:trPr>
          <w:cantSplit/>
        </w:trPr>
        <w:tc>
          <w:tcPr>
            <w:tcW w:w="2126" w:type="dxa"/>
          </w:tcPr>
          <w:p w14:paraId="5325CE9B" w14:textId="77777777" w:rsidR="004D2174" w:rsidRPr="0089330A" w:rsidRDefault="004D2174" w:rsidP="000059C3">
            <w:pPr>
              <w:spacing w:before="120"/>
              <w:rPr>
                <w:rFonts w:cs="Arial"/>
                <w:i/>
                <w:szCs w:val="22"/>
                <w:lang w:val="en-AU"/>
              </w:rPr>
            </w:pPr>
            <w:r w:rsidRPr="0089330A">
              <w:rPr>
                <w:rFonts w:cs="Arial"/>
                <w:i/>
                <w:szCs w:val="22"/>
                <w:lang w:val="en-AU"/>
              </w:rPr>
              <w:t>road</w:t>
            </w:r>
          </w:p>
        </w:tc>
        <w:tc>
          <w:tcPr>
            <w:tcW w:w="5529" w:type="dxa"/>
          </w:tcPr>
          <w:p w14:paraId="6C73E068" w14:textId="77777777" w:rsidR="004D2174" w:rsidRPr="0089330A" w:rsidRDefault="004D2174" w:rsidP="000059C3">
            <w:pPr>
              <w:spacing w:before="120"/>
              <w:jc w:val="both"/>
              <w:rPr>
                <w:rFonts w:cs="Arial"/>
                <w:szCs w:val="22"/>
                <w:lang w:val="en-AU"/>
              </w:rPr>
            </w:pPr>
            <w:r w:rsidRPr="0089330A">
              <w:rPr>
                <w:rFonts w:cs="Arial"/>
                <w:szCs w:val="22"/>
                <w:lang w:val="en-AU"/>
              </w:rPr>
              <w:t>includes:</w:t>
            </w:r>
          </w:p>
          <w:p w14:paraId="3474D64A" w14:textId="77777777" w:rsidR="004D2174" w:rsidRPr="0089330A" w:rsidRDefault="004D2174" w:rsidP="00DD5815">
            <w:pPr>
              <w:pStyle w:val="Bullet1"/>
              <w:numPr>
                <w:ilvl w:val="0"/>
                <w:numId w:val="9"/>
              </w:numPr>
              <w:tabs>
                <w:tab w:val="clear" w:pos="401"/>
                <w:tab w:val="left" w:pos="454"/>
              </w:tabs>
              <w:ind w:left="454" w:hanging="454"/>
              <w:jc w:val="both"/>
            </w:pPr>
            <w:r w:rsidRPr="0089330A">
              <w:t>a street; and</w:t>
            </w:r>
          </w:p>
          <w:p w14:paraId="014DACED" w14:textId="77777777" w:rsidR="004D2174" w:rsidRPr="0089330A" w:rsidRDefault="004D2174" w:rsidP="00DD5815">
            <w:pPr>
              <w:pStyle w:val="Bullet1"/>
              <w:numPr>
                <w:ilvl w:val="0"/>
                <w:numId w:val="9"/>
              </w:numPr>
              <w:tabs>
                <w:tab w:val="clear" w:pos="401"/>
                <w:tab w:val="left" w:pos="454"/>
              </w:tabs>
              <w:ind w:left="454" w:hanging="454"/>
              <w:jc w:val="both"/>
            </w:pPr>
            <w:r w:rsidRPr="0089330A">
              <w:t>a right of way; and</w:t>
            </w:r>
          </w:p>
          <w:p w14:paraId="1BEFC3FC" w14:textId="77777777" w:rsidR="004D2174" w:rsidRPr="0089330A" w:rsidRDefault="004D2174" w:rsidP="00DD5815">
            <w:pPr>
              <w:pStyle w:val="Bullet1"/>
              <w:numPr>
                <w:ilvl w:val="0"/>
                <w:numId w:val="9"/>
              </w:numPr>
              <w:tabs>
                <w:tab w:val="clear" w:pos="401"/>
                <w:tab w:val="left" w:pos="454"/>
              </w:tabs>
              <w:ind w:left="454" w:hanging="454"/>
              <w:jc w:val="both"/>
            </w:pPr>
            <w:r w:rsidRPr="0089330A">
              <w:t xml:space="preserve">any </w:t>
            </w:r>
            <w:r w:rsidRPr="008F0647">
              <w:rPr>
                <w:i/>
              </w:rPr>
              <w:t>land</w:t>
            </w:r>
            <w:r w:rsidRPr="0089330A">
              <w:t xml:space="preserve"> reserved or proclaimed as a street or </w:t>
            </w:r>
            <w:r w:rsidRPr="0089330A">
              <w:rPr>
                <w:i/>
              </w:rPr>
              <w:t>road</w:t>
            </w:r>
            <w:r w:rsidRPr="0089330A">
              <w:t xml:space="preserve"> under the </w:t>
            </w:r>
            <w:r w:rsidRPr="0089330A">
              <w:rPr>
                <w:i/>
              </w:rPr>
              <w:t>Crown Land (Reserves) Act</w:t>
            </w:r>
            <w:r w:rsidRPr="0089330A">
              <w:t xml:space="preserve"> 1978 or the </w:t>
            </w:r>
            <w:r w:rsidRPr="0089330A">
              <w:rPr>
                <w:i/>
              </w:rPr>
              <w:t>Land Act</w:t>
            </w:r>
            <w:r w:rsidRPr="0089330A">
              <w:t xml:space="preserve"> 1958; and</w:t>
            </w:r>
          </w:p>
          <w:p w14:paraId="583E63C0" w14:textId="77777777" w:rsidR="004D2174" w:rsidRPr="0089330A" w:rsidRDefault="004D2174" w:rsidP="00DD5815">
            <w:pPr>
              <w:pStyle w:val="Bullet1"/>
              <w:numPr>
                <w:ilvl w:val="0"/>
                <w:numId w:val="9"/>
              </w:numPr>
              <w:tabs>
                <w:tab w:val="clear" w:pos="401"/>
                <w:tab w:val="left" w:pos="454"/>
              </w:tabs>
              <w:ind w:left="454" w:hanging="454"/>
              <w:jc w:val="both"/>
            </w:pPr>
            <w:r w:rsidRPr="0089330A">
              <w:t>a passage; and</w:t>
            </w:r>
          </w:p>
          <w:p w14:paraId="6C85B3D9" w14:textId="77777777" w:rsidR="004D2174" w:rsidRPr="0089330A" w:rsidRDefault="004D2174" w:rsidP="00DD5815">
            <w:pPr>
              <w:pStyle w:val="Bullet1"/>
              <w:numPr>
                <w:ilvl w:val="0"/>
                <w:numId w:val="9"/>
              </w:numPr>
              <w:tabs>
                <w:tab w:val="clear" w:pos="401"/>
                <w:tab w:val="left" w:pos="454"/>
              </w:tabs>
              <w:ind w:left="454" w:hanging="454"/>
              <w:jc w:val="both"/>
            </w:pPr>
            <w:r w:rsidRPr="0089330A">
              <w:t>a cul de sac; and</w:t>
            </w:r>
          </w:p>
          <w:p w14:paraId="60516DFD" w14:textId="77777777" w:rsidR="004D2174" w:rsidRPr="0089330A" w:rsidRDefault="004D2174" w:rsidP="00DD5815">
            <w:pPr>
              <w:pStyle w:val="Bullet1"/>
              <w:numPr>
                <w:ilvl w:val="0"/>
                <w:numId w:val="9"/>
              </w:numPr>
              <w:tabs>
                <w:tab w:val="clear" w:pos="401"/>
                <w:tab w:val="left" w:pos="454"/>
              </w:tabs>
              <w:ind w:left="454" w:hanging="454"/>
              <w:jc w:val="both"/>
            </w:pPr>
            <w:r w:rsidRPr="0089330A">
              <w:t>a by-pass; and</w:t>
            </w:r>
          </w:p>
          <w:p w14:paraId="2EF55AF4" w14:textId="77777777" w:rsidR="004D2174" w:rsidRPr="0089330A" w:rsidRDefault="004D2174" w:rsidP="00DD5815">
            <w:pPr>
              <w:pStyle w:val="Bullet1"/>
              <w:numPr>
                <w:ilvl w:val="0"/>
                <w:numId w:val="9"/>
              </w:numPr>
              <w:tabs>
                <w:tab w:val="clear" w:pos="401"/>
                <w:tab w:val="left" w:pos="454"/>
              </w:tabs>
              <w:ind w:left="454" w:hanging="454"/>
              <w:jc w:val="both"/>
            </w:pPr>
            <w:r w:rsidRPr="0089330A">
              <w:t>a bridge or ford; and</w:t>
            </w:r>
          </w:p>
          <w:p w14:paraId="15AF0687" w14:textId="77777777" w:rsidR="004D2174" w:rsidRPr="0089330A" w:rsidRDefault="004D2174" w:rsidP="00DD5815">
            <w:pPr>
              <w:pStyle w:val="Bullet1"/>
              <w:numPr>
                <w:ilvl w:val="0"/>
                <w:numId w:val="9"/>
              </w:numPr>
              <w:tabs>
                <w:tab w:val="clear" w:pos="401"/>
                <w:tab w:val="left" w:pos="454"/>
              </w:tabs>
              <w:ind w:left="454" w:hanging="454"/>
              <w:jc w:val="both"/>
            </w:pPr>
            <w:r w:rsidRPr="0089330A">
              <w:t xml:space="preserve">a </w:t>
            </w:r>
            <w:r w:rsidRPr="0089330A">
              <w:rPr>
                <w:i/>
              </w:rPr>
              <w:t>footpath</w:t>
            </w:r>
            <w:r w:rsidRPr="0089330A">
              <w:t>, bicycle path or nature strip; and</w:t>
            </w:r>
          </w:p>
          <w:p w14:paraId="769A323F" w14:textId="77777777" w:rsidR="004D2174" w:rsidRPr="0089330A" w:rsidRDefault="004D2174" w:rsidP="00DD5815">
            <w:pPr>
              <w:pStyle w:val="Bullet1"/>
              <w:numPr>
                <w:ilvl w:val="0"/>
                <w:numId w:val="9"/>
              </w:numPr>
              <w:tabs>
                <w:tab w:val="clear" w:pos="401"/>
                <w:tab w:val="left" w:pos="454"/>
              </w:tabs>
              <w:ind w:left="454" w:hanging="454"/>
              <w:jc w:val="both"/>
            </w:pPr>
            <w:r w:rsidRPr="0089330A">
              <w:t xml:space="preserve">any culvert or kerbing or other </w:t>
            </w:r>
            <w:r w:rsidRPr="008F0647">
              <w:rPr>
                <w:i/>
              </w:rPr>
              <w:t>land</w:t>
            </w:r>
            <w:r w:rsidRPr="0089330A">
              <w:t xml:space="preserve"> or works forming part of the </w:t>
            </w:r>
            <w:r w:rsidRPr="0089330A">
              <w:rPr>
                <w:i/>
              </w:rPr>
              <w:t>road</w:t>
            </w:r>
            <w:r w:rsidRPr="0089330A">
              <w:t>.</w:t>
            </w:r>
          </w:p>
        </w:tc>
      </w:tr>
      <w:tr w:rsidR="004D2174" w:rsidRPr="0089330A" w14:paraId="42F3134A" w14:textId="77777777" w:rsidTr="006A484B">
        <w:trPr>
          <w:cantSplit/>
        </w:trPr>
        <w:tc>
          <w:tcPr>
            <w:tcW w:w="2126" w:type="dxa"/>
          </w:tcPr>
          <w:p w14:paraId="07E21698" w14:textId="77777777" w:rsidR="004D2174" w:rsidRPr="0089330A" w:rsidRDefault="004D2174" w:rsidP="000059C3">
            <w:pPr>
              <w:spacing w:before="120"/>
              <w:rPr>
                <w:rFonts w:cs="Arial"/>
                <w:i/>
                <w:szCs w:val="22"/>
                <w:lang w:val="en-AU"/>
              </w:rPr>
            </w:pPr>
            <w:r w:rsidRPr="0089330A">
              <w:rPr>
                <w:rFonts w:cs="Arial"/>
                <w:i/>
                <w:szCs w:val="22"/>
                <w:lang w:val="en-AU"/>
              </w:rPr>
              <w:t>road related area</w:t>
            </w:r>
          </w:p>
        </w:tc>
        <w:tc>
          <w:tcPr>
            <w:tcW w:w="5529" w:type="dxa"/>
          </w:tcPr>
          <w:p w14:paraId="07898D01"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has the same meaning as in the </w:t>
            </w:r>
            <w:r w:rsidRPr="0089330A">
              <w:rPr>
                <w:rFonts w:cs="Arial"/>
                <w:i/>
                <w:szCs w:val="22"/>
                <w:lang w:val="en-AU"/>
              </w:rPr>
              <w:t xml:space="preserve">Road Safety Road Rules </w:t>
            </w:r>
            <w:r>
              <w:rPr>
                <w:rFonts w:cs="Arial"/>
                <w:szCs w:val="22"/>
                <w:lang w:val="en-AU"/>
              </w:rPr>
              <w:t>2017</w:t>
            </w:r>
            <w:r w:rsidRPr="0089330A">
              <w:rPr>
                <w:rFonts w:cs="Arial"/>
                <w:szCs w:val="22"/>
                <w:lang w:val="en-AU"/>
              </w:rPr>
              <w:t>.</w:t>
            </w:r>
          </w:p>
        </w:tc>
      </w:tr>
      <w:tr w:rsidR="004D2174" w:rsidRPr="0089330A" w14:paraId="3AA37305" w14:textId="77777777" w:rsidTr="006A484B">
        <w:trPr>
          <w:cantSplit/>
        </w:trPr>
        <w:tc>
          <w:tcPr>
            <w:tcW w:w="2126" w:type="dxa"/>
          </w:tcPr>
          <w:p w14:paraId="0237D301" w14:textId="77777777" w:rsidR="004D2174" w:rsidRPr="0089330A" w:rsidRDefault="004D2174" w:rsidP="000059C3">
            <w:pPr>
              <w:spacing w:before="120"/>
              <w:rPr>
                <w:rFonts w:cs="Arial"/>
                <w:i/>
                <w:szCs w:val="22"/>
                <w:lang w:val="en-AU"/>
              </w:rPr>
            </w:pPr>
            <w:r w:rsidRPr="0089330A">
              <w:rPr>
                <w:rFonts w:cs="Arial"/>
                <w:i/>
                <w:szCs w:val="22"/>
                <w:lang w:val="en-AU"/>
              </w:rPr>
              <w:t>screen</w:t>
            </w:r>
          </w:p>
        </w:tc>
        <w:tc>
          <w:tcPr>
            <w:tcW w:w="5529" w:type="dxa"/>
          </w:tcPr>
          <w:p w14:paraId="32A68E07"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covered frame or the like, movable or fixed, serving as a partition between the </w:t>
            </w:r>
            <w:r w:rsidRPr="0089330A">
              <w:rPr>
                <w:rFonts w:cs="Arial"/>
                <w:i/>
                <w:szCs w:val="22"/>
                <w:lang w:val="en-AU"/>
              </w:rPr>
              <w:t>footpath</w:t>
            </w:r>
            <w:r w:rsidRPr="0089330A">
              <w:rPr>
                <w:rFonts w:cs="Arial"/>
                <w:szCs w:val="22"/>
                <w:lang w:val="en-AU"/>
              </w:rPr>
              <w:t xml:space="preserve"> and the road or segregating parts of the </w:t>
            </w:r>
            <w:r w:rsidRPr="0089330A">
              <w:rPr>
                <w:rFonts w:cs="Arial"/>
                <w:i/>
                <w:szCs w:val="22"/>
                <w:lang w:val="en-AU"/>
              </w:rPr>
              <w:t>footpath</w:t>
            </w:r>
            <w:r w:rsidRPr="0089330A">
              <w:rPr>
                <w:rFonts w:cs="Arial"/>
                <w:szCs w:val="22"/>
                <w:lang w:val="en-AU"/>
              </w:rPr>
              <w:t>.</w:t>
            </w:r>
          </w:p>
        </w:tc>
      </w:tr>
      <w:tr w:rsidR="004D2174" w:rsidRPr="0089330A" w14:paraId="737F0C99" w14:textId="77777777" w:rsidTr="006A484B">
        <w:trPr>
          <w:cantSplit/>
        </w:trPr>
        <w:tc>
          <w:tcPr>
            <w:tcW w:w="2126" w:type="dxa"/>
          </w:tcPr>
          <w:p w14:paraId="2B805472" w14:textId="77777777" w:rsidR="004D2174" w:rsidRPr="0089330A" w:rsidRDefault="004D2174" w:rsidP="000059C3">
            <w:pPr>
              <w:spacing w:before="120"/>
              <w:rPr>
                <w:rFonts w:cs="Arial"/>
                <w:i/>
                <w:szCs w:val="22"/>
                <w:lang w:val="en-AU"/>
              </w:rPr>
            </w:pPr>
            <w:r w:rsidRPr="0089330A">
              <w:rPr>
                <w:rFonts w:cs="Arial"/>
                <w:i/>
                <w:szCs w:val="22"/>
                <w:lang w:val="en-AU"/>
              </w:rPr>
              <w:t>security bond</w:t>
            </w:r>
          </w:p>
        </w:tc>
        <w:tc>
          <w:tcPr>
            <w:tcW w:w="5529" w:type="dxa"/>
          </w:tcPr>
          <w:p w14:paraId="753453C8" w14:textId="77777777" w:rsidR="004D2174" w:rsidRPr="0089330A" w:rsidRDefault="004D2174" w:rsidP="000059C3">
            <w:pPr>
              <w:spacing w:before="120"/>
              <w:jc w:val="both"/>
              <w:rPr>
                <w:rFonts w:cs="Arial"/>
                <w:strike/>
                <w:szCs w:val="22"/>
                <w:lang w:val="en-AU"/>
              </w:rPr>
            </w:pPr>
            <w:r w:rsidRPr="0089330A">
              <w:rPr>
                <w:rFonts w:cs="Arial"/>
                <w:szCs w:val="22"/>
                <w:lang w:val="en-AU"/>
              </w:rPr>
              <w:t xml:space="preserve">means a payment or guarantee made to </w:t>
            </w:r>
            <w:r w:rsidRPr="0089330A">
              <w:rPr>
                <w:rFonts w:cs="Arial"/>
                <w:i/>
                <w:szCs w:val="22"/>
                <w:lang w:val="en-AU"/>
              </w:rPr>
              <w:t>Council</w:t>
            </w:r>
            <w:r w:rsidRPr="0089330A">
              <w:rPr>
                <w:rFonts w:cs="Arial"/>
                <w:szCs w:val="22"/>
                <w:lang w:val="en-AU"/>
              </w:rPr>
              <w:t xml:space="preserve"> for the purposes of securing public assets and infrastructure from the cost of damage during </w:t>
            </w:r>
            <w:r w:rsidRPr="0089330A">
              <w:rPr>
                <w:rFonts w:cs="Arial"/>
                <w:i/>
                <w:szCs w:val="22"/>
                <w:lang w:val="en-AU"/>
              </w:rPr>
              <w:t>building works</w:t>
            </w:r>
            <w:r w:rsidRPr="0089330A">
              <w:rPr>
                <w:rFonts w:cs="Arial"/>
                <w:szCs w:val="22"/>
                <w:lang w:val="en-AU"/>
              </w:rPr>
              <w:t>.</w:t>
            </w:r>
          </w:p>
        </w:tc>
      </w:tr>
      <w:tr w:rsidR="004D2174" w:rsidRPr="0089330A" w14:paraId="07D3EA84" w14:textId="77777777" w:rsidTr="006A484B">
        <w:trPr>
          <w:cantSplit/>
        </w:trPr>
        <w:tc>
          <w:tcPr>
            <w:tcW w:w="2126" w:type="dxa"/>
          </w:tcPr>
          <w:p w14:paraId="6C134DFA" w14:textId="77777777" w:rsidR="004D2174" w:rsidRPr="0089330A" w:rsidRDefault="004D2174" w:rsidP="000059C3">
            <w:pPr>
              <w:spacing w:before="120"/>
              <w:rPr>
                <w:rFonts w:cs="Arial"/>
                <w:i/>
                <w:szCs w:val="22"/>
                <w:lang w:val="en-AU"/>
              </w:rPr>
            </w:pPr>
            <w:r w:rsidRPr="0089330A">
              <w:rPr>
                <w:rFonts w:cs="Arial"/>
                <w:i/>
                <w:szCs w:val="22"/>
                <w:lang w:val="en-AU"/>
              </w:rPr>
              <w:t>senior officer</w:t>
            </w:r>
          </w:p>
        </w:tc>
        <w:tc>
          <w:tcPr>
            <w:tcW w:w="5529" w:type="dxa"/>
          </w:tcPr>
          <w:p w14:paraId="3BA36E86"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has the same meaning as in the </w:t>
            </w:r>
            <w:r w:rsidRPr="0089330A">
              <w:rPr>
                <w:rFonts w:cs="Arial"/>
                <w:i/>
                <w:szCs w:val="22"/>
                <w:lang w:val="en-AU"/>
              </w:rPr>
              <w:t>Local Government Act</w:t>
            </w:r>
            <w:r w:rsidRPr="0089330A">
              <w:rPr>
                <w:rFonts w:cs="Arial"/>
                <w:szCs w:val="22"/>
                <w:lang w:val="en-AU"/>
              </w:rPr>
              <w:t xml:space="preserve"> 1989</w:t>
            </w:r>
            <w:r w:rsidRPr="0089330A">
              <w:rPr>
                <w:rFonts w:cs="Arial"/>
                <w:i/>
                <w:szCs w:val="22"/>
                <w:lang w:val="en-AU"/>
              </w:rPr>
              <w:t>.</w:t>
            </w:r>
          </w:p>
        </w:tc>
      </w:tr>
      <w:tr w:rsidR="004D2174" w:rsidRPr="0089330A" w14:paraId="44C57597" w14:textId="77777777" w:rsidTr="006A484B">
        <w:trPr>
          <w:cantSplit/>
          <w:trHeight w:val="2694"/>
        </w:trPr>
        <w:tc>
          <w:tcPr>
            <w:tcW w:w="2126" w:type="dxa"/>
          </w:tcPr>
          <w:p w14:paraId="67D889A4" w14:textId="77777777" w:rsidR="004D2174" w:rsidRPr="00E27D86" w:rsidRDefault="004D2174" w:rsidP="000059C3">
            <w:pPr>
              <w:spacing w:before="120"/>
              <w:rPr>
                <w:rFonts w:cs="Arial"/>
                <w:i/>
                <w:szCs w:val="22"/>
                <w:lang w:val="en-AU"/>
              </w:rPr>
            </w:pPr>
            <w:r w:rsidRPr="0089330A">
              <w:rPr>
                <w:rFonts w:cs="Arial"/>
                <w:i/>
                <w:szCs w:val="22"/>
                <w:lang w:val="en-AU"/>
              </w:rPr>
              <w:t>significant tree</w:t>
            </w:r>
            <w:r>
              <w:rPr>
                <w:rFonts w:cs="Arial"/>
                <w:szCs w:val="22"/>
                <w:lang w:val="en-AU"/>
              </w:rPr>
              <w:t xml:space="preserve"> </w:t>
            </w:r>
            <w:r w:rsidRPr="004C343D">
              <w:rPr>
                <w:rFonts w:cs="Arial"/>
                <w:i/>
                <w:szCs w:val="22"/>
                <w:lang w:val="en-AU"/>
              </w:rPr>
              <w:t>or</w:t>
            </w:r>
            <w:r>
              <w:rPr>
                <w:rFonts w:cs="Arial"/>
                <w:szCs w:val="22"/>
                <w:lang w:val="en-AU"/>
              </w:rPr>
              <w:t xml:space="preserve"> </w:t>
            </w:r>
            <w:r>
              <w:rPr>
                <w:rFonts w:cs="Arial"/>
                <w:i/>
                <w:szCs w:val="22"/>
                <w:lang w:val="en-AU"/>
              </w:rPr>
              <w:t>palm</w:t>
            </w:r>
          </w:p>
        </w:tc>
        <w:tc>
          <w:tcPr>
            <w:tcW w:w="5529" w:type="dxa"/>
          </w:tcPr>
          <w:p w14:paraId="7925418D"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tree or a palm on private </w:t>
            </w:r>
            <w:r w:rsidRPr="008F0647">
              <w:rPr>
                <w:i/>
                <w:lang w:val="en-AU"/>
              </w:rPr>
              <w:t>land</w:t>
            </w:r>
            <w:r w:rsidRPr="0089330A">
              <w:rPr>
                <w:rFonts w:cs="Arial"/>
                <w:szCs w:val="22"/>
                <w:lang w:val="en-AU"/>
              </w:rPr>
              <w:t>:</w:t>
            </w:r>
          </w:p>
          <w:p w14:paraId="2550AA6C" w14:textId="77777777" w:rsidR="004D2174" w:rsidRPr="0089330A" w:rsidRDefault="004D2174" w:rsidP="00DD5815">
            <w:pPr>
              <w:pStyle w:val="Bullet1"/>
              <w:numPr>
                <w:ilvl w:val="0"/>
                <w:numId w:val="10"/>
              </w:numPr>
              <w:tabs>
                <w:tab w:val="clear" w:pos="401"/>
                <w:tab w:val="left" w:pos="454"/>
              </w:tabs>
              <w:ind w:left="454" w:hanging="454"/>
              <w:jc w:val="both"/>
            </w:pPr>
            <w:r w:rsidRPr="0089330A">
              <w:t xml:space="preserve">with a trunk circumference of 150 centimetres or greater measured 1 metre from its base; </w:t>
            </w:r>
          </w:p>
          <w:p w14:paraId="22A6AFCD" w14:textId="77777777" w:rsidR="004D2174" w:rsidRPr="0089330A" w:rsidRDefault="004D2174" w:rsidP="00DD5815">
            <w:pPr>
              <w:pStyle w:val="Bullet1"/>
              <w:numPr>
                <w:ilvl w:val="0"/>
                <w:numId w:val="10"/>
              </w:numPr>
              <w:tabs>
                <w:tab w:val="clear" w:pos="401"/>
                <w:tab w:val="left" w:pos="454"/>
              </w:tabs>
              <w:ind w:left="454" w:hanging="454"/>
              <w:jc w:val="both"/>
            </w:pPr>
            <w:r w:rsidRPr="0089330A">
              <w:t xml:space="preserve">a multi-stemmed tree on private </w:t>
            </w:r>
            <w:r w:rsidRPr="008F0647">
              <w:rPr>
                <w:i/>
              </w:rPr>
              <w:t>land</w:t>
            </w:r>
            <w:r w:rsidRPr="0089330A">
              <w:t xml:space="preserve"> where the circumference of its exterior stems equals or is greater than 1.5 metres when measured 1 metre from its base; or</w:t>
            </w:r>
          </w:p>
          <w:p w14:paraId="6FB318A5" w14:textId="77777777" w:rsidR="004D2174" w:rsidRPr="0089330A" w:rsidRDefault="004D2174" w:rsidP="00DD5815">
            <w:pPr>
              <w:pStyle w:val="Bullet1"/>
              <w:numPr>
                <w:ilvl w:val="0"/>
                <w:numId w:val="10"/>
              </w:numPr>
              <w:tabs>
                <w:tab w:val="clear" w:pos="401"/>
                <w:tab w:val="left" w:pos="454"/>
              </w:tabs>
              <w:ind w:left="454" w:hanging="454"/>
              <w:jc w:val="both"/>
            </w:pPr>
            <w:r w:rsidRPr="0089330A">
              <w:t>if the tree has been removed a trunk circumference of 150 centimetres or greater measured at its base.</w:t>
            </w:r>
          </w:p>
        </w:tc>
      </w:tr>
      <w:tr w:rsidR="004D2174" w:rsidRPr="0089330A" w14:paraId="45B1318A" w14:textId="77777777" w:rsidTr="006A484B">
        <w:trPr>
          <w:cantSplit/>
          <w:trHeight w:val="80"/>
        </w:trPr>
        <w:tc>
          <w:tcPr>
            <w:tcW w:w="2126" w:type="dxa"/>
          </w:tcPr>
          <w:p w14:paraId="663D013D" w14:textId="77777777" w:rsidR="004D2174" w:rsidRPr="0089330A" w:rsidRDefault="004D2174" w:rsidP="000059C3">
            <w:pPr>
              <w:rPr>
                <w:rFonts w:cs="Arial"/>
                <w:i/>
                <w:szCs w:val="22"/>
                <w:lang w:val="en-AU"/>
              </w:rPr>
            </w:pPr>
            <w:r w:rsidRPr="0089330A">
              <w:rPr>
                <w:rFonts w:cs="Arial"/>
                <w:i/>
                <w:szCs w:val="22"/>
                <w:lang w:val="en-AU"/>
              </w:rPr>
              <w:t>smoke</w:t>
            </w:r>
          </w:p>
        </w:tc>
        <w:tc>
          <w:tcPr>
            <w:tcW w:w="5529" w:type="dxa"/>
          </w:tcPr>
          <w:p w14:paraId="4D6563C4" w14:textId="77777777" w:rsidR="004D2174" w:rsidRPr="0089330A" w:rsidRDefault="004D2174" w:rsidP="000059C3">
            <w:pPr>
              <w:jc w:val="both"/>
              <w:rPr>
                <w:rFonts w:cs="Arial"/>
                <w:szCs w:val="22"/>
                <w:lang w:val="en-AU"/>
              </w:rPr>
            </w:pPr>
            <w:r w:rsidRPr="0089330A">
              <w:rPr>
                <w:rFonts w:cs="Arial"/>
                <w:szCs w:val="22"/>
                <w:lang w:val="en-AU"/>
              </w:rPr>
              <w:t xml:space="preserve">means to smoke, hold or otherwise have control over an ignited </w:t>
            </w:r>
            <w:r w:rsidRPr="0089330A">
              <w:rPr>
                <w:rFonts w:cs="Arial"/>
                <w:i/>
                <w:szCs w:val="22"/>
                <w:lang w:val="en-AU"/>
              </w:rPr>
              <w:t xml:space="preserve">tobacco product, </w:t>
            </w:r>
            <w:r w:rsidRPr="0089330A">
              <w:rPr>
                <w:rFonts w:cs="Arial"/>
                <w:szCs w:val="22"/>
                <w:lang w:val="en-AU"/>
              </w:rPr>
              <w:t>or light a</w:t>
            </w:r>
            <w:r w:rsidRPr="0089330A">
              <w:rPr>
                <w:rFonts w:cs="Arial"/>
                <w:i/>
                <w:szCs w:val="22"/>
                <w:lang w:val="en-AU"/>
              </w:rPr>
              <w:t xml:space="preserve"> tobacco product</w:t>
            </w:r>
            <w:r w:rsidRPr="0089330A">
              <w:rPr>
                <w:rFonts w:cs="Arial"/>
                <w:szCs w:val="22"/>
                <w:lang w:val="en-AU"/>
              </w:rPr>
              <w:t>.</w:t>
            </w:r>
          </w:p>
        </w:tc>
      </w:tr>
      <w:tr w:rsidR="004D2174" w:rsidRPr="0089330A" w14:paraId="7F3307DE" w14:textId="77777777" w:rsidTr="006A484B">
        <w:trPr>
          <w:cantSplit/>
          <w:trHeight w:val="80"/>
        </w:trPr>
        <w:tc>
          <w:tcPr>
            <w:tcW w:w="2126" w:type="dxa"/>
          </w:tcPr>
          <w:p w14:paraId="39C66515" w14:textId="77777777" w:rsidR="004D2174" w:rsidRPr="0089330A" w:rsidRDefault="004D2174" w:rsidP="000059C3">
            <w:pPr>
              <w:rPr>
                <w:rFonts w:cs="Arial"/>
                <w:i/>
                <w:szCs w:val="22"/>
                <w:lang w:val="en-AU"/>
              </w:rPr>
            </w:pPr>
            <w:r w:rsidRPr="0089330A">
              <w:rPr>
                <w:rFonts w:cs="Arial"/>
                <w:i/>
                <w:szCs w:val="22"/>
                <w:lang w:val="en-AU"/>
              </w:rPr>
              <w:t>smoke free area</w:t>
            </w:r>
          </w:p>
        </w:tc>
        <w:tc>
          <w:tcPr>
            <w:tcW w:w="5529" w:type="dxa"/>
          </w:tcPr>
          <w:p w14:paraId="0B20AA54" w14:textId="77777777" w:rsidR="004D2174" w:rsidRPr="0089330A" w:rsidRDefault="004D2174" w:rsidP="000059C3">
            <w:pPr>
              <w:jc w:val="both"/>
              <w:rPr>
                <w:rFonts w:cs="Arial"/>
                <w:szCs w:val="22"/>
                <w:lang w:val="en-AU"/>
              </w:rPr>
            </w:pPr>
            <w:r w:rsidRPr="0089330A">
              <w:rPr>
                <w:rFonts w:cs="Arial"/>
                <w:szCs w:val="22"/>
                <w:lang w:val="en-AU"/>
              </w:rPr>
              <w:t xml:space="preserve">means an area designated to be a </w:t>
            </w:r>
            <w:r w:rsidRPr="0089330A">
              <w:rPr>
                <w:rFonts w:cs="Arial"/>
                <w:i/>
                <w:szCs w:val="22"/>
                <w:lang w:val="en-AU"/>
              </w:rPr>
              <w:t>smoke free area</w:t>
            </w:r>
            <w:r w:rsidRPr="0089330A">
              <w:rPr>
                <w:rFonts w:cs="Arial"/>
                <w:szCs w:val="22"/>
                <w:lang w:val="en-AU"/>
              </w:rPr>
              <w:t xml:space="preserve"> in accordance with clause 55.</w:t>
            </w:r>
          </w:p>
        </w:tc>
      </w:tr>
      <w:tr w:rsidR="004D2174" w:rsidRPr="0089330A" w14:paraId="48828C48" w14:textId="77777777" w:rsidTr="006A484B">
        <w:trPr>
          <w:cantSplit/>
          <w:trHeight w:val="814"/>
        </w:trPr>
        <w:tc>
          <w:tcPr>
            <w:tcW w:w="2126" w:type="dxa"/>
          </w:tcPr>
          <w:p w14:paraId="63C1C80E" w14:textId="77777777" w:rsidR="004D2174" w:rsidRPr="0089330A" w:rsidRDefault="004D2174" w:rsidP="000059C3">
            <w:pPr>
              <w:rPr>
                <w:rFonts w:cs="Arial"/>
                <w:i/>
                <w:szCs w:val="22"/>
                <w:lang w:val="en-AU"/>
              </w:rPr>
            </w:pPr>
          </w:p>
        </w:tc>
        <w:tc>
          <w:tcPr>
            <w:tcW w:w="5529" w:type="dxa"/>
          </w:tcPr>
          <w:p w14:paraId="1C24BD65" w14:textId="77777777" w:rsidR="004D2174" w:rsidRPr="0089330A" w:rsidRDefault="004D2174" w:rsidP="000059C3">
            <w:pPr>
              <w:jc w:val="both"/>
              <w:rPr>
                <w:rFonts w:cs="Arial"/>
                <w:szCs w:val="22"/>
                <w:lang w:val="en-AU"/>
              </w:rPr>
            </w:pPr>
          </w:p>
        </w:tc>
      </w:tr>
      <w:tr w:rsidR="004D2174" w:rsidRPr="0089330A" w14:paraId="49AF22ED" w14:textId="77777777" w:rsidTr="006A484B">
        <w:trPr>
          <w:cantSplit/>
        </w:trPr>
        <w:tc>
          <w:tcPr>
            <w:tcW w:w="2126" w:type="dxa"/>
          </w:tcPr>
          <w:p w14:paraId="534C6FA9" w14:textId="77777777" w:rsidR="004D2174" w:rsidRPr="0089330A" w:rsidRDefault="004D2174" w:rsidP="000059C3">
            <w:pPr>
              <w:spacing w:before="120"/>
              <w:rPr>
                <w:rFonts w:cs="Arial"/>
                <w:i/>
                <w:szCs w:val="22"/>
                <w:lang w:val="en-AU"/>
              </w:rPr>
            </w:pPr>
            <w:r w:rsidRPr="0089330A">
              <w:rPr>
                <w:rFonts w:cs="Arial"/>
                <w:i/>
                <w:szCs w:val="22"/>
                <w:lang w:val="en-AU"/>
              </w:rPr>
              <w:lastRenderedPageBreak/>
              <w:t>special event</w:t>
            </w:r>
          </w:p>
        </w:tc>
        <w:tc>
          <w:tcPr>
            <w:tcW w:w="5529" w:type="dxa"/>
          </w:tcPr>
          <w:p w14:paraId="36648781"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an organised sporting, recreational, cultural, commercial or social gathering of twenty (20) or more people, including </w:t>
            </w:r>
            <w:r>
              <w:rPr>
                <w:rFonts w:cs="Arial"/>
                <w:szCs w:val="22"/>
                <w:lang w:val="en-AU"/>
              </w:rPr>
              <w:t xml:space="preserve">a </w:t>
            </w:r>
            <w:r w:rsidRPr="0089330A">
              <w:rPr>
                <w:rFonts w:cs="Arial"/>
                <w:szCs w:val="22"/>
                <w:lang w:val="en-AU"/>
              </w:rPr>
              <w:t>market, promotional activit</w:t>
            </w:r>
            <w:r>
              <w:rPr>
                <w:rFonts w:cs="Arial"/>
                <w:szCs w:val="22"/>
                <w:lang w:val="en-AU"/>
              </w:rPr>
              <w:t>y</w:t>
            </w:r>
            <w:r w:rsidRPr="0089330A">
              <w:rPr>
                <w:rFonts w:cs="Arial"/>
                <w:szCs w:val="22"/>
                <w:lang w:val="en-AU"/>
              </w:rPr>
              <w:t xml:space="preserve"> or  wedding, which is held on a </w:t>
            </w:r>
            <w:r w:rsidRPr="0089330A">
              <w:rPr>
                <w:rFonts w:cs="Arial"/>
                <w:i/>
                <w:szCs w:val="22"/>
                <w:lang w:val="en-AU"/>
              </w:rPr>
              <w:t>road</w:t>
            </w:r>
            <w:r w:rsidRPr="0089330A">
              <w:rPr>
                <w:rFonts w:cs="Arial"/>
                <w:szCs w:val="22"/>
                <w:lang w:val="en-AU"/>
              </w:rPr>
              <w:t xml:space="preserve"> or </w:t>
            </w:r>
            <w:r w:rsidRPr="0089330A">
              <w:rPr>
                <w:rFonts w:cs="Arial"/>
                <w:i/>
                <w:szCs w:val="22"/>
                <w:lang w:val="en-AU"/>
              </w:rPr>
              <w:t>Council land</w:t>
            </w:r>
            <w:r w:rsidRPr="0089330A">
              <w:rPr>
                <w:rFonts w:cs="Arial"/>
                <w:szCs w:val="22"/>
                <w:lang w:val="en-AU"/>
              </w:rPr>
              <w:t xml:space="preserve"> other than the area designated by the </w:t>
            </w:r>
            <w:r w:rsidRPr="0089330A">
              <w:rPr>
                <w:rFonts w:cs="Arial"/>
                <w:i/>
                <w:szCs w:val="22"/>
                <w:lang w:val="en-AU"/>
              </w:rPr>
              <w:t>Australian Grand Prix Act</w:t>
            </w:r>
            <w:r w:rsidRPr="0089330A">
              <w:rPr>
                <w:rFonts w:cs="Arial"/>
                <w:szCs w:val="22"/>
                <w:lang w:val="en-AU"/>
              </w:rPr>
              <w:t xml:space="preserve"> 1994 during the </w:t>
            </w:r>
            <w:r w:rsidRPr="0089330A">
              <w:rPr>
                <w:rFonts w:cs="Arial"/>
                <w:i/>
                <w:szCs w:val="22"/>
                <w:lang w:val="en-AU"/>
              </w:rPr>
              <w:t>race period</w:t>
            </w:r>
            <w:r w:rsidRPr="0089330A">
              <w:rPr>
                <w:rFonts w:cs="Arial"/>
                <w:szCs w:val="22"/>
                <w:lang w:val="en-AU"/>
              </w:rPr>
              <w:t xml:space="preserve">.  </w:t>
            </w:r>
          </w:p>
        </w:tc>
      </w:tr>
      <w:tr w:rsidR="004D2174" w:rsidRPr="0089330A" w14:paraId="406ABE7A" w14:textId="77777777" w:rsidTr="006A484B">
        <w:trPr>
          <w:cantSplit/>
        </w:trPr>
        <w:tc>
          <w:tcPr>
            <w:tcW w:w="2126" w:type="dxa"/>
          </w:tcPr>
          <w:p w14:paraId="5EDBA760" w14:textId="77777777" w:rsidR="004D2174" w:rsidRPr="0089330A" w:rsidRDefault="004D2174" w:rsidP="000059C3">
            <w:pPr>
              <w:spacing w:before="120"/>
              <w:rPr>
                <w:rFonts w:cs="Arial"/>
                <w:i/>
                <w:szCs w:val="22"/>
                <w:lang w:val="en-AU"/>
              </w:rPr>
            </w:pPr>
            <w:r w:rsidRPr="0089330A">
              <w:rPr>
                <w:rFonts w:cs="Arial"/>
                <w:i/>
                <w:szCs w:val="22"/>
                <w:lang w:val="en-AU"/>
              </w:rPr>
              <w:t>St. Kilda precinct</w:t>
            </w:r>
          </w:p>
        </w:tc>
        <w:tc>
          <w:tcPr>
            <w:tcW w:w="5529" w:type="dxa"/>
          </w:tcPr>
          <w:p w14:paraId="2BB10071"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that area being from the foreshore along Thackeray Street to Barkly Street, along Barkly Street to Fitzroy Street, along Fitzroy Street to Canterbury Road, along Canterbury Road to Cowderoy Street then down Cowderoy Street to the </w:t>
            </w:r>
            <w:r w:rsidRPr="0089330A">
              <w:rPr>
                <w:rFonts w:cs="Arial"/>
                <w:i/>
                <w:szCs w:val="22"/>
                <w:lang w:val="en-AU"/>
              </w:rPr>
              <w:t>foreshore</w:t>
            </w:r>
            <w:r w:rsidRPr="0089330A">
              <w:rPr>
                <w:rFonts w:cs="Arial"/>
                <w:szCs w:val="22"/>
                <w:lang w:val="en-AU"/>
              </w:rPr>
              <w:t xml:space="preserve">, including the </w:t>
            </w:r>
            <w:r w:rsidRPr="0089330A">
              <w:rPr>
                <w:rFonts w:cs="Arial"/>
                <w:i/>
                <w:szCs w:val="22"/>
                <w:lang w:val="en-AU"/>
              </w:rPr>
              <w:t>beach</w:t>
            </w:r>
            <w:r w:rsidRPr="0089330A">
              <w:rPr>
                <w:rFonts w:cs="Arial"/>
                <w:szCs w:val="22"/>
                <w:lang w:val="en-AU"/>
              </w:rPr>
              <w:t>.</w:t>
            </w:r>
          </w:p>
        </w:tc>
      </w:tr>
      <w:tr w:rsidR="004D2174" w:rsidRPr="0089330A" w14:paraId="7EB1BBDD" w14:textId="77777777" w:rsidTr="006A484B">
        <w:trPr>
          <w:cantSplit/>
        </w:trPr>
        <w:tc>
          <w:tcPr>
            <w:tcW w:w="2126" w:type="dxa"/>
          </w:tcPr>
          <w:p w14:paraId="5A1A167A" w14:textId="77777777" w:rsidR="004D2174" w:rsidRPr="0089330A" w:rsidRDefault="004D2174" w:rsidP="000059C3">
            <w:pPr>
              <w:spacing w:before="120"/>
              <w:rPr>
                <w:rFonts w:cs="Arial"/>
                <w:i/>
                <w:szCs w:val="22"/>
                <w:lang w:val="en-AU"/>
              </w:rPr>
            </w:pPr>
            <w:r w:rsidRPr="0089330A">
              <w:rPr>
                <w:rFonts w:cs="Arial"/>
                <w:i/>
                <w:szCs w:val="22"/>
                <w:lang w:val="en-AU"/>
              </w:rPr>
              <w:t>standard condition</w:t>
            </w:r>
          </w:p>
        </w:tc>
        <w:tc>
          <w:tcPr>
            <w:tcW w:w="5529" w:type="dxa"/>
          </w:tcPr>
          <w:p w14:paraId="35DD1D17"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any condition identified as a standard condition in an </w:t>
            </w:r>
            <w:r w:rsidRPr="0089330A">
              <w:rPr>
                <w:rFonts w:cs="Arial"/>
                <w:i/>
                <w:szCs w:val="22"/>
                <w:lang w:val="en-AU"/>
              </w:rPr>
              <w:t>incorporated document</w:t>
            </w:r>
            <w:r w:rsidRPr="0089330A">
              <w:rPr>
                <w:rFonts w:cs="Arial"/>
                <w:szCs w:val="22"/>
                <w:lang w:val="en-AU"/>
              </w:rPr>
              <w:t>.</w:t>
            </w:r>
          </w:p>
        </w:tc>
      </w:tr>
      <w:tr w:rsidR="004D2174" w:rsidRPr="0089330A" w14:paraId="73A9910A" w14:textId="77777777" w:rsidTr="006A484B">
        <w:trPr>
          <w:cantSplit/>
        </w:trPr>
        <w:tc>
          <w:tcPr>
            <w:tcW w:w="2126" w:type="dxa"/>
          </w:tcPr>
          <w:p w14:paraId="03811C8D" w14:textId="77777777" w:rsidR="004D2174" w:rsidRPr="0089330A" w:rsidRDefault="004D2174" w:rsidP="000059C3">
            <w:pPr>
              <w:spacing w:before="120"/>
              <w:rPr>
                <w:rFonts w:cs="Arial"/>
                <w:i/>
                <w:szCs w:val="22"/>
                <w:lang w:val="en-AU"/>
              </w:rPr>
            </w:pPr>
            <w:r w:rsidRPr="0089330A">
              <w:rPr>
                <w:rFonts w:cs="Arial"/>
                <w:i/>
                <w:szCs w:val="22"/>
                <w:lang w:val="en-AU"/>
              </w:rPr>
              <w:t>stormwater system</w:t>
            </w:r>
          </w:p>
        </w:tc>
        <w:tc>
          <w:tcPr>
            <w:tcW w:w="5529" w:type="dxa"/>
          </w:tcPr>
          <w:p w14:paraId="0B310C17" w14:textId="77777777" w:rsidR="004D2174" w:rsidRPr="0089330A" w:rsidRDefault="004D2174" w:rsidP="000059C3">
            <w:pPr>
              <w:spacing w:before="120"/>
              <w:jc w:val="both"/>
              <w:rPr>
                <w:rFonts w:cs="Arial"/>
                <w:szCs w:val="22"/>
                <w:lang w:val="en-AU"/>
              </w:rPr>
            </w:pPr>
            <w:r w:rsidRPr="0089330A">
              <w:rPr>
                <w:rFonts w:cs="Arial"/>
                <w:szCs w:val="22"/>
                <w:lang w:val="en-AU"/>
              </w:rPr>
              <w:t>means a system which provides for the conveyance of stormwater run-off, including kerb and channel, open channels, underground pipe systems and natural waterways.</w:t>
            </w:r>
          </w:p>
        </w:tc>
      </w:tr>
      <w:tr w:rsidR="004D2174" w:rsidRPr="0089330A" w14:paraId="2200A5CB" w14:textId="77777777" w:rsidTr="006A484B">
        <w:trPr>
          <w:cantSplit/>
        </w:trPr>
        <w:tc>
          <w:tcPr>
            <w:tcW w:w="2126" w:type="dxa"/>
          </w:tcPr>
          <w:p w14:paraId="4B2E1FCC" w14:textId="77777777" w:rsidR="004D2174" w:rsidRPr="0089330A" w:rsidRDefault="004D2174" w:rsidP="000059C3">
            <w:pPr>
              <w:spacing w:before="120"/>
              <w:rPr>
                <w:rFonts w:cs="Arial"/>
                <w:i/>
                <w:szCs w:val="22"/>
                <w:lang w:val="en-AU"/>
              </w:rPr>
            </w:pPr>
            <w:r w:rsidRPr="0089330A">
              <w:rPr>
                <w:rFonts w:cs="Arial"/>
                <w:i/>
                <w:szCs w:val="22"/>
                <w:lang w:val="en-AU"/>
              </w:rPr>
              <w:t>street party</w:t>
            </w:r>
          </w:p>
        </w:tc>
        <w:tc>
          <w:tcPr>
            <w:tcW w:w="5529" w:type="dxa"/>
          </w:tcPr>
          <w:p w14:paraId="4386B5FE"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an organised social gathering of up to 150 people which is held on a </w:t>
            </w:r>
            <w:r w:rsidRPr="0089330A">
              <w:rPr>
                <w:rFonts w:cs="Arial"/>
                <w:i/>
                <w:szCs w:val="22"/>
                <w:lang w:val="en-AU"/>
              </w:rPr>
              <w:t xml:space="preserve">road </w:t>
            </w:r>
            <w:r w:rsidRPr="0089330A">
              <w:rPr>
                <w:rFonts w:cs="Arial"/>
                <w:szCs w:val="22"/>
                <w:lang w:val="en-AU"/>
              </w:rPr>
              <w:t xml:space="preserve">or </w:t>
            </w:r>
            <w:r w:rsidRPr="0089330A">
              <w:rPr>
                <w:rFonts w:cs="Arial"/>
                <w:i/>
                <w:szCs w:val="22"/>
                <w:lang w:val="en-AU"/>
              </w:rPr>
              <w:t xml:space="preserve">Council land </w:t>
            </w:r>
            <w:r w:rsidRPr="0089330A">
              <w:rPr>
                <w:rFonts w:cs="Arial"/>
                <w:szCs w:val="22"/>
                <w:lang w:val="en-AU"/>
              </w:rPr>
              <w:t>which is for the sole purpose of bringing together people in a particular area or community.</w:t>
            </w:r>
          </w:p>
        </w:tc>
      </w:tr>
      <w:tr w:rsidR="004D2174" w:rsidRPr="0089330A" w14:paraId="009BFCC6" w14:textId="77777777" w:rsidTr="006A484B">
        <w:trPr>
          <w:cantSplit/>
        </w:trPr>
        <w:tc>
          <w:tcPr>
            <w:tcW w:w="2126" w:type="dxa"/>
          </w:tcPr>
          <w:p w14:paraId="0DE53264" w14:textId="77777777" w:rsidR="004D2174" w:rsidRPr="0089330A" w:rsidRDefault="004D2174" w:rsidP="000059C3">
            <w:pPr>
              <w:spacing w:before="120"/>
              <w:rPr>
                <w:rFonts w:cs="Arial"/>
                <w:i/>
                <w:szCs w:val="22"/>
                <w:lang w:val="en-AU"/>
              </w:rPr>
            </w:pPr>
            <w:r w:rsidRPr="0089330A">
              <w:rPr>
                <w:rFonts w:cs="Arial"/>
                <w:i/>
                <w:szCs w:val="22"/>
                <w:lang w:val="en-AU"/>
              </w:rPr>
              <w:t>temporary vehicle crossing</w:t>
            </w:r>
          </w:p>
        </w:tc>
        <w:tc>
          <w:tcPr>
            <w:tcW w:w="5529" w:type="dxa"/>
          </w:tcPr>
          <w:p w14:paraId="2CCAF168"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constructed form of wooden panels or other </w:t>
            </w:r>
            <w:r w:rsidRPr="0089330A">
              <w:rPr>
                <w:rFonts w:cs="Arial"/>
                <w:i/>
                <w:szCs w:val="22"/>
                <w:lang w:val="en-AU"/>
              </w:rPr>
              <w:t>Council</w:t>
            </w:r>
            <w:r w:rsidRPr="0089330A">
              <w:rPr>
                <w:rFonts w:cs="Arial"/>
                <w:szCs w:val="22"/>
                <w:lang w:val="en-AU"/>
              </w:rPr>
              <w:t xml:space="preserve"> approved structure over a bed of sand, that extends from the boundary of </w:t>
            </w:r>
            <w:r w:rsidRPr="008F0647">
              <w:rPr>
                <w:i/>
                <w:lang w:val="en-AU"/>
              </w:rPr>
              <w:t>land</w:t>
            </w:r>
            <w:r w:rsidRPr="0089330A">
              <w:rPr>
                <w:rFonts w:cs="Arial"/>
                <w:szCs w:val="22"/>
                <w:lang w:val="en-AU"/>
              </w:rPr>
              <w:t xml:space="preserve"> over any public assets such as footpaths, nature strips, kerbs and channels to the </w:t>
            </w:r>
            <w:r w:rsidRPr="0089330A">
              <w:rPr>
                <w:rFonts w:cs="Arial"/>
                <w:i/>
                <w:szCs w:val="22"/>
                <w:lang w:val="en-AU"/>
              </w:rPr>
              <w:t>road</w:t>
            </w:r>
            <w:r w:rsidRPr="0089330A">
              <w:rPr>
                <w:rFonts w:cs="Arial"/>
                <w:szCs w:val="22"/>
                <w:lang w:val="en-AU"/>
              </w:rPr>
              <w:t xml:space="preserve">, and is designed to minimise damage to assets caused by </w:t>
            </w:r>
            <w:r w:rsidRPr="0089330A">
              <w:rPr>
                <w:rFonts w:cs="Arial"/>
                <w:i/>
                <w:szCs w:val="22"/>
                <w:lang w:val="en-AU"/>
              </w:rPr>
              <w:t>vehicles</w:t>
            </w:r>
            <w:r w:rsidRPr="0089330A">
              <w:rPr>
                <w:rFonts w:cs="Arial"/>
                <w:szCs w:val="22"/>
                <w:lang w:val="en-AU"/>
              </w:rPr>
              <w:t xml:space="preserve"> and materials entering and leaving the </w:t>
            </w:r>
            <w:r w:rsidRPr="008F0647">
              <w:rPr>
                <w:i/>
                <w:lang w:val="en-AU"/>
              </w:rPr>
              <w:t>land</w:t>
            </w:r>
            <w:r w:rsidRPr="0089330A">
              <w:rPr>
                <w:rFonts w:cs="Arial"/>
                <w:szCs w:val="22"/>
                <w:lang w:val="en-AU"/>
              </w:rPr>
              <w:t xml:space="preserve"> during the currency of </w:t>
            </w:r>
            <w:r w:rsidRPr="0089330A">
              <w:rPr>
                <w:rFonts w:cs="Arial"/>
                <w:i/>
                <w:szCs w:val="22"/>
                <w:lang w:val="en-AU"/>
              </w:rPr>
              <w:t>building works</w:t>
            </w:r>
            <w:r w:rsidRPr="0089330A">
              <w:rPr>
                <w:rFonts w:cs="Arial"/>
                <w:szCs w:val="22"/>
                <w:lang w:val="en-AU"/>
              </w:rPr>
              <w:t>.</w:t>
            </w:r>
          </w:p>
        </w:tc>
      </w:tr>
      <w:tr w:rsidR="004D2174" w:rsidRPr="0089330A" w14:paraId="683B0EB9" w14:textId="77777777" w:rsidTr="006A484B">
        <w:trPr>
          <w:cantSplit/>
        </w:trPr>
        <w:tc>
          <w:tcPr>
            <w:tcW w:w="2126" w:type="dxa"/>
          </w:tcPr>
          <w:p w14:paraId="7B3CF12C" w14:textId="77777777" w:rsidR="004D2174" w:rsidRPr="0089330A" w:rsidRDefault="004D2174" w:rsidP="000059C3">
            <w:pPr>
              <w:spacing w:before="120"/>
              <w:rPr>
                <w:rFonts w:cs="Arial"/>
                <w:i/>
                <w:szCs w:val="22"/>
                <w:lang w:val="en-AU"/>
              </w:rPr>
            </w:pPr>
            <w:r w:rsidRPr="0089330A">
              <w:rPr>
                <w:rFonts w:cs="Arial"/>
                <w:i/>
                <w:szCs w:val="22"/>
                <w:lang w:val="en-AU"/>
              </w:rPr>
              <w:t>ticket vending machine</w:t>
            </w:r>
          </w:p>
        </w:tc>
        <w:tc>
          <w:tcPr>
            <w:tcW w:w="5529" w:type="dxa"/>
          </w:tcPr>
          <w:p w14:paraId="6BFD1C7E"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 device that, on the insertion of money or other designated methods of payment, issues a ticket with an imprint indicating the date and time of issue of the ticket and the expiry time in the </w:t>
            </w:r>
            <w:r w:rsidRPr="0089330A">
              <w:rPr>
                <w:rFonts w:cs="Arial"/>
                <w:i/>
                <w:szCs w:val="22"/>
                <w:lang w:val="en-AU"/>
              </w:rPr>
              <w:t>parking area</w:t>
            </w:r>
            <w:r w:rsidRPr="0089330A">
              <w:rPr>
                <w:rFonts w:cs="Arial"/>
                <w:szCs w:val="22"/>
                <w:lang w:val="en-AU"/>
              </w:rPr>
              <w:t xml:space="preserve"> to which the ticket vending machine relates.</w:t>
            </w:r>
          </w:p>
        </w:tc>
      </w:tr>
      <w:tr w:rsidR="004D2174" w:rsidRPr="0089330A" w14:paraId="4E8F5D67" w14:textId="77777777" w:rsidTr="006A484B">
        <w:trPr>
          <w:cantSplit/>
          <w:trHeight w:val="80"/>
        </w:trPr>
        <w:tc>
          <w:tcPr>
            <w:tcW w:w="2126" w:type="dxa"/>
          </w:tcPr>
          <w:p w14:paraId="3CB0C046" w14:textId="77777777" w:rsidR="004D2174" w:rsidRPr="0089330A" w:rsidRDefault="004D2174" w:rsidP="000059C3">
            <w:pPr>
              <w:spacing w:before="120"/>
              <w:rPr>
                <w:rFonts w:cs="Arial"/>
                <w:i/>
                <w:szCs w:val="22"/>
                <w:lang w:val="en-AU"/>
              </w:rPr>
            </w:pPr>
            <w:r w:rsidRPr="0089330A">
              <w:rPr>
                <w:rFonts w:cs="Arial"/>
                <w:i/>
                <w:szCs w:val="22"/>
                <w:lang w:val="en-AU"/>
              </w:rPr>
              <w:t>tobacco product</w:t>
            </w:r>
          </w:p>
        </w:tc>
        <w:tc>
          <w:tcPr>
            <w:tcW w:w="5529" w:type="dxa"/>
          </w:tcPr>
          <w:p w14:paraId="63CD1AF0"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has the same meaning as the </w:t>
            </w:r>
            <w:r w:rsidRPr="0089330A">
              <w:rPr>
                <w:rFonts w:cs="Arial"/>
                <w:i/>
                <w:szCs w:val="22"/>
                <w:lang w:val="en-AU"/>
              </w:rPr>
              <w:t>Tobacco Act 1987</w:t>
            </w:r>
          </w:p>
        </w:tc>
      </w:tr>
      <w:tr w:rsidR="004D2174" w:rsidRPr="0089330A" w14:paraId="670A4A2F" w14:textId="77777777" w:rsidTr="006A484B">
        <w:trPr>
          <w:cantSplit/>
          <w:trHeight w:val="502"/>
        </w:trPr>
        <w:tc>
          <w:tcPr>
            <w:tcW w:w="2126" w:type="dxa"/>
          </w:tcPr>
          <w:p w14:paraId="6CFF07B1" w14:textId="77777777" w:rsidR="004D2174" w:rsidRPr="0089330A" w:rsidRDefault="004D2174" w:rsidP="000059C3">
            <w:pPr>
              <w:spacing w:before="120"/>
              <w:rPr>
                <w:rFonts w:cs="Arial"/>
                <w:i/>
                <w:szCs w:val="22"/>
                <w:lang w:val="en-AU"/>
              </w:rPr>
            </w:pPr>
            <w:r w:rsidRPr="0089330A">
              <w:rPr>
                <w:rFonts w:cs="Arial"/>
                <w:i/>
                <w:szCs w:val="22"/>
                <w:lang w:val="en-AU"/>
              </w:rPr>
              <w:t>trailer</w:t>
            </w:r>
          </w:p>
        </w:tc>
        <w:tc>
          <w:tcPr>
            <w:tcW w:w="5529" w:type="dxa"/>
          </w:tcPr>
          <w:p w14:paraId="0ED6F1E3"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has the same meaning as in the </w:t>
            </w:r>
            <w:r w:rsidRPr="0089330A">
              <w:rPr>
                <w:rFonts w:cs="Arial"/>
                <w:i/>
                <w:szCs w:val="22"/>
                <w:lang w:val="en-AU"/>
              </w:rPr>
              <w:t xml:space="preserve">Road Safety Act </w:t>
            </w:r>
            <w:r w:rsidRPr="0089330A">
              <w:rPr>
                <w:rFonts w:cs="Arial"/>
                <w:szCs w:val="22"/>
                <w:lang w:val="en-AU"/>
              </w:rPr>
              <w:t xml:space="preserve">1986. </w:t>
            </w:r>
          </w:p>
        </w:tc>
      </w:tr>
      <w:tr w:rsidR="004D2174" w:rsidRPr="0089330A" w14:paraId="64BDCA80" w14:textId="77777777" w:rsidTr="006A484B">
        <w:trPr>
          <w:cantSplit/>
          <w:trHeight w:val="502"/>
        </w:trPr>
        <w:tc>
          <w:tcPr>
            <w:tcW w:w="2126" w:type="dxa"/>
          </w:tcPr>
          <w:p w14:paraId="10CCDA2C" w14:textId="77777777" w:rsidR="004D2174" w:rsidRPr="0089330A" w:rsidRDefault="004D2174" w:rsidP="000059C3">
            <w:pPr>
              <w:spacing w:before="120"/>
              <w:rPr>
                <w:rFonts w:cs="Arial"/>
                <w:i/>
                <w:szCs w:val="22"/>
                <w:lang w:val="en-AU"/>
              </w:rPr>
            </w:pPr>
            <w:r w:rsidRPr="0089330A">
              <w:rPr>
                <w:rFonts w:cs="Arial"/>
                <w:i/>
                <w:szCs w:val="22"/>
                <w:lang w:val="en-AU"/>
              </w:rPr>
              <w:t>unregistered</w:t>
            </w:r>
          </w:p>
        </w:tc>
        <w:tc>
          <w:tcPr>
            <w:tcW w:w="5529" w:type="dxa"/>
          </w:tcPr>
          <w:p w14:paraId="1DDA8F72"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in respect of a </w:t>
            </w:r>
            <w:r w:rsidRPr="0089330A">
              <w:rPr>
                <w:rFonts w:cs="Arial"/>
                <w:i/>
                <w:szCs w:val="22"/>
                <w:lang w:val="en-AU"/>
              </w:rPr>
              <w:t>vehicle</w:t>
            </w:r>
            <w:r w:rsidRPr="0089330A">
              <w:rPr>
                <w:rFonts w:cs="Arial"/>
                <w:szCs w:val="22"/>
                <w:lang w:val="en-AU"/>
              </w:rPr>
              <w:t xml:space="preserve"> or </w:t>
            </w:r>
            <w:r w:rsidRPr="0089330A">
              <w:rPr>
                <w:rFonts w:cs="Arial"/>
                <w:i/>
                <w:szCs w:val="22"/>
                <w:lang w:val="en-AU"/>
              </w:rPr>
              <w:t>trailer</w:t>
            </w:r>
            <w:r w:rsidRPr="0089330A">
              <w:rPr>
                <w:rFonts w:cs="Arial"/>
                <w:szCs w:val="22"/>
                <w:lang w:val="en-AU"/>
              </w:rPr>
              <w:t xml:space="preserve">, a vehicle or trailer that is not </w:t>
            </w:r>
            <w:r w:rsidRPr="0089330A">
              <w:rPr>
                <w:rFonts w:cs="Arial"/>
                <w:i/>
                <w:szCs w:val="22"/>
                <w:lang w:val="en-AU"/>
              </w:rPr>
              <w:t>registered</w:t>
            </w:r>
            <w:r w:rsidRPr="0089330A">
              <w:rPr>
                <w:rFonts w:cs="Arial"/>
                <w:szCs w:val="22"/>
                <w:lang w:val="en-AU"/>
              </w:rPr>
              <w:t>.</w:t>
            </w:r>
          </w:p>
        </w:tc>
      </w:tr>
      <w:tr w:rsidR="004D2174" w:rsidRPr="0089330A" w14:paraId="18B91E98" w14:textId="77777777" w:rsidTr="006A484B">
        <w:trPr>
          <w:cantSplit/>
          <w:trHeight w:val="502"/>
        </w:trPr>
        <w:tc>
          <w:tcPr>
            <w:tcW w:w="2126" w:type="dxa"/>
          </w:tcPr>
          <w:p w14:paraId="600E7248" w14:textId="77777777" w:rsidR="004D2174" w:rsidRPr="0089330A" w:rsidRDefault="004D2174" w:rsidP="000059C3">
            <w:pPr>
              <w:spacing w:before="120"/>
              <w:rPr>
                <w:rFonts w:cs="Arial"/>
                <w:i/>
                <w:szCs w:val="22"/>
                <w:lang w:val="en-AU"/>
              </w:rPr>
            </w:pPr>
            <w:r w:rsidRPr="0089330A">
              <w:rPr>
                <w:rFonts w:cs="Arial"/>
                <w:i/>
                <w:szCs w:val="22"/>
                <w:lang w:val="en-AU"/>
              </w:rPr>
              <w:t>vehicle</w:t>
            </w:r>
          </w:p>
        </w:tc>
        <w:tc>
          <w:tcPr>
            <w:tcW w:w="5529" w:type="dxa"/>
          </w:tcPr>
          <w:p w14:paraId="25430F92" w14:textId="77777777" w:rsidR="004D2174" w:rsidRPr="0089330A" w:rsidDel="000960CF" w:rsidRDefault="004D2174" w:rsidP="000059C3">
            <w:pPr>
              <w:spacing w:before="120"/>
              <w:jc w:val="both"/>
              <w:rPr>
                <w:rFonts w:cs="Arial"/>
                <w:szCs w:val="22"/>
                <w:lang w:val="en-AU"/>
              </w:rPr>
            </w:pPr>
            <w:r w:rsidRPr="0089330A">
              <w:rPr>
                <w:rFonts w:cs="Arial"/>
                <w:szCs w:val="22"/>
                <w:lang w:val="en-AU"/>
              </w:rPr>
              <w:t xml:space="preserve">has the same meaning as ‘motor vehicle’ in the </w:t>
            </w:r>
            <w:r w:rsidRPr="0089330A">
              <w:rPr>
                <w:rFonts w:cs="Arial"/>
                <w:i/>
                <w:szCs w:val="22"/>
                <w:lang w:val="en-AU"/>
              </w:rPr>
              <w:t>Road Safety Act</w:t>
            </w:r>
            <w:r w:rsidRPr="0089330A">
              <w:rPr>
                <w:rFonts w:cs="Arial"/>
                <w:szCs w:val="22"/>
                <w:lang w:val="en-AU"/>
              </w:rPr>
              <w:t xml:space="preserve"> 1986 but does not include a bicycle, motorised scooter or tram. </w:t>
            </w:r>
          </w:p>
        </w:tc>
      </w:tr>
      <w:tr w:rsidR="004D2174" w:rsidRPr="0089330A" w14:paraId="3945FFA2" w14:textId="77777777" w:rsidTr="006A484B">
        <w:trPr>
          <w:cantSplit/>
        </w:trPr>
        <w:tc>
          <w:tcPr>
            <w:tcW w:w="2126" w:type="dxa"/>
          </w:tcPr>
          <w:p w14:paraId="10D77CCC" w14:textId="77777777" w:rsidR="004D2174" w:rsidRPr="0089330A" w:rsidRDefault="004D2174" w:rsidP="000059C3">
            <w:pPr>
              <w:spacing w:before="120"/>
              <w:rPr>
                <w:rFonts w:cs="Arial"/>
                <w:i/>
                <w:szCs w:val="22"/>
                <w:lang w:val="en-AU"/>
              </w:rPr>
            </w:pPr>
            <w:r w:rsidRPr="0089330A">
              <w:rPr>
                <w:rFonts w:cs="Arial"/>
                <w:i/>
                <w:szCs w:val="22"/>
                <w:lang w:val="en-AU"/>
              </w:rPr>
              <w:t>vehicle crossing</w:t>
            </w:r>
          </w:p>
        </w:tc>
        <w:tc>
          <w:tcPr>
            <w:tcW w:w="5529" w:type="dxa"/>
          </w:tcPr>
          <w:p w14:paraId="35DB4DD7" w14:textId="77777777" w:rsidR="004D2174" w:rsidRPr="0089330A" w:rsidRDefault="004D2174" w:rsidP="000059C3">
            <w:pPr>
              <w:spacing w:before="120"/>
              <w:jc w:val="both"/>
              <w:rPr>
                <w:rFonts w:cs="Arial"/>
                <w:szCs w:val="22"/>
                <w:lang w:val="en-AU"/>
              </w:rPr>
            </w:pPr>
            <w:r w:rsidRPr="0089330A">
              <w:rPr>
                <w:rFonts w:cs="Arial"/>
                <w:szCs w:val="22"/>
                <w:lang w:val="en-AU"/>
              </w:rPr>
              <w:t xml:space="preserve">means an opening or artificial surface which allows or facilitates access from a </w:t>
            </w:r>
            <w:r w:rsidRPr="0089330A">
              <w:rPr>
                <w:rFonts w:cs="Arial"/>
                <w:i/>
                <w:szCs w:val="22"/>
                <w:lang w:val="en-AU"/>
              </w:rPr>
              <w:t>road</w:t>
            </w:r>
            <w:r w:rsidRPr="0089330A">
              <w:rPr>
                <w:rFonts w:cs="Arial"/>
                <w:szCs w:val="22"/>
                <w:lang w:val="en-AU"/>
              </w:rPr>
              <w:t xml:space="preserve"> to </w:t>
            </w:r>
            <w:r w:rsidRPr="008F0647">
              <w:rPr>
                <w:i/>
                <w:lang w:val="en-AU"/>
              </w:rPr>
              <w:t>land</w:t>
            </w:r>
            <w:r w:rsidRPr="0089330A">
              <w:rPr>
                <w:rFonts w:cs="Arial"/>
                <w:szCs w:val="22"/>
                <w:lang w:val="en-AU"/>
              </w:rPr>
              <w:t xml:space="preserve"> which abuts that </w:t>
            </w:r>
            <w:r w:rsidRPr="0089330A">
              <w:rPr>
                <w:rFonts w:cs="Arial"/>
                <w:i/>
                <w:szCs w:val="22"/>
                <w:lang w:val="en-AU"/>
              </w:rPr>
              <w:t>road</w:t>
            </w:r>
            <w:r w:rsidRPr="0089330A">
              <w:rPr>
                <w:rFonts w:cs="Arial"/>
                <w:szCs w:val="22"/>
                <w:lang w:val="en-AU"/>
              </w:rPr>
              <w:t>.</w:t>
            </w:r>
          </w:p>
        </w:tc>
      </w:tr>
    </w:tbl>
    <w:p w14:paraId="6735AFF9" w14:textId="77777777" w:rsidR="00522B57" w:rsidRDefault="00522B57" w:rsidP="00522B57">
      <w:pPr>
        <w:pStyle w:val="Heading2"/>
        <w:numPr>
          <w:ilvl w:val="0"/>
          <w:numId w:val="0"/>
        </w:numPr>
      </w:pPr>
    </w:p>
    <w:p w14:paraId="2FFA23D4" w14:textId="77777777" w:rsidR="00522B57" w:rsidRDefault="00522B57">
      <w:pPr>
        <w:rPr>
          <w:b/>
          <w:i/>
          <w:lang w:val="en-AU"/>
        </w:rPr>
      </w:pPr>
      <w:r>
        <w:br w:type="page"/>
      </w:r>
    </w:p>
    <w:p w14:paraId="3E420366" w14:textId="11ACDF2B" w:rsidR="00FF1A50" w:rsidRPr="0089330A" w:rsidRDefault="00FF1A50" w:rsidP="004D2174">
      <w:pPr>
        <w:pStyle w:val="Heading2"/>
      </w:pPr>
      <w:bookmarkStart w:id="21" w:name="_Toc517360761"/>
      <w:r w:rsidRPr="0089330A">
        <w:lastRenderedPageBreak/>
        <w:t>Incorporation of Documents</w:t>
      </w:r>
      <w:bookmarkEnd w:id="20"/>
      <w:bookmarkEnd w:id="21"/>
    </w:p>
    <w:p w14:paraId="05894224" w14:textId="41076256" w:rsidR="00FF1A50" w:rsidRPr="0089330A" w:rsidRDefault="00FF1A50" w:rsidP="00DD5815">
      <w:pPr>
        <w:pStyle w:val="Heading3"/>
        <w:numPr>
          <w:ilvl w:val="0"/>
          <w:numId w:val="19"/>
        </w:numPr>
        <w:ind w:left="709" w:hanging="709"/>
      </w:pPr>
      <w:r w:rsidRPr="0089330A">
        <w:t>The document titled "</w:t>
      </w:r>
      <w:r w:rsidRPr="004D2174">
        <w:rPr>
          <w:i/>
        </w:rPr>
        <w:t>Procedures and Protocols Manual</w:t>
      </w:r>
      <w:r w:rsidRPr="0089330A">
        <w:t xml:space="preserve">", as made by </w:t>
      </w:r>
      <w:r w:rsidRPr="004D2174">
        <w:rPr>
          <w:i/>
        </w:rPr>
        <w:t>Council</w:t>
      </w:r>
      <w:r w:rsidRPr="0089330A">
        <w:t xml:space="preserve"> and published from time to time on </w:t>
      </w:r>
      <w:r w:rsidRPr="004D2174">
        <w:rPr>
          <w:i/>
        </w:rPr>
        <w:t>Council’s</w:t>
      </w:r>
      <w:r w:rsidRPr="0089330A">
        <w:t xml:space="preserve"> website, is hereby incorporated into this Local Law. </w:t>
      </w:r>
    </w:p>
    <w:p w14:paraId="7DBB09A2" w14:textId="35F0682D" w:rsidR="00FF1A50" w:rsidRPr="0089330A" w:rsidRDefault="00FF1A50" w:rsidP="004D2174">
      <w:pPr>
        <w:pStyle w:val="Heading3"/>
      </w:pPr>
      <w:r w:rsidRPr="0089330A">
        <w:t>The document titled “</w:t>
      </w:r>
      <w:r w:rsidRPr="0089330A">
        <w:rPr>
          <w:i/>
        </w:rPr>
        <w:t>Parking Permit Policy</w:t>
      </w:r>
      <w:r w:rsidRPr="0089330A">
        <w:t xml:space="preserve">”, as made by </w:t>
      </w:r>
      <w:r w:rsidRPr="0089330A">
        <w:rPr>
          <w:i/>
        </w:rPr>
        <w:t>Council</w:t>
      </w:r>
      <w:r w:rsidRPr="0089330A">
        <w:t xml:space="preserve"> and published from time to time on </w:t>
      </w:r>
      <w:r w:rsidRPr="0089330A">
        <w:rPr>
          <w:i/>
        </w:rPr>
        <w:t>Council’s</w:t>
      </w:r>
      <w:r w:rsidRPr="0089330A">
        <w:t xml:space="preserve"> website, is hereby incorporated into this Local Law.</w:t>
      </w:r>
    </w:p>
    <w:p w14:paraId="0B6D92A7" w14:textId="75D39796" w:rsidR="00724BDE" w:rsidRDefault="00724BDE" w:rsidP="004D2174">
      <w:pPr>
        <w:pStyle w:val="Heading3"/>
      </w:pPr>
      <w:r w:rsidRPr="0089330A">
        <w:t>The</w:t>
      </w:r>
      <w:r w:rsidRPr="0089330A">
        <w:rPr>
          <w:i/>
        </w:rPr>
        <w:t xml:space="preserve"> </w:t>
      </w:r>
      <w:r w:rsidRPr="0089330A">
        <w:t>document titled “</w:t>
      </w:r>
      <w:r w:rsidRPr="0089330A">
        <w:rPr>
          <w:i/>
        </w:rPr>
        <w:t>Footpath Trading</w:t>
      </w:r>
      <w:r w:rsidRPr="0089330A">
        <w:t xml:space="preserve"> </w:t>
      </w:r>
      <w:r w:rsidRPr="0089330A">
        <w:rPr>
          <w:i/>
        </w:rPr>
        <w:t>Guidelines</w:t>
      </w:r>
      <w:r w:rsidRPr="0089330A">
        <w:t xml:space="preserve">”, as made by </w:t>
      </w:r>
      <w:r w:rsidRPr="0089330A">
        <w:rPr>
          <w:i/>
        </w:rPr>
        <w:t>Council</w:t>
      </w:r>
      <w:r w:rsidRPr="0089330A">
        <w:t xml:space="preserve"> and published from time to time on </w:t>
      </w:r>
      <w:r w:rsidRPr="0089330A">
        <w:rPr>
          <w:i/>
        </w:rPr>
        <w:t>Council’s</w:t>
      </w:r>
      <w:r w:rsidRPr="0089330A">
        <w:t xml:space="preserve"> website, is hereby incorporated into this Local Law.</w:t>
      </w:r>
    </w:p>
    <w:p w14:paraId="516B58D7" w14:textId="6CEBE1AC" w:rsidR="008F0647" w:rsidRPr="008F0647" w:rsidRDefault="008F0647" w:rsidP="004D2174">
      <w:pPr>
        <w:pStyle w:val="Heading3"/>
      </w:pPr>
      <w:r>
        <w:t>The document titled “</w:t>
      </w:r>
      <w:r>
        <w:rPr>
          <w:i/>
        </w:rPr>
        <w:t>Nature Strip Guidelines</w:t>
      </w:r>
      <w:r>
        <w:t xml:space="preserve">”, as made by </w:t>
      </w:r>
      <w:r>
        <w:rPr>
          <w:i/>
        </w:rPr>
        <w:t xml:space="preserve">Council </w:t>
      </w:r>
      <w:r>
        <w:t xml:space="preserve">and published from time to time on </w:t>
      </w:r>
      <w:r>
        <w:rPr>
          <w:i/>
        </w:rPr>
        <w:t>Council’s</w:t>
      </w:r>
      <w:r>
        <w:t xml:space="preserve"> website, is hereby incorporated into this Local Law.</w:t>
      </w:r>
    </w:p>
    <w:p w14:paraId="059FBB75" w14:textId="77777777" w:rsidR="00FF1A50" w:rsidRPr="0089330A" w:rsidRDefault="00FF1A50" w:rsidP="004D2174">
      <w:pPr>
        <w:pStyle w:val="Heading2"/>
      </w:pPr>
      <w:bookmarkStart w:id="22" w:name="_Toc354083128"/>
      <w:bookmarkStart w:id="23" w:name="_Toc354083255"/>
      <w:bookmarkStart w:id="24" w:name="_Toc495585107"/>
      <w:bookmarkStart w:id="25" w:name="_Toc517360762"/>
      <w:bookmarkEnd w:id="22"/>
      <w:bookmarkEnd w:id="23"/>
      <w:r w:rsidRPr="0089330A">
        <w:t>Interpretation</w:t>
      </w:r>
      <w:bookmarkEnd w:id="24"/>
      <w:bookmarkEnd w:id="25"/>
    </w:p>
    <w:p w14:paraId="5BE7201D" w14:textId="1B620F24" w:rsidR="00FF1A50" w:rsidRPr="0089330A" w:rsidRDefault="00FF1A50" w:rsidP="00DD5815">
      <w:pPr>
        <w:pStyle w:val="Heading3"/>
        <w:numPr>
          <w:ilvl w:val="0"/>
          <w:numId w:val="20"/>
        </w:numPr>
        <w:ind w:left="709" w:hanging="709"/>
      </w:pPr>
      <w:r w:rsidRPr="0089330A">
        <w:t>Any activity or other matter that requires consent or approval</w:t>
      </w:r>
      <w:r w:rsidR="00724BDE" w:rsidRPr="0089330A">
        <w:t xml:space="preserve"> of </w:t>
      </w:r>
      <w:r w:rsidR="00724BDE" w:rsidRPr="004D2174">
        <w:rPr>
          <w:i/>
        </w:rPr>
        <w:t>Council</w:t>
      </w:r>
      <w:r w:rsidRPr="0089330A">
        <w:t xml:space="preserve"> under the </w:t>
      </w:r>
      <w:r w:rsidRPr="004D2174">
        <w:rPr>
          <w:i/>
        </w:rPr>
        <w:t>Road Management Act</w:t>
      </w:r>
      <w:r w:rsidRPr="0089330A">
        <w:t xml:space="preserve"> 2004 is to be evidenced by way of the grant of a </w:t>
      </w:r>
      <w:r w:rsidRPr="004D2174">
        <w:rPr>
          <w:i/>
        </w:rPr>
        <w:t>permit</w:t>
      </w:r>
      <w:r w:rsidRPr="0089330A">
        <w:t xml:space="preserve"> under this Local Law.</w:t>
      </w:r>
    </w:p>
    <w:p w14:paraId="4CC7E39B" w14:textId="1BD5A151" w:rsidR="00FF1A50" w:rsidRPr="0089330A" w:rsidRDefault="00FF1A50" w:rsidP="004D2174">
      <w:pPr>
        <w:pStyle w:val="Heading3"/>
      </w:pPr>
      <w:r w:rsidRPr="0089330A">
        <w:t>Introductions to Parts</w:t>
      </w:r>
      <w:r w:rsidR="007C4C2B" w:rsidRPr="0089330A">
        <w:t xml:space="preserve"> </w:t>
      </w:r>
      <w:r w:rsidR="00F55EC3">
        <w:t xml:space="preserve">and Notes </w:t>
      </w:r>
      <w:r w:rsidRPr="0089330A">
        <w:t>do not form part of this Local Law.  They are provided to assist understanding.</w:t>
      </w:r>
    </w:p>
    <w:p w14:paraId="0DECBD1B" w14:textId="0367B7C5" w:rsidR="00520CA4" w:rsidRDefault="00520CA4" w:rsidP="00E914AE">
      <w:pPr>
        <w:rPr>
          <w:lang w:val="en-AU"/>
        </w:rPr>
      </w:pPr>
    </w:p>
    <w:p w14:paraId="4E1F661C" w14:textId="77777777" w:rsidR="00FF1A50" w:rsidRPr="0089330A" w:rsidRDefault="00FF1A50" w:rsidP="001968A0">
      <w:pPr>
        <w:pStyle w:val="Heading1"/>
      </w:pPr>
      <w:bookmarkStart w:id="26" w:name="_Toc495585108"/>
      <w:bookmarkStart w:id="27" w:name="_Toc517360763"/>
      <w:r w:rsidRPr="0089330A">
        <w:t>-  ACTIVITIES AND USES REQUIRING A PERMIT</w:t>
      </w:r>
      <w:bookmarkEnd w:id="26"/>
      <w:bookmarkEnd w:id="27"/>
    </w:p>
    <w:p w14:paraId="7171B1B3" w14:textId="77777777" w:rsidR="00FF2F33" w:rsidRDefault="00FF2F33" w:rsidP="00FF2F33">
      <w:pPr>
        <w:rPr>
          <w:b/>
          <w:i/>
        </w:rPr>
      </w:pPr>
    </w:p>
    <w:p w14:paraId="259D2DF2" w14:textId="09648C94" w:rsidR="00FF1A50" w:rsidRPr="00FF2F33" w:rsidRDefault="00FF1A50" w:rsidP="00FF2F33">
      <w:pPr>
        <w:rPr>
          <w:b/>
          <w:i/>
        </w:rPr>
      </w:pPr>
      <w:r w:rsidRPr="00FF2F33">
        <w:rPr>
          <w:b/>
          <w:i/>
        </w:rPr>
        <w:t>Introduction</w:t>
      </w:r>
    </w:p>
    <w:p w14:paraId="19F8545D" w14:textId="77777777" w:rsidR="00FF1A50" w:rsidRPr="006F74C5" w:rsidRDefault="00FF1A50" w:rsidP="006F74C5">
      <w:pPr>
        <w:spacing w:before="240"/>
        <w:jc w:val="both"/>
      </w:pPr>
      <w:bookmarkStart w:id="28" w:name="_Ref336508454"/>
      <w:r w:rsidRPr="006F74C5">
        <w:t xml:space="preserve">In this Part, provision is made for </w:t>
      </w:r>
      <w:r w:rsidR="000F1210" w:rsidRPr="006F74C5">
        <w:t>a permit</w:t>
      </w:r>
      <w:r w:rsidR="00536625" w:rsidRPr="006F74C5">
        <w:t xml:space="preserve"> </w:t>
      </w:r>
      <w:r w:rsidR="000F1210" w:rsidRPr="006F74C5">
        <w:t>or</w:t>
      </w:r>
      <w:r w:rsidRPr="006F74C5">
        <w:t xml:space="preserve"> consent (as the case may be) to be obtained from Council before a person carries out the following uses or activities:</w:t>
      </w:r>
      <w:bookmarkEnd w:id="28"/>
    </w:p>
    <w:p w14:paraId="789560B2" w14:textId="77777777" w:rsidR="006F74C5" w:rsidRPr="0089330A" w:rsidRDefault="006F74C5" w:rsidP="00522B57">
      <w:pPr>
        <w:pStyle w:val="Bullet1"/>
        <w:numPr>
          <w:ilvl w:val="0"/>
          <w:numId w:val="181"/>
        </w:numPr>
        <w:jc w:val="both"/>
      </w:pPr>
      <w:bookmarkStart w:id="29" w:name="_Toc495585109"/>
      <w:bookmarkStart w:id="30" w:name="_Ref336512753"/>
      <w:r w:rsidRPr="0089330A">
        <w:rPr>
          <w:i/>
        </w:rPr>
        <w:t>placing footpath objects</w:t>
      </w:r>
      <w:r w:rsidRPr="0089330A">
        <w:t xml:space="preserve"> as specified in clause </w:t>
      </w:r>
      <w:r w:rsidRPr="0089330A">
        <w:fldChar w:fldCharType="begin"/>
      </w:r>
      <w:r w:rsidRPr="0089330A">
        <w:instrText xml:space="preserve"> REF _Ref343586908 \r \h  \* MERGEFORMAT </w:instrText>
      </w:r>
      <w:r w:rsidRPr="0089330A">
        <w:fldChar w:fldCharType="separate"/>
      </w:r>
      <w:r>
        <w:t>10</w:t>
      </w:r>
      <w:r w:rsidRPr="0089330A">
        <w:fldChar w:fldCharType="end"/>
      </w:r>
      <w:r w:rsidRPr="0089330A">
        <w:t>;</w:t>
      </w:r>
    </w:p>
    <w:p w14:paraId="15AB7903" w14:textId="77777777" w:rsidR="006F74C5" w:rsidRPr="0089330A" w:rsidRDefault="006F74C5" w:rsidP="00522B57">
      <w:pPr>
        <w:pStyle w:val="Bullet1"/>
        <w:numPr>
          <w:ilvl w:val="0"/>
          <w:numId w:val="181"/>
        </w:numPr>
        <w:jc w:val="both"/>
      </w:pPr>
      <w:r w:rsidRPr="0089330A">
        <w:t xml:space="preserve">placing </w:t>
      </w:r>
      <w:r w:rsidRPr="0089330A">
        <w:rPr>
          <w:i/>
        </w:rPr>
        <w:t>advertising signs</w:t>
      </w:r>
      <w:r w:rsidRPr="0089330A">
        <w:t xml:space="preserve"> as specified in clause </w:t>
      </w:r>
      <w:r w:rsidRPr="0089330A">
        <w:fldChar w:fldCharType="begin"/>
      </w:r>
      <w:r w:rsidRPr="0089330A">
        <w:instrText xml:space="preserve"> REF _Ref343586922 \r \h  \* MERGEFORMAT </w:instrText>
      </w:r>
      <w:r w:rsidRPr="0089330A">
        <w:fldChar w:fldCharType="separate"/>
      </w:r>
      <w:r>
        <w:t>11</w:t>
      </w:r>
      <w:r w:rsidRPr="0089330A">
        <w:fldChar w:fldCharType="end"/>
      </w:r>
      <w:r w:rsidRPr="0089330A">
        <w:t>;</w:t>
      </w:r>
    </w:p>
    <w:p w14:paraId="6E4E34BD" w14:textId="77777777" w:rsidR="006F74C5" w:rsidRPr="0089330A" w:rsidRDefault="006F74C5" w:rsidP="00522B57">
      <w:pPr>
        <w:pStyle w:val="Bullet1"/>
        <w:numPr>
          <w:ilvl w:val="0"/>
          <w:numId w:val="181"/>
        </w:numPr>
        <w:jc w:val="both"/>
      </w:pPr>
      <w:r w:rsidRPr="0089330A">
        <w:rPr>
          <w:i/>
        </w:rPr>
        <w:t>itinerant trading</w:t>
      </w:r>
      <w:r w:rsidRPr="0089330A">
        <w:t xml:space="preserve"> as specified in clause </w:t>
      </w:r>
      <w:r w:rsidRPr="0089330A">
        <w:fldChar w:fldCharType="begin"/>
      </w:r>
      <w:r w:rsidRPr="0089330A">
        <w:instrText xml:space="preserve"> REF _Ref336508041 \r \h  \* MERGEFORMAT </w:instrText>
      </w:r>
      <w:r w:rsidRPr="0089330A">
        <w:fldChar w:fldCharType="separate"/>
      </w:r>
      <w:r>
        <w:t>12</w:t>
      </w:r>
      <w:r w:rsidRPr="0089330A">
        <w:fldChar w:fldCharType="end"/>
      </w:r>
      <w:r w:rsidRPr="0089330A">
        <w:t>;</w:t>
      </w:r>
    </w:p>
    <w:p w14:paraId="494A2FE5" w14:textId="77777777" w:rsidR="006F74C5" w:rsidRPr="0089330A" w:rsidRDefault="006F74C5" w:rsidP="00522B57">
      <w:pPr>
        <w:pStyle w:val="Bullet1"/>
        <w:numPr>
          <w:ilvl w:val="0"/>
          <w:numId w:val="181"/>
        </w:numPr>
        <w:jc w:val="both"/>
      </w:pPr>
      <w:r w:rsidRPr="0089330A">
        <w:rPr>
          <w:i/>
        </w:rPr>
        <w:t>itinerant trading</w:t>
      </w:r>
      <w:r w:rsidRPr="0089330A">
        <w:t xml:space="preserve"> </w:t>
      </w:r>
      <w:r w:rsidRPr="0089330A">
        <w:rPr>
          <w:i/>
        </w:rPr>
        <w:t xml:space="preserve">from house to house </w:t>
      </w:r>
      <w:r w:rsidRPr="0089330A">
        <w:t xml:space="preserve">as specified by clause </w:t>
      </w:r>
      <w:r w:rsidRPr="0089330A">
        <w:fldChar w:fldCharType="begin"/>
      </w:r>
      <w:r w:rsidRPr="0089330A">
        <w:instrText xml:space="preserve"> REF _Ref336508058 \r \h  \* MERGEFORMAT </w:instrText>
      </w:r>
      <w:r w:rsidRPr="0089330A">
        <w:fldChar w:fldCharType="separate"/>
      </w:r>
      <w:r>
        <w:t>13</w:t>
      </w:r>
      <w:r w:rsidRPr="0089330A">
        <w:fldChar w:fldCharType="end"/>
      </w:r>
      <w:r w:rsidRPr="0089330A">
        <w:t>;</w:t>
      </w:r>
    </w:p>
    <w:p w14:paraId="3E1C3A22" w14:textId="77777777" w:rsidR="006F74C5" w:rsidRPr="0089330A" w:rsidRDefault="006F74C5" w:rsidP="00522B57">
      <w:pPr>
        <w:pStyle w:val="Bullet1"/>
        <w:numPr>
          <w:ilvl w:val="0"/>
          <w:numId w:val="181"/>
        </w:numPr>
        <w:jc w:val="both"/>
      </w:pPr>
      <w:r w:rsidRPr="0089330A">
        <w:t xml:space="preserve">occupation of the </w:t>
      </w:r>
      <w:r w:rsidRPr="0089330A">
        <w:rPr>
          <w:i/>
        </w:rPr>
        <w:t>road</w:t>
      </w:r>
      <w:r w:rsidRPr="0089330A">
        <w:t xml:space="preserve"> as specified in clause </w:t>
      </w:r>
      <w:r w:rsidRPr="0089330A">
        <w:fldChar w:fldCharType="begin"/>
      </w:r>
      <w:r w:rsidRPr="0089330A">
        <w:instrText xml:space="preserve"> REF _Ref336508072 \r \h  \* MERGEFORMAT </w:instrText>
      </w:r>
      <w:r w:rsidRPr="0089330A">
        <w:fldChar w:fldCharType="separate"/>
      </w:r>
      <w:r>
        <w:t>14</w:t>
      </w:r>
      <w:r w:rsidRPr="0089330A">
        <w:fldChar w:fldCharType="end"/>
      </w:r>
      <w:r w:rsidRPr="0089330A">
        <w:t>;</w:t>
      </w:r>
    </w:p>
    <w:p w14:paraId="5BEF114D" w14:textId="77777777" w:rsidR="006F74C5" w:rsidRPr="0089330A" w:rsidRDefault="006F74C5" w:rsidP="00522B57">
      <w:pPr>
        <w:pStyle w:val="Bullet1"/>
        <w:numPr>
          <w:ilvl w:val="0"/>
          <w:numId w:val="181"/>
        </w:numPr>
        <w:jc w:val="both"/>
      </w:pPr>
      <w:r w:rsidRPr="0089330A">
        <w:t xml:space="preserve">having a </w:t>
      </w:r>
      <w:r w:rsidRPr="0089330A">
        <w:rPr>
          <w:i/>
        </w:rPr>
        <w:t>special event</w:t>
      </w:r>
      <w:r w:rsidRPr="0089330A">
        <w:t xml:space="preserve"> as specified in clause </w:t>
      </w:r>
      <w:r w:rsidRPr="0089330A">
        <w:fldChar w:fldCharType="begin"/>
      </w:r>
      <w:r w:rsidRPr="0089330A">
        <w:instrText xml:space="preserve"> REF _Ref336508088 \r \h  \* MERGEFORMAT </w:instrText>
      </w:r>
      <w:r w:rsidRPr="0089330A">
        <w:fldChar w:fldCharType="separate"/>
      </w:r>
      <w:r>
        <w:t>15</w:t>
      </w:r>
      <w:r w:rsidRPr="0089330A">
        <w:fldChar w:fldCharType="end"/>
      </w:r>
      <w:r w:rsidRPr="0089330A">
        <w:t>;</w:t>
      </w:r>
    </w:p>
    <w:p w14:paraId="7D77A6D6" w14:textId="77777777" w:rsidR="006F74C5" w:rsidRPr="0089330A" w:rsidRDefault="006F74C5" w:rsidP="00522B57">
      <w:pPr>
        <w:pStyle w:val="Bullet1"/>
        <w:numPr>
          <w:ilvl w:val="0"/>
          <w:numId w:val="181"/>
        </w:numPr>
        <w:jc w:val="both"/>
      </w:pPr>
      <w:r w:rsidRPr="0089330A">
        <w:t xml:space="preserve">holding a </w:t>
      </w:r>
      <w:r w:rsidRPr="0089330A">
        <w:rPr>
          <w:i/>
        </w:rPr>
        <w:t xml:space="preserve">street party </w:t>
      </w:r>
      <w:r w:rsidRPr="0089330A">
        <w:t>as specified in clause</w:t>
      </w:r>
      <w:r>
        <w:t xml:space="preserve"> </w:t>
      </w:r>
      <w:r>
        <w:fldChar w:fldCharType="begin"/>
      </w:r>
      <w:r>
        <w:instrText xml:space="preserve"> REF _Ref487543905 \r \h </w:instrText>
      </w:r>
      <w:r>
        <w:fldChar w:fldCharType="separate"/>
      </w:r>
      <w:r>
        <w:t>16</w:t>
      </w:r>
      <w:r>
        <w:fldChar w:fldCharType="end"/>
      </w:r>
      <w:r w:rsidRPr="0089330A">
        <w:t>;</w:t>
      </w:r>
    </w:p>
    <w:p w14:paraId="72486736" w14:textId="77777777" w:rsidR="006F74C5" w:rsidRPr="0089330A" w:rsidRDefault="006F74C5" w:rsidP="00522B57">
      <w:pPr>
        <w:pStyle w:val="Bullet1"/>
        <w:numPr>
          <w:ilvl w:val="0"/>
          <w:numId w:val="181"/>
        </w:numPr>
        <w:jc w:val="both"/>
      </w:pPr>
      <w:r w:rsidRPr="0089330A">
        <w:t xml:space="preserve">conducting certain activities in </w:t>
      </w:r>
      <w:r w:rsidRPr="0089330A">
        <w:rPr>
          <w:i/>
        </w:rPr>
        <w:t>St Kilda precinct</w:t>
      </w:r>
      <w:r w:rsidRPr="0089330A">
        <w:t xml:space="preserve"> during the St Kilda Festival as specified in clause </w:t>
      </w:r>
      <w:r w:rsidRPr="0089330A">
        <w:fldChar w:fldCharType="begin"/>
      </w:r>
      <w:r w:rsidRPr="0089330A">
        <w:instrText xml:space="preserve"> REF _Ref354675521 \r \h  \* MERGEFORMAT </w:instrText>
      </w:r>
      <w:r w:rsidRPr="0089330A">
        <w:fldChar w:fldCharType="separate"/>
      </w:r>
      <w:r>
        <w:t>17</w:t>
      </w:r>
      <w:r w:rsidRPr="0089330A">
        <w:fldChar w:fldCharType="end"/>
      </w:r>
      <w:r w:rsidRPr="0089330A">
        <w:t>;</w:t>
      </w:r>
    </w:p>
    <w:p w14:paraId="5EAC6C0A" w14:textId="77777777" w:rsidR="006F74C5" w:rsidRPr="0089330A" w:rsidRDefault="006F74C5" w:rsidP="00522B57">
      <w:pPr>
        <w:pStyle w:val="Bullet1"/>
        <w:numPr>
          <w:ilvl w:val="0"/>
          <w:numId w:val="181"/>
        </w:numPr>
        <w:jc w:val="both"/>
      </w:pPr>
      <w:r w:rsidRPr="0089330A">
        <w:t xml:space="preserve">filming as specified in clause </w:t>
      </w:r>
      <w:r w:rsidRPr="0089330A">
        <w:fldChar w:fldCharType="begin"/>
      </w:r>
      <w:r w:rsidRPr="0089330A">
        <w:instrText xml:space="preserve"> REF _Ref354675478 \r \h  \* MERGEFORMAT </w:instrText>
      </w:r>
      <w:r w:rsidRPr="0089330A">
        <w:fldChar w:fldCharType="separate"/>
      </w:r>
      <w:r>
        <w:t>18</w:t>
      </w:r>
      <w:r w:rsidRPr="0089330A">
        <w:fldChar w:fldCharType="end"/>
      </w:r>
      <w:r w:rsidRPr="0089330A">
        <w:t>;</w:t>
      </w:r>
    </w:p>
    <w:p w14:paraId="17B9AB5B" w14:textId="77777777" w:rsidR="006F74C5" w:rsidRPr="0089330A" w:rsidRDefault="006F74C5" w:rsidP="00522B57">
      <w:pPr>
        <w:pStyle w:val="Bullet1"/>
        <w:numPr>
          <w:ilvl w:val="0"/>
          <w:numId w:val="181"/>
        </w:numPr>
        <w:jc w:val="both"/>
      </w:pPr>
      <w:r w:rsidRPr="0089330A">
        <w:rPr>
          <w:i/>
        </w:rPr>
        <w:t>busking</w:t>
      </w:r>
      <w:r w:rsidRPr="0089330A">
        <w:t xml:space="preserve">, fund raising and promotional activities and any form of street stall as specified in clause </w:t>
      </w:r>
      <w:r w:rsidRPr="0089330A">
        <w:fldChar w:fldCharType="begin"/>
      </w:r>
      <w:r w:rsidRPr="0089330A">
        <w:instrText xml:space="preserve"> REF _Ref336508125 \r \h  \* MERGEFORMAT </w:instrText>
      </w:r>
      <w:r w:rsidRPr="0089330A">
        <w:fldChar w:fldCharType="separate"/>
      </w:r>
      <w:r>
        <w:t>19</w:t>
      </w:r>
      <w:r w:rsidRPr="0089330A">
        <w:fldChar w:fldCharType="end"/>
      </w:r>
      <w:r w:rsidRPr="0089330A">
        <w:t>;</w:t>
      </w:r>
    </w:p>
    <w:p w14:paraId="48EF6EDE" w14:textId="77777777" w:rsidR="006F74C5" w:rsidRPr="0089330A" w:rsidRDefault="006F74C5" w:rsidP="00522B57">
      <w:pPr>
        <w:pStyle w:val="Bullet1"/>
        <w:numPr>
          <w:ilvl w:val="0"/>
          <w:numId w:val="181"/>
        </w:numPr>
        <w:jc w:val="both"/>
      </w:pPr>
      <w:r w:rsidRPr="0089330A">
        <w:t xml:space="preserve">placing </w:t>
      </w:r>
      <w:r w:rsidRPr="0089330A">
        <w:rPr>
          <w:i/>
        </w:rPr>
        <w:t>bulk rubbish containers</w:t>
      </w:r>
      <w:r w:rsidRPr="0089330A">
        <w:t xml:space="preserve"> as specified in clause </w:t>
      </w:r>
      <w:r w:rsidRPr="0089330A">
        <w:fldChar w:fldCharType="begin"/>
      </w:r>
      <w:r w:rsidRPr="0089330A">
        <w:instrText xml:space="preserve"> REF _Ref354675594 \r \h  \* MERGEFORMAT </w:instrText>
      </w:r>
      <w:r w:rsidRPr="0089330A">
        <w:fldChar w:fldCharType="separate"/>
      </w:r>
      <w:r>
        <w:t>20</w:t>
      </w:r>
      <w:r w:rsidRPr="0089330A">
        <w:fldChar w:fldCharType="end"/>
      </w:r>
      <w:r w:rsidRPr="0089330A">
        <w:t>;</w:t>
      </w:r>
    </w:p>
    <w:p w14:paraId="247D05F4" w14:textId="77777777" w:rsidR="006F74C5" w:rsidRPr="0089330A" w:rsidRDefault="006F74C5" w:rsidP="00522B57">
      <w:pPr>
        <w:pStyle w:val="Bullet1"/>
        <w:numPr>
          <w:ilvl w:val="0"/>
          <w:numId w:val="181"/>
        </w:numPr>
        <w:jc w:val="both"/>
      </w:pPr>
      <w:r w:rsidRPr="0089330A">
        <w:t xml:space="preserve">occupying </w:t>
      </w:r>
      <w:r w:rsidRPr="0089330A">
        <w:rPr>
          <w:i/>
        </w:rPr>
        <w:t>market sites</w:t>
      </w:r>
      <w:r w:rsidRPr="0089330A">
        <w:t xml:space="preserve"> as specified in clause </w:t>
      </w:r>
      <w:r w:rsidRPr="0089330A">
        <w:fldChar w:fldCharType="begin"/>
      </w:r>
      <w:r w:rsidRPr="0089330A">
        <w:instrText xml:space="preserve"> REF _Ref336508172 \r \h  \* MERGEFORMAT </w:instrText>
      </w:r>
      <w:r w:rsidRPr="0089330A">
        <w:fldChar w:fldCharType="separate"/>
      </w:r>
      <w:r>
        <w:t>21</w:t>
      </w:r>
      <w:r w:rsidRPr="0089330A">
        <w:fldChar w:fldCharType="end"/>
      </w:r>
      <w:r w:rsidRPr="0089330A">
        <w:t>;</w:t>
      </w:r>
    </w:p>
    <w:p w14:paraId="6B5A2A2B" w14:textId="77777777" w:rsidR="006F74C5" w:rsidRPr="0089330A" w:rsidRDefault="006F74C5" w:rsidP="00522B57">
      <w:pPr>
        <w:pStyle w:val="Bullet1"/>
        <w:numPr>
          <w:ilvl w:val="0"/>
          <w:numId w:val="181"/>
        </w:numPr>
        <w:jc w:val="both"/>
      </w:pPr>
      <w:r w:rsidRPr="0089330A">
        <w:t xml:space="preserve">connecting into </w:t>
      </w:r>
      <w:r w:rsidRPr="0089330A">
        <w:rPr>
          <w:i/>
        </w:rPr>
        <w:t>Council</w:t>
      </w:r>
      <w:r w:rsidRPr="0089330A">
        <w:t xml:space="preserve"> drains except where exempted by clause </w:t>
      </w:r>
      <w:r w:rsidRPr="0089330A">
        <w:fldChar w:fldCharType="begin"/>
      </w:r>
      <w:r w:rsidRPr="0089330A">
        <w:instrText xml:space="preserve"> REF _Ref336508189 \r \h  \* MERGEFORMAT </w:instrText>
      </w:r>
      <w:r w:rsidRPr="0089330A">
        <w:fldChar w:fldCharType="separate"/>
      </w:r>
      <w:r>
        <w:t>22</w:t>
      </w:r>
      <w:r w:rsidRPr="0089330A">
        <w:fldChar w:fldCharType="end"/>
      </w:r>
      <w:r w:rsidRPr="0089330A">
        <w:t xml:space="preserve">; </w:t>
      </w:r>
    </w:p>
    <w:p w14:paraId="7D10AD3A" w14:textId="77777777" w:rsidR="006F74C5" w:rsidRPr="0089330A" w:rsidRDefault="006F74C5" w:rsidP="00522B57">
      <w:pPr>
        <w:pStyle w:val="Bullet1"/>
        <w:numPr>
          <w:ilvl w:val="0"/>
          <w:numId w:val="181"/>
        </w:numPr>
        <w:jc w:val="both"/>
      </w:pPr>
      <w:r w:rsidRPr="0089330A">
        <w:t xml:space="preserve">keeping excess numbers of </w:t>
      </w:r>
      <w:r w:rsidRPr="0089330A">
        <w:rPr>
          <w:i/>
        </w:rPr>
        <w:t>animals</w:t>
      </w:r>
      <w:r w:rsidRPr="0089330A">
        <w:t xml:space="preserve"> as specified in clause </w:t>
      </w:r>
      <w:r w:rsidRPr="0089330A">
        <w:fldChar w:fldCharType="begin"/>
      </w:r>
      <w:r w:rsidRPr="0089330A">
        <w:instrText xml:space="preserve"> REF _Ref354675615 \r \h  \* MERGEFORMAT </w:instrText>
      </w:r>
      <w:r w:rsidRPr="0089330A">
        <w:fldChar w:fldCharType="separate"/>
      </w:r>
      <w:r>
        <w:t>23</w:t>
      </w:r>
      <w:r w:rsidRPr="0089330A">
        <w:fldChar w:fldCharType="end"/>
      </w:r>
      <w:r w:rsidRPr="0089330A">
        <w:t>;</w:t>
      </w:r>
    </w:p>
    <w:p w14:paraId="03D282C9" w14:textId="77777777" w:rsidR="006F74C5" w:rsidRPr="0089330A" w:rsidRDefault="006F74C5" w:rsidP="00522B57">
      <w:pPr>
        <w:pStyle w:val="Bullet1"/>
        <w:numPr>
          <w:ilvl w:val="0"/>
          <w:numId w:val="181"/>
        </w:numPr>
        <w:jc w:val="both"/>
      </w:pPr>
      <w:r w:rsidRPr="0089330A">
        <w:lastRenderedPageBreak/>
        <w:t xml:space="preserve">carrying out works where those works may damage </w:t>
      </w:r>
      <w:r w:rsidRPr="0089330A">
        <w:rPr>
          <w:i/>
        </w:rPr>
        <w:t>Council assets</w:t>
      </w:r>
      <w:r w:rsidRPr="0089330A">
        <w:t xml:space="preserve"> as specified in clause </w:t>
      </w:r>
      <w:r w:rsidRPr="0089330A">
        <w:fldChar w:fldCharType="begin"/>
      </w:r>
      <w:r w:rsidRPr="0089330A">
        <w:instrText xml:space="preserve"> REF _Ref343848822 \r \h  \* MERGEFORMAT </w:instrText>
      </w:r>
      <w:r w:rsidRPr="0089330A">
        <w:fldChar w:fldCharType="separate"/>
      </w:r>
      <w:r>
        <w:t>24</w:t>
      </w:r>
      <w:r w:rsidRPr="0089330A">
        <w:fldChar w:fldCharType="end"/>
      </w:r>
      <w:r w:rsidRPr="0089330A">
        <w:t>;</w:t>
      </w:r>
    </w:p>
    <w:p w14:paraId="3DEFFE1C" w14:textId="77777777" w:rsidR="006F74C5" w:rsidRPr="0089330A" w:rsidRDefault="006F74C5" w:rsidP="00522B57">
      <w:pPr>
        <w:pStyle w:val="Bullet1"/>
        <w:numPr>
          <w:ilvl w:val="0"/>
          <w:numId w:val="181"/>
        </w:numPr>
        <w:jc w:val="both"/>
      </w:pPr>
      <w:r w:rsidRPr="0089330A">
        <w:t xml:space="preserve">placing </w:t>
      </w:r>
      <w:r w:rsidRPr="0089330A">
        <w:rPr>
          <w:i/>
        </w:rPr>
        <w:t>clothing recycling bins</w:t>
      </w:r>
      <w:r w:rsidRPr="0089330A">
        <w:t xml:space="preserve"> as specified in clause </w:t>
      </w:r>
      <w:r w:rsidRPr="0089330A">
        <w:fldChar w:fldCharType="begin"/>
      </w:r>
      <w:r w:rsidRPr="0089330A">
        <w:instrText xml:space="preserve"> REF _Ref336508244 \r \h  \* MERGEFORMAT </w:instrText>
      </w:r>
      <w:r w:rsidRPr="0089330A">
        <w:fldChar w:fldCharType="separate"/>
      </w:r>
      <w:r>
        <w:t>25</w:t>
      </w:r>
      <w:r w:rsidRPr="0089330A">
        <w:fldChar w:fldCharType="end"/>
      </w:r>
      <w:r w:rsidRPr="0089330A">
        <w:t xml:space="preserve">; </w:t>
      </w:r>
    </w:p>
    <w:p w14:paraId="3AF44EA4" w14:textId="77777777" w:rsidR="006F74C5" w:rsidRPr="0089330A" w:rsidRDefault="006F74C5" w:rsidP="00522B57">
      <w:pPr>
        <w:pStyle w:val="Bullet1"/>
        <w:numPr>
          <w:ilvl w:val="0"/>
          <w:numId w:val="181"/>
        </w:numPr>
        <w:jc w:val="both"/>
      </w:pPr>
      <w:r w:rsidRPr="0089330A">
        <w:t xml:space="preserve">conducting </w:t>
      </w:r>
      <w:r w:rsidRPr="0089330A">
        <w:rPr>
          <w:i/>
        </w:rPr>
        <w:t xml:space="preserve">commercial fitness activities </w:t>
      </w:r>
      <w:r w:rsidRPr="0089330A">
        <w:t xml:space="preserve">as specified in clause </w:t>
      </w:r>
      <w:r w:rsidRPr="0089330A">
        <w:fldChar w:fldCharType="begin"/>
      </w:r>
      <w:r w:rsidRPr="0089330A">
        <w:instrText xml:space="preserve"> REF _Ref336872213 \r \h  \* MERGEFORMAT </w:instrText>
      </w:r>
      <w:r w:rsidRPr="0089330A">
        <w:fldChar w:fldCharType="separate"/>
      </w:r>
      <w:r>
        <w:t>26</w:t>
      </w:r>
      <w:r w:rsidRPr="0089330A">
        <w:fldChar w:fldCharType="end"/>
      </w:r>
      <w:r w:rsidRPr="0089330A">
        <w:t>;</w:t>
      </w:r>
    </w:p>
    <w:p w14:paraId="4979B495" w14:textId="77777777" w:rsidR="006F74C5" w:rsidRPr="0089330A" w:rsidRDefault="006F74C5" w:rsidP="00522B57">
      <w:pPr>
        <w:pStyle w:val="Bullet1"/>
        <w:numPr>
          <w:ilvl w:val="0"/>
          <w:numId w:val="181"/>
        </w:numPr>
        <w:jc w:val="both"/>
      </w:pPr>
      <w:r w:rsidRPr="0089330A">
        <w:t xml:space="preserve">taking off or </w:t>
      </w:r>
      <w:r w:rsidRPr="00A1507D">
        <w:t>land</w:t>
      </w:r>
      <w:r w:rsidRPr="0089330A">
        <w:t xml:space="preserve">ing in a hot air balloon or skydiving onto </w:t>
      </w:r>
      <w:r w:rsidRPr="0089330A">
        <w:rPr>
          <w:i/>
        </w:rPr>
        <w:t xml:space="preserve">Council land </w:t>
      </w:r>
      <w:r w:rsidRPr="0089330A">
        <w:t>as specified in clause</w:t>
      </w:r>
      <w:r>
        <w:t xml:space="preserve"> </w:t>
      </w:r>
      <w:r>
        <w:fldChar w:fldCharType="begin"/>
      </w:r>
      <w:r>
        <w:instrText xml:space="preserve"> REF _Ref487541126 \r \h </w:instrText>
      </w:r>
      <w:r>
        <w:fldChar w:fldCharType="separate"/>
      </w:r>
      <w:r>
        <w:t>27</w:t>
      </w:r>
      <w:r>
        <w:fldChar w:fldCharType="end"/>
      </w:r>
      <w:r w:rsidRPr="0089330A">
        <w:t>;</w:t>
      </w:r>
    </w:p>
    <w:p w14:paraId="6E649C8A" w14:textId="77777777" w:rsidR="006F74C5" w:rsidRDefault="006F74C5" w:rsidP="00522B57">
      <w:pPr>
        <w:pStyle w:val="Bullet1"/>
        <w:numPr>
          <w:ilvl w:val="0"/>
          <w:numId w:val="181"/>
        </w:numPr>
        <w:jc w:val="both"/>
      </w:pPr>
      <w:r>
        <w:t xml:space="preserve">placing or allowing to remain on the </w:t>
      </w:r>
      <w:r>
        <w:rPr>
          <w:i/>
        </w:rPr>
        <w:t>foreshore</w:t>
      </w:r>
      <w:r>
        <w:t xml:space="preserve"> or </w:t>
      </w:r>
      <w:r>
        <w:rPr>
          <w:i/>
        </w:rPr>
        <w:t>beach</w:t>
      </w:r>
      <w:r>
        <w:t xml:space="preserve"> an inflatable sign, display or like object as specified in clause </w:t>
      </w:r>
      <w:r>
        <w:fldChar w:fldCharType="begin"/>
      </w:r>
      <w:r>
        <w:instrText xml:space="preserve"> REF _Ref336872215 \r \h </w:instrText>
      </w:r>
      <w:r>
        <w:fldChar w:fldCharType="separate"/>
      </w:r>
      <w:r>
        <w:t>28</w:t>
      </w:r>
      <w:r>
        <w:fldChar w:fldCharType="end"/>
      </w:r>
      <w:r>
        <w:t>;</w:t>
      </w:r>
    </w:p>
    <w:p w14:paraId="24D652FE" w14:textId="77777777" w:rsidR="006F74C5" w:rsidRDefault="006F74C5" w:rsidP="00522B57">
      <w:pPr>
        <w:pStyle w:val="Bullet1"/>
        <w:numPr>
          <w:ilvl w:val="0"/>
          <w:numId w:val="181"/>
        </w:numPr>
        <w:jc w:val="both"/>
      </w:pPr>
      <w:r>
        <w:t xml:space="preserve">discharging fireworks as specified in clause </w:t>
      </w:r>
      <w:r>
        <w:fldChar w:fldCharType="begin"/>
      </w:r>
      <w:r>
        <w:instrText xml:space="preserve"> REF _Ref336872216 \r \h </w:instrText>
      </w:r>
      <w:r>
        <w:fldChar w:fldCharType="separate"/>
      </w:r>
      <w:r>
        <w:t>29</w:t>
      </w:r>
      <w:r>
        <w:fldChar w:fldCharType="end"/>
      </w:r>
      <w:r>
        <w:t>; and</w:t>
      </w:r>
    </w:p>
    <w:p w14:paraId="4D3AB3AA" w14:textId="77777777" w:rsidR="006F74C5" w:rsidRPr="0089330A" w:rsidRDefault="006F74C5" w:rsidP="00522B57">
      <w:pPr>
        <w:pStyle w:val="Bullet1"/>
        <w:numPr>
          <w:ilvl w:val="0"/>
          <w:numId w:val="181"/>
        </w:numPr>
        <w:jc w:val="both"/>
      </w:pPr>
      <w:r>
        <w:t xml:space="preserve">keeping or allowing to be kept a </w:t>
      </w:r>
      <w:r>
        <w:rPr>
          <w:i/>
        </w:rPr>
        <w:t>heavy vehicle</w:t>
      </w:r>
      <w:r>
        <w:t xml:space="preserve"> </w:t>
      </w:r>
      <w:r>
        <w:rPr>
          <w:i/>
        </w:rPr>
        <w:t>vehicle</w:t>
      </w:r>
      <w:r>
        <w:t xml:space="preserve"> on </w:t>
      </w:r>
      <w:r>
        <w:rPr>
          <w:i/>
        </w:rPr>
        <w:t>residential premises.</w:t>
      </w:r>
    </w:p>
    <w:p w14:paraId="6CABC095" w14:textId="77777777" w:rsidR="006F74C5" w:rsidRDefault="006F74C5" w:rsidP="00E914AE"/>
    <w:p w14:paraId="216A9950" w14:textId="3C037BA8" w:rsidR="00FF1A50" w:rsidRPr="0089330A" w:rsidRDefault="00FF1A50" w:rsidP="00FF2F33">
      <w:pPr>
        <w:pStyle w:val="Heading2"/>
        <w:numPr>
          <w:ilvl w:val="0"/>
          <w:numId w:val="0"/>
        </w:numPr>
        <w:ind w:left="851" w:hanging="851"/>
      </w:pPr>
      <w:bookmarkStart w:id="31" w:name="_Toc517360764"/>
      <w:r w:rsidRPr="0089330A">
        <w:t>DIVISION 1 – MANAGEMENT BY PERMIT</w:t>
      </w:r>
      <w:bookmarkEnd w:id="29"/>
      <w:bookmarkEnd w:id="31"/>
    </w:p>
    <w:p w14:paraId="11885666" w14:textId="77777777" w:rsidR="00FF1A50" w:rsidRPr="0089330A" w:rsidRDefault="00FF1A50" w:rsidP="00FF2F33">
      <w:pPr>
        <w:pStyle w:val="Heading2"/>
      </w:pPr>
      <w:bookmarkStart w:id="32" w:name="_Toc495585110"/>
      <w:bookmarkStart w:id="33" w:name="_Toc517360765"/>
      <w:r w:rsidRPr="0089330A">
        <w:t>Permits and Offences</w:t>
      </w:r>
      <w:bookmarkEnd w:id="32"/>
      <w:bookmarkEnd w:id="33"/>
    </w:p>
    <w:p w14:paraId="36BE3876" w14:textId="6CB76E21" w:rsidR="000059C3" w:rsidRPr="00FF2F33" w:rsidRDefault="00FF1A50" w:rsidP="00DD5815">
      <w:pPr>
        <w:pStyle w:val="Heading3"/>
        <w:numPr>
          <w:ilvl w:val="0"/>
          <w:numId w:val="21"/>
        </w:numPr>
        <w:ind w:left="709" w:hanging="709"/>
      </w:pPr>
      <w:bookmarkStart w:id="34" w:name="_Ref336854837"/>
      <w:r w:rsidRPr="00FF2F33">
        <w:t xml:space="preserve">A person who fails to obtain a permit when a permit is required under this </w:t>
      </w:r>
      <w:r w:rsidR="00BA702B" w:rsidRPr="00FF2F33">
        <w:t>Local Law i</w:t>
      </w:r>
      <w:r w:rsidRPr="00FF2F33">
        <w:t>s guilty of an offence against this Local Law.</w:t>
      </w:r>
      <w:bookmarkEnd w:id="30"/>
      <w:bookmarkEnd w:id="34"/>
    </w:p>
    <w:p w14:paraId="4424AFAF" w14:textId="4036B626" w:rsidR="000059C3" w:rsidRDefault="00FF1A50" w:rsidP="00FF2F33">
      <w:pPr>
        <w:spacing w:before="120"/>
        <w:ind w:left="709"/>
        <w:rPr>
          <w:b/>
          <w:lang w:val="en-AU"/>
        </w:rPr>
      </w:pPr>
      <w:r w:rsidRPr="00FF2F33">
        <w:rPr>
          <w:b/>
          <w:lang w:val="en-AU"/>
        </w:rPr>
        <w:t xml:space="preserve">Penalty:  20 penalty </w:t>
      </w:r>
      <w:r w:rsidR="000F1210" w:rsidRPr="00FF2F33">
        <w:rPr>
          <w:b/>
          <w:lang w:val="en-AU"/>
        </w:rPr>
        <w:t>units (</w:t>
      </w:r>
      <w:r w:rsidRPr="00FF2F33">
        <w:rPr>
          <w:b/>
          <w:lang w:val="en-AU"/>
        </w:rPr>
        <w:t>unless provided otherwise)</w:t>
      </w:r>
    </w:p>
    <w:p w14:paraId="52FAE4EB" w14:textId="7AC4F69C" w:rsidR="00FF1A50" w:rsidRPr="0089330A" w:rsidRDefault="00FF1A50" w:rsidP="00FF2F33">
      <w:pPr>
        <w:pStyle w:val="Heading3"/>
      </w:pPr>
      <w:bookmarkStart w:id="35" w:name="_Ref336512786"/>
      <w:bookmarkStart w:id="36" w:name="_Ref487556702"/>
      <w:r w:rsidRPr="0089330A">
        <w:t xml:space="preserve">In addition to the requirement to obtain a </w:t>
      </w:r>
      <w:r w:rsidRPr="0089330A">
        <w:rPr>
          <w:i/>
        </w:rPr>
        <w:t>permit</w:t>
      </w:r>
      <w:r w:rsidRPr="0089330A">
        <w:t>, a person must comply with:</w:t>
      </w:r>
      <w:bookmarkEnd w:id="35"/>
      <w:bookmarkEnd w:id="36"/>
    </w:p>
    <w:p w14:paraId="7E2CE462" w14:textId="77777777" w:rsidR="0082742D" w:rsidRPr="0089330A" w:rsidRDefault="00FF1A50" w:rsidP="00DD5815">
      <w:pPr>
        <w:pStyle w:val="Heading4"/>
        <w:numPr>
          <w:ilvl w:val="0"/>
          <w:numId w:val="22"/>
        </w:numPr>
        <w:ind w:left="1276" w:hanging="567"/>
      </w:pPr>
      <w:r w:rsidRPr="0089330A">
        <w:t xml:space="preserve">any requirements or limitations that this Local Law applies to a use or activity to a person under this Part; </w:t>
      </w:r>
    </w:p>
    <w:p w14:paraId="1B427BB7" w14:textId="77777777" w:rsidR="00FF1A50" w:rsidRPr="0089330A" w:rsidRDefault="0082742D" w:rsidP="00BC071A">
      <w:pPr>
        <w:pStyle w:val="Heading4"/>
        <w:ind w:left="1276"/>
      </w:pPr>
      <w:r w:rsidRPr="0089330A">
        <w:t xml:space="preserve">any requirement that an </w:t>
      </w:r>
      <w:r w:rsidR="000960CF" w:rsidRPr="0089330A">
        <w:rPr>
          <w:i/>
        </w:rPr>
        <w:t>i</w:t>
      </w:r>
      <w:r w:rsidRPr="0089330A">
        <w:rPr>
          <w:i/>
        </w:rPr>
        <w:t xml:space="preserve">ncorporated </w:t>
      </w:r>
      <w:r w:rsidR="000960CF" w:rsidRPr="0089330A">
        <w:rPr>
          <w:i/>
        </w:rPr>
        <w:t>d</w:t>
      </w:r>
      <w:r w:rsidRPr="0089330A">
        <w:rPr>
          <w:i/>
        </w:rPr>
        <w:t>ocument</w:t>
      </w:r>
      <w:r w:rsidRPr="0089330A">
        <w:t xml:space="preserve"> applies to the use or activity authorised by the </w:t>
      </w:r>
      <w:r w:rsidRPr="0089330A">
        <w:rPr>
          <w:i/>
        </w:rPr>
        <w:t>permit</w:t>
      </w:r>
      <w:r w:rsidRPr="0089330A">
        <w:t xml:space="preserve">; </w:t>
      </w:r>
      <w:r w:rsidR="00FF1A50" w:rsidRPr="0089330A">
        <w:t>and</w:t>
      </w:r>
    </w:p>
    <w:p w14:paraId="6090D58C" w14:textId="77777777" w:rsidR="00FF1A50" w:rsidRPr="0089330A" w:rsidRDefault="00FF1A50" w:rsidP="00BC071A">
      <w:pPr>
        <w:pStyle w:val="Heading4"/>
        <w:ind w:left="1276"/>
      </w:pPr>
      <w:r w:rsidRPr="0089330A">
        <w:t xml:space="preserve">any conditions of a </w:t>
      </w:r>
      <w:r w:rsidRPr="0089330A">
        <w:rPr>
          <w:i/>
        </w:rPr>
        <w:t>permit</w:t>
      </w:r>
      <w:r w:rsidRPr="0089330A">
        <w:t>.</w:t>
      </w:r>
    </w:p>
    <w:p w14:paraId="2F5D534C" w14:textId="77777777" w:rsidR="00FF1A50" w:rsidRPr="000059C3" w:rsidRDefault="00FF1A50" w:rsidP="000059C3">
      <w:pPr>
        <w:spacing w:before="120"/>
        <w:ind w:left="709" w:firstLine="709"/>
        <w:rPr>
          <w:b/>
          <w:lang w:val="en-AU"/>
        </w:rPr>
      </w:pPr>
      <w:r w:rsidRPr="000059C3">
        <w:rPr>
          <w:b/>
          <w:lang w:val="en-AU"/>
        </w:rPr>
        <w:t xml:space="preserve">Penalty:  20 penalty </w:t>
      </w:r>
      <w:r w:rsidR="000F1210" w:rsidRPr="000059C3">
        <w:rPr>
          <w:b/>
          <w:lang w:val="en-AU"/>
        </w:rPr>
        <w:t>units (</w:t>
      </w:r>
      <w:r w:rsidRPr="000059C3">
        <w:rPr>
          <w:b/>
          <w:lang w:val="en-AU"/>
        </w:rPr>
        <w:t>unless provided otherwise)</w:t>
      </w:r>
    </w:p>
    <w:p w14:paraId="2A51529E" w14:textId="7CB0CD75" w:rsidR="00FF1A50" w:rsidRPr="0089330A" w:rsidRDefault="00FF1A50" w:rsidP="000059C3">
      <w:pPr>
        <w:pStyle w:val="Heading3"/>
      </w:pPr>
      <w:bookmarkStart w:id="37" w:name="_Ref485293632"/>
      <w:r w:rsidRPr="0089330A">
        <w:t xml:space="preserve">In deciding whether to grant a </w:t>
      </w:r>
      <w:r w:rsidR="000F1210" w:rsidRPr="0089330A">
        <w:rPr>
          <w:i/>
        </w:rPr>
        <w:t>permit</w:t>
      </w:r>
      <w:r w:rsidR="000F1210" w:rsidRPr="0089330A">
        <w:t xml:space="preserve"> under</w:t>
      </w:r>
      <w:r w:rsidRPr="0089330A">
        <w:t xml:space="preserve"> this Local Law, </w:t>
      </w:r>
      <w:r w:rsidRPr="0089330A">
        <w:rPr>
          <w:i/>
        </w:rPr>
        <w:t>Council</w:t>
      </w:r>
      <w:r w:rsidRPr="0089330A">
        <w:t xml:space="preserve"> may take into consideration whether the proposed use or activity will:</w:t>
      </w:r>
      <w:bookmarkEnd w:id="37"/>
    </w:p>
    <w:p w14:paraId="0CDB403B" w14:textId="77777777" w:rsidR="00FF1A50" w:rsidRPr="0089330A" w:rsidRDefault="00FF1A50" w:rsidP="00DD5815">
      <w:pPr>
        <w:pStyle w:val="Heading4"/>
        <w:numPr>
          <w:ilvl w:val="0"/>
          <w:numId w:val="23"/>
        </w:numPr>
        <w:ind w:left="1276" w:hanging="567"/>
      </w:pPr>
      <w:r w:rsidRPr="0089330A">
        <w:t xml:space="preserve">comply with any related policies of </w:t>
      </w:r>
      <w:r w:rsidRPr="000059C3">
        <w:rPr>
          <w:i/>
        </w:rPr>
        <w:t>Council</w:t>
      </w:r>
      <w:r w:rsidRPr="0089330A">
        <w:t>;</w:t>
      </w:r>
    </w:p>
    <w:p w14:paraId="523BE030" w14:textId="77777777" w:rsidR="00FF1A50" w:rsidRPr="0089330A" w:rsidRDefault="00FF1A50" w:rsidP="00BC071A">
      <w:pPr>
        <w:pStyle w:val="Heading4"/>
        <w:ind w:left="1276"/>
      </w:pPr>
      <w:r w:rsidRPr="0089330A">
        <w:t xml:space="preserve">cause a danger or hazard to pedestrians or </w:t>
      </w:r>
      <w:r w:rsidRPr="0089330A">
        <w:rPr>
          <w:i/>
        </w:rPr>
        <w:t>vehicles</w:t>
      </w:r>
      <w:r w:rsidRPr="0089330A">
        <w:t>;</w:t>
      </w:r>
    </w:p>
    <w:p w14:paraId="5E147996" w14:textId="77777777" w:rsidR="00FF1A50" w:rsidRPr="0089330A" w:rsidRDefault="00FF1A50" w:rsidP="00BC071A">
      <w:pPr>
        <w:pStyle w:val="Heading4"/>
        <w:ind w:left="1276"/>
      </w:pPr>
      <w:r w:rsidRPr="0089330A">
        <w:t>disturb, annoy or disrupt adjacent property owners or occupiers;</w:t>
      </w:r>
    </w:p>
    <w:p w14:paraId="52895BC3" w14:textId="77777777" w:rsidR="00FF1A50" w:rsidRPr="0089330A" w:rsidRDefault="00FF1A50" w:rsidP="00BC071A">
      <w:pPr>
        <w:pStyle w:val="Heading4"/>
        <w:ind w:left="1276"/>
      </w:pPr>
      <w:r w:rsidRPr="0089330A">
        <w:t>be detrimental to the amenity of the area;</w:t>
      </w:r>
    </w:p>
    <w:p w14:paraId="7A9233BC" w14:textId="77777777" w:rsidR="00FF1A50" w:rsidRPr="0089330A" w:rsidRDefault="00FF1A50" w:rsidP="00BC071A">
      <w:pPr>
        <w:pStyle w:val="Heading4"/>
        <w:ind w:left="1276"/>
      </w:pPr>
      <w:r w:rsidRPr="0089330A">
        <w:t xml:space="preserve">be done without destruction to native vegetation on </w:t>
      </w:r>
      <w:r w:rsidRPr="0089330A">
        <w:rPr>
          <w:i/>
        </w:rPr>
        <w:t>roads</w:t>
      </w:r>
      <w:r w:rsidRPr="0089330A">
        <w:t xml:space="preserve"> or </w:t>
      </w:r>
      <w:r w:rsidRPr="0089330A">
        <w:rPr>
          <w:i/>
        </w:rPr>
        <w:t xml:space="preserve">Council </w:t>
      </w:r>
      <w:r w:rsidR="0032523B" w:rsidRPr="0089330A">
        <w:rPr>
          <w:i/>
        </w:rPr>
        <w:t>land</w:t>
      </w:r>
      <w:r w:rsidRPr="0089330A">
        <w:t>;</w:t>
      </w:r>
    </w:p>
    <w:p w14:paraId="55D7A2B7" w14:textId="77777777" w:rsidR="00FF1A50" w:rsidRPr="0089330A" w:rsidRDefault="00FF1A50" w:rsidP="00BC071A">
      <w:pPr>
        <w:pStyle w:val="Heading4"/>
        <w:ind w:left="1276"/>
      </w:pPr>
      <w:r w:rsidRPr="0089330A">
        <w:t xml:space="preserve">have the potential to cause damage to </w:t>
      </w:r>
      <w:r w:rsidRPr="0089330A">
        <w:rPr>
          <w:i/>
        </w:rPr>
        <w:t>Council assets</w:t>
      </w:r>
      <w:r w:rsidRPr="0089330A">
        <w:t>;</w:t>
      </w:r>
    </w:p>
    <w:p w14:paraId="4C8A2437" w14:textId="77777777" w:rsidR="00FF1A50" w:rsidRPr="0089330A" w:rsidRDefault="00FF1A50" w:rsidP="00BC071A">
      <w:pPr>
        <w:pStyle w:val="Heading4"/>
        <w:ind w:left="1276"/>
      </w:pPr>
      <w:r w:rsidRPr="0089330A">
        <w:t>require approval or compliance with requirements under any other legislation;</w:t>
      </w:r>
    </w:p>
    <w:p w14:paraId="6A9C34BC" w14:textId="77777777" w:rsidR="00FF1A50" w:rsidRPr="0089330A" w:rsidRDefault="00FF1A50" w:rsidP="00BC071A">
      <w:pPr>
        <w:pStyle w:val="Heading4"/>
        <w:ind w:left="1276"/>
      </w:pPr>
      <w:r w:rsidRPr="0089330A">
        <w:t>require the consent, or should be referred to obtain the opinion of any other public authority;</w:t>
      </w:r>
    </w:p>
    <w:p w14:paraId="059FF993" w14:textId="77777777" w:rsidR="00FF1A50" w:rsidRPr="0089330A" w:rsidRDefault="00FF1A50" w:rsidP="00BC071A">
      <w:pPr>
        <w:pStyle w:val="Heading4"/>
        <w:ind w:left="1276"/>
      </w:pPr>
      <w:r w:rsidRPr="0089330A">
        <w:t xml:space="preserve">require additional arrangements to be made for waste water disposal, litter and garbage disposal, lighting and security and </w:t>
      </w:r>
      <w:r w:rsidRPr="0089330A">
        <w:rPr>
          <w:i/>
        </w:rPr>
        <w:t>advertising signs</w:t>
      </w:r>
      <w:r w:rsidRPr="0089330A">
        <w:t>;</w:t>
      </w:r>
    </w:p>
    <w:p w14:paraId="653637BE" w14:textId="77777777" w:rsidR="00FF1A50" w:rsidRPr="0089330A" w:rsidRDefault="00FF1A50" w:rsidP="00BC071A">
      <w:pPr>
        <w:pStyle w:val="Heading4"/>
        <w:ind w:left="1276"/>
      </w:pPr>
      <w:r w:rsidRPr="0089330A">
        <w:lastRenderedPageBreak/>
        <w:t xml:space="preserve">obstruct a </w:t>
      </w:r>
      <w:r w:rsidRPr="0089330A">
        <w:rPr>
          <w:i/>
        </w:rPr>
        <w:t>footpath</w:t>
      </w:r>
      <w:r w:rsidRPr="0089330A">
        <w:t>;</w:t>
      </w:r>
    </w:p>
    <w:p w14:paraId="6C056ED4" w14:textId="77777777" w:rsidR="00FF1A50" w:rsidRPr="0089330A" w:rsidRDefault="00FF1A50" w:rsidP="00BC071A">
      <w:pPr>
        <w:pStyle w:val="Heading4"/>
        <w:ind w:left="1276"/>
      </w:pPr>
      <w:r w:rsidRPr="0089330A">
        <w:t>necessitate the applicant to have insurance against any risk;</w:t>
      </w:r>
    </w:p>
    <w:p w14:paraId="2779B00E" w14:textId="77777777" w:rsidR="00FF1A50" w:rsidRPr="0089330A" w:rsidRDefault="00FF1A50" w:rsidP="00BC071A">
      <w:pPr>
        <w:pStyle w:val="Heading4"/>
        <w:ind w:left="1276"/>
      </w:pPr>
      <w:r w:rsidRPr="0089330A">
        <w:t xml:space="preserve">necessitate a written indemnification of </w:t>
      </w:r>
      <w:r w:rsidRPr="0089330A">
        <w:rPr>
          <w:i/>
        </w:rPr>
        <w:t>Council</w:t>
      </w:r>
      <w:r w:rsidRPr="0089330A">
        <w:t xml:space="preserve"> against liability arising from activities authorised by the </w:t>
      </w:r>
      <w:r w:rsidRPr="0089330A">
        <w:rPr>
          <w:i/>
        </w:rPr>
        <w:t>permit</w:t>
      </w:r>
      <w:r w:rsidRPr="0089330A">
        <w:t>; and</w:t>
      </w:r>
    </w:p>
    <w:p w14:paraId="0263D870" w14:textId="77777777" w:rsidR="00FF1A50" w:rsidRPr="0089330A" w:rsidRDefault="00FF1A50" w:rsidP="00BC071A">
      <w:pPr>
        <w:pStyle w:val="Heading4"/>
        <w:ind w:left="1276"/>
      </w:pPr>
      <w:r w:rsidRPr="0089330A">
        <w:t>require consideration of any other matters relevant to the circumstances of the application.</w:t>
      </w:r>
    </w:p>
    <w:p w14:paraId="161BC945" w14:textId="77777777" w:rsidR="00FF1A50" w:rsidRPr="0089330A" w:rsidRDefault="00FF1A50" w:rsidP="000059C3">
      <w:pPr>
        <w:pStyle w:val="Heading2"/>
        <w:numPr>
          <w:ilvl w:val="0"/>
          <w:numId w:val="0"/>
        </w:numPr>
        <w:ind w:left="851" w:hanging="851"/>
      </w:pPr>
      <w:bookmarkStart w:id="38" w:name="_Toc495585111"/>
      <w:bookmarkStart w:id="39" w:name="_Toc517360766"/>
      <w:r w:rsidRPr="0089330A">
        <w:t>DIVISION 2 – EXPANDED REQUIREMENTS, LIMITATIONS AND EXEMPTIONS</w:t>
      </w:r>
      <w:bookmarkEnd w:id="38"/>
      <w:bookmarkEnd w:id="39"/>
    </w:p>
    <w:p w14:paraId="43050CD8" w14:textId="77777777" w:rsidR="00FF1A50" w:rsidRPr="0089330A" w:rsidRDefault="00FF1A50" w:rsidP="000059C3">
      <w:pPr>
        <w:pStyle w:val="Heading2"/>
      </w:pPr>
      <w:bookmarkStart w:id="40" w:name="_Ref343586908"/>
      <w:bookmarkStart w:id="41" w:name="_Ref343587573"/>
      <w:bookmarkStart w:id="42" w:name="_Toc495585112"/>
      <w:bookmarkStart w:id="43" w:name="_Toc517360767"/>
      <w:bookmarkStart w:id="44" w:name="_Ref336508012"/>
      <w:bookmarkStart w:id="45" w:name="_Ref336508510"/>
      <w:r w:rsidRPr="0089330A">
        <w:t>Footpath Activities</w:t>
      </w:r>
      <w:bookmarkEnd w:id="40"/>
      <w:bookmarkEnd w:id="41"/>
      <w:bookmarkEnd w:id="42"/>
      <w:bookmarkEnd w:id="43"/>
    </w:p>
    <w:p w14:paraId="33CA9DD3" w14:textId="77777777" w:rsidR="0007692C" w:rsidRPr="0089330A" w:rsidRDefault="0007692C" w:rsidP="000059C3">
      <w:pPr>
        <w:spacing w:before="240"/>
        <w:jc w:val="both"/>
        <w:rPr>
          <w:i/>
        </w:rPr>
      </w:pPr>
      <w:bookmarkStart w:id="46" w:name="_Ref343586736"/>
      <w:r w:rsidRPr="0089330A">
        <w:rPr>
          <w:i/>
        </w:rPr>
        <w:t>Permit requirement</w:t>
      </w:r>
    </w:p>
    <w:p w14:paraId="7F157BF1" w14:textId="09B9B3CD" w:rsidR="00FF1A50" w:rsidRPr="0089330A" w:rsidRDefault="00621956" w:rsidP="00DD5815">
      <w:pPr>
        <w:pStyle w:val="Heading3"/>
        <w:numPr>
          <w:ilvl w:val="0"/>
          <w:numId w:val="24"/>
        </w:numPr>
        <w:ind w:left="709" w:hanging="709"/>
      </w:pPr>
      <w:bookmarkStart w:id="47" w:name="_Ref485292847"/>
      <w:r w:rsidRPr="0089330A">
        <w:t xml:space="preserve">A </w:t>
      </w:r>
      <w:r w:rsidRPr="000059C3">
        <w:rPr>
          <w:i/>
        </w:rPr>
        <w:t>permit</w:t>
      </w:r>
      <w:r w:rsidRPr="0089330A">
        <w:t xml:space="preserve"> is required to</w:t>
      </w:r>
      <w:r w:rsidR="00FF1A50" w:rsidRPr="000059C3">
        <w:rPr>
          <w:i/>
        </w:rPr>
        <w:t xml:space="preserve"> place</w:t>
      </w:r>
      <w:r w:rsidR="00FF1A50" w:rsidRPr="0089330A">
        <w:t xml:space="preserve"> one or more of the following objects on a </w:t>
      </w:r>
      <w:r w:rsidR="00FF1A50" w:rsidRPr="000059C3">
        <w:rPr>
          <w:i/>
        </w:rPr>
        <w:t>footpath</w:t>
      </w:r>
      <w:r w:rsidR="00FF1A50" w:rsidRPr="0089330A">
        <w:t>:</w:t>
      </w:r>
      <w:bookmarkEnd w:id="46"/>
      <w:bookmarkEnd w:id="47"/>
    </w:p>
    <w:p w14:paraId="7640DA03" w14:textId="77777777" w:rsidR="00FF1A50" w:rsidRPr="0089330A" w:rsidRDefault="00FF1A50" w:rsidP="00DD5815">
      <w:pPr>
        <w:pStyle w:val="Heading4"/>
        <w:numPr>
          <w:ilvl w:val="0"/>
          <w:numId w:val="25"/>
        </w:numPr>
        <w:ind w:left="1276" w:hanging="567"/>
      </w:pPr>
      <w:bookmarkStart w:id="48" w:name="_Ref336597891"/>
      <w:r w:rsidRPr="0089330A">
        <w:t>tables;</w:t>
      </w:r>
      <w:bookmarkEnd w:id="48"/>
    </w:p>
    <w:p w14:paraId="30F8A2E5" w14:textId="77777777" w:rsidR="00FF1A50" w:rsidRPr="0089330A" w:rsidRDefault="00FF1A50" w:rsidP="00BC071A">
      <w:pPr>
        <w:pStyle w:val="Heading4"/>
        <w:ind w:left="1276"/>
      </w:pPr>
      <w:r w:rsidRPr="0089330A">
        <w:t>chairs;</w:t>
      </w:r>
    </w:p>
    <w:p w14:paraId="4D8E0421" w14:textId="77777777" w:rsidR="00FF1A50" w:rsidRPr="0089330A" w:rsidRDefault="00FF1A50" w:rsidP="00BC071A">
      <w:pPr>
        <w:pStyle w:val="Heading4"/>
        <w:ind w:left="1276"/>
      </w:pPr>
      <w:r w:rsidRPr="0089330A">
        <w:t xml:space="preserve">umbrellas; </w:t>
      </w:r>
    </w:p>
    <w:p w14:paraId="5C415721" w14:textId="77777777" w:rsidR="00FF1A50" w:rsidRPr="0089330A" w:rsidRDefault="00FF1A50" w:rsidP="00BC071A">
      <w:pPr>
        <w:pStyle w:val="Heading4"/>
        <w:ind w:left="1276"/>
      </w:pPr>
      <w:r w:rsidRPr="008F0647">
        <w:t>screens</w:t>
      </w:r>
      <w:r w:rsidRPr="0089330A">
        <w:t>;</w:t>
      </w:r>
    </w:p>
    <w:p w14:paraId="51B87177" w14:textId="77777777" w:rsidR="00FF1A50" w:rsidRPr="0089330A" w:rsidRDefault="00FF1A50" w:rsidP="00BC071A">
      <w:pPr>
        <w:pStyle w:val="Heading4"/>
        <w:ind w:left="1276"/>
      </w:pPr>
      <w:r w:rsidRPr="008F0647">
        <w:t>planter boxes</w:t>
      </w:r>
      <w:r w:rsidRPr="0089330A">
        <w:t>;</w:t>
      </w:r>
    </w:p>
    <w:p w14:paraId="2BE5D253" w14:textId="77777777" w:rsidR="00FF1A50" w:rsidRPr="0089330A" w:rsidRDefault="00FF1A50" w:rsidP="00BC071A">
      <w:pPr>
        <w:pStyle w:val="Heading4"/>
        <w:ind w:left="1276"/>
      </w:pPr>
      <w:r w:rsidRPr="0089330A">
        <w:t>goods for sale; or</w:t>
      </w:r>
    </w:p>
    <w:p w14:paraId="2AC289CE" w14:textId="77777777" w:rsidR="00FF1A50" w:rsidRPr="0089330A" w:rsidRDefault="00FF1A50" w:rsidP="00BC071A">
      <w:pPr>
        <w:pStyle w:val="Heading4"/>
        <w:ind w:left="1276"/>
      </w:pPr>
      <w:bookmarkStart w:id="49" w:name="_Ref336597896"/>
      <w:r w:rsidRPr="0089330A">
        <w:t>other equipment ancillary to a business</w:t>
      </w:r>
      <w:bookmarkEnd w:id="49"/>
      <w:r w:rsidR="007113F7" w:rsidRPr="0089330A">
        <w:t>;</w:t>
      </w:r>
    </w:p>
    <w:p w14:paraId="042D5A8A" w14:textId="77777777" w:rsidR="0007692C" w:rsidRPr="0089330A" w:rsidRDefault="0007692C" w:rsidP="000059C3">
      <w:pPr>
        <w:spacing w:before="240"/>
        <w:jc w:val="both"/>
        <w:rPr>
          <w:i/>
        </w:rPr>
      </w:pPr>
      <w:r w:rsidRPr="0089330A">
        <w:rPr>
          <w:i/>
        </w:rPr>
        <w:t>Criteria for grant of permit</w:t>
      </w:r>
    </w:p>
    <w:p w14:paraId="5AF7042C" w14:textId="0B2CB60D" w:rsidR="00FF1A50" w:rsidRPr="0089330A" w:rsidRDefault="00FF1A50" w:rsidP="000059C3">
      <w:pPr>
        <w:pStyle w:val="Heading3"/>
      </w:pPr>
      <w:r w:rsidRPr="0089330A">
        <w:t xml:space="preserve">In deciding whether to grant a </w:t>
      </w:r>
      <w:r w:rsidRPr="0089330A">
        <w:rPr>
          <w:i/>
        </w:rPr>
        <w:t>permit</w:t>
      </w:r>
      <w:r w:rsidRPr="0089330A">
        <w:t xml:space="preserve"> for the </w:t>
      </w:r>
      <w:r w:rsidRPr="0089330A">
        <w:rPr>
          <w:i/>
        </w:rPr>
        <w:t>placement</w:t>
      </w:r>
      <w:r w:rsidRPr="0089330A">
        <w:t xml:space="preserve"> of a </w:t>
      </w:r>
      <w:r w:rsidRPr="0089330A">
        <w:rPr>
          <w:i/>
        </w:rPr>
        <w:t>footpath object</w:t>
      </w:r>
      <w:r w:rsidRPr="0089330A">
        <w:t xml:space="preserve">, </w:t>
      </w:r>
      <w:r w:rsidRPr="0089330A">
        <w:rPr>
          <w:i/>
        </w:rPr>
        <w:t>Council</w:t>
      </w:r>
      <w:r w:rsidRPr="0089330A">
        <w:t xml:space="preserve"> may have regard to:</w:t>
      </w:r>
    </w:p>
    <w:p w14:paraId="5167F3FC" w14:textId="77777777" w:rsidR="00FF1A50" w:rsidRPr="0089330A" w:rsidRDefault="00FF1A50" w:rsidP="00DD5815">
      <w:pPr>
        <w:pStyle w:val="Heading4"/>
        <w:numPr>
          <w:ilvl w:val="0"/>
          <w:numId w:val="26"/>
        </w:numPr>
        <w:ind w:left="1276" w:hanging="567"/>
      </w:pPr>
      <w:r w:rsidRPr="0089330A">
        <w:t>the effect on pedestrian traffic flows and safety;</w:t>
      </w:r>
    </w:p>
    <w:p w14:paraId="1C07E8E2" w14:textId="77777777" w:rsidR="00FF1A50" w:rsidRPr="0089330A" w:rsidRDefault="00FF1A50" w:rsidP="00BC071A">
      <w:pPr>
        <w:pStyle w:val="Heading4"/>
        <w:ind w:left="1276"/>
      </w:pPr>
      <w:r w:rsidRPr="0089330A">
        <w:t>the impact on the appearance of the street and its surroundings;</w:t>
      </w:r>
    </w:p>
    <w:p w14:paraId="767DF3E0" w14:textId="77777777" w:rsidR="00FF1A50" w:rsidRPr="0089330A" w:rsidRDefault="00FF1A50" w:rsidP="00BC071A">
      <w:pPr>
        <w:pStyle w:val="Heading4"/>
        <w:ind w:left="1276"/>
      </w:pPr>
      <w:r w:rsidRPr="0089330A">
        <w:t>the impact on residential amenity;</w:t>
      </w:r>
    </w:p>
    <w:p w14:paraId="5901C70B" w14:textId="77777777" w:rsidR="00FF1A50" w:rsidRPr="0089330A" w:rsidRDefault="00FF1A50" w:rsidP="00BC071A">
      <w:pPr>
        <w:pStyle w:val="Heading4"/>
        <w:ind w:left="1276"/>
      </w:pPr>
      <w:r w:rsidRPr="0089330A">
        <w:t>the duration of the use;</w:t>
      </w:r>
    </w:p>
    <w:p w14:paraId="343DD5C7" w14:textId="77777777" w:rsidR="00FF1A50" w:rsidRPr="0089330A" w:rsidRDefault="00FF1A50" w:rsidP="00BC071A">
      <w:pPr>
        <w:pStyle w:val="Heading4"/>
        <w:ind w:left="1276"/>
      </w:pPr>
      <w:r w:rsidRPr="0089330A">
        <w:t>the effect on vehicular traffic flows and safety;</w:t>
      </w:r>
    </w:p>
    <w:p w14:paraId="433EF288" w14:textId="77777777" w:rsidR="00FF1A50" w:rsidRPr="0089330A" w:rsidRDefault="00FF1A50" w:rsidP="00BC071A">
      <w:pPr>
        <w:pStyle w:val="Heading4"/>
        <w:ind w:left="1276"/>
      </w:pPr>
      <w:r w:rsidRPr="0089330A">
        <w:t>compatibility with other uses in the street;</w:t>
      </w:r>
    </w:p>
    <w:p w14:paraId="60EB30EF" w14:textId="77777777" w:rsidR="00FF1A50" w:rsidRPr="0089330A" w:rsidRDefault="00FF1A50" w:rsidP="00BC071A">
      <w:pPr>
        <w:pStyle w:val="Heading4"/>
        <w:ind w:left="1276"/>
      </w:pPr>
      <w:r w:rsidRPr="0089330A">
        <w:t>whether it is complementary to the primary adjoining use;</w:t>
      </w:r>
    </w:p>
    <w:p w14:paraId="39C11F62" w14:textId="77777777" w:rsidR="00FF1A50" w:rsidRPr="0089330A" w:rsidRDefault="00FF1A50" w:rsidP="00BC071A">
      <w:pPr>
        <w:pStyle w:val="Heading4"/>
        <w:ind w:left="1276"/>
      </w:pPr>
      <w:r w:rsidRPr="0089330A">
        <w:t>whether it is less intensive than the primary adjoining use;</w:t>
      </w:r>
    </w:p>
    <w:p w14:paraId="40DDD548" w14:textId="77777777" w:rsidR="00FF1A50" w:rsidRPr="0089330A" w:rsidRDefault="00FF1A50" w:rsidP="00BC071A">
      <w:pPr>
        <w:pStyle w:val="Heading4"/>
        <w:ind w:left="1276"/>
      </w:pPr>
      <w:r w:rsidRPr="0089330A">
        <w:t>the applicant’s previous record of compliance;</w:t>
      </w:r>
    </w:p>
    <w:p w14:paraId="194C0D77" w14:textId="77777777" w:rsidR="00FF1A50" w:rsidRPr="0089330A" w:rsidRDefault="00FF1A50" w:rsidP="00BC071A">
      <w:pPr>
        <w:pStyle w:val="Heading4"/>
        <w:ind w:left="1276"/>
      </w:pPr>
      <w:r w:rsidRPr="0089330A">
        <w:t xml:space="preserve">any relevant policies of </w:t>
      </w:r>
      <w:r w:rsidRPr="0089330A">
        <w:rPr>
          <w:i/>
        </w:rPr>
        <w:t>Council</w:t>
      </w:r>
      <w:r w:rsidRPr="0089330A">
        <w:t>; and</w:t>
      </w:r>
    </w:p>
    <w:p w14:paraId="15AD4DB3" w14:textId="77777777" w:rsidR="00FF1A50" w:rsidRPr="0089330A" w:rsidRDefault="00FF1A50" w:rsidP="00BC071A">
      <w:pPr>
        <w:pStyle w:val="Heading4"/>
        <w:ind w:left="1276"/>
      </w:pPr>
      <w:r w:rsidRPr="0089330A">
        <w:t>any other matter relevant to the application.</w:t>
      </w:r>
    </w:p>
    <w:p w14:paraId="348A79BC" w14:textId="77777777" w:rsidR="0007692C" w:rsidRPr="0089330A" w:rsidRDefault="0007692C" w:rsidP="000059C3">
      <w:pPr>
        <w:spacing w:before="240"/>
        <w:jc w:val="both"/>
        <w:rPr>
          <w:i/>
        </w:rPr>
      </w:pPr>
      <w:r w:rsidRPr="0089330A">
        <w:rPr>
          <w:i/>
        </w:rPr>
        <w:lastRenderedPageBreak/>
        <w:t>Council to provide registration sticker</w:t>
      </w:r>
    </w:p>
    <w:p w14:paraId="3F6CF37E" w14:textId="03C66373" w:rsidR="00FF1A50" w:rsidRPr="0089330A" w:rsidRDefault="00FF1A50" w:rsidP="000059C3">
      <w:pPr>
        <w:pStyle w:val="Heading3"/>
      </w:pPr>
      <w:r w:rsidRPr="0089330A">
        <w:t xml:space="preserve">When </w:t>
      </w:r>
      <w:r w:rsidRPr="0089330A">
        <w:rPr>
          <w:i/>
        </w:rPr>
        <w:t>Council</w:t>
      </w:r>
      <w:r w:rsidRPr="0089330A">
        <w:t xml:space="preserve"> grants a </w:t>
      </w:r>
      <w:r w:rsidRPr="0089330A">
        <w:rPr>
          <w:i/>
        </w:rPr>
        <w:t>permit</w:t>
      </w:r>
      <w:r w:rsidRPr="0089330A">
        <w:t xml:space="preserve"> for the </w:t>
      </w:r>
      <w:r w:rsidRPr="0089330A">
        <w:rPr>
          <w:i/>
        </w:rPr>
        <w:t>placement</w:t>
      </w:r>
      <w:r w:rsidRPr="0089330A">
        <w:t xml:space="preserve"> of a </w:t>
      </w:r>
      <w:r w:rsidRPr="0089330A">
        <w:rPr>
          <w:i/>
        </w:rPr>
        <w:t>footpath object</w:t>
      </w:r>
      <w:r w:rsidRPr="0089330A">
        <w:t xml:space="preserve">, it must provide a registration sticker to the permit holder as evidence of the currency of the </w:t>
      </w:r>
      <w:r w:rsidRPr="0089330A">
        <w:rPr>
          <w:i/>
        </w:rPr>
        <w:t>permit</w:t>
      </w:r>
      <w:r w:rsidRPr="0089330A">
        <w:t>.</w:t>
      </w:r>
    </w:p>
    <w:p w14:paraId="35DD6182" w14:textId="77777777" w:rsidR="0007692C" w:rsidRPr="0089330A" w:rsidRDefault="0007692C" w:rsidP="000059C3">
      <w:pPr>
        <w:spacing w:before="240"/>
        <w:jc w:val="both"/>
        <w:rPr>
          <w:i/>
        </w:rPr>
      </w:pPr>
      <w:r w:rsidRPr="0089330A">
        <w:rPr>
          <w:i/>
        </w:rPr>
        <w:t>Registration sticker to be displayed</w:t>
      </w:r>
    </w:p>
    <w:p w14:paraId="08F2869B" w14:textId="3FCF1F72" w:rsidR="00FF1A50" w:rsidRPr="0089330A" w:rsidRDefault="00FF1A50" w:rsidP="000059C3">
      <w:pPr>
        <w:pStyle w:val="Heading3"/>
      </w:pPr>
      <w:r w:rsidRPr="0089330A">
        <w:t xml:space="preserve">If a </w:t>
      </w:r>
      <w:r w:rsidRPr="0089330A">
        <w:rPr>
          <w:i/>
        </w:rPr>
        <w:t>permit</w:t>
      </w:r>
      <w:r w:rsidRPr="0089330A">
        <w:t xml:space="preserve"> is issued for one or more </w:t>
      </w:r>
      <w:r w:rsidRPr="0089330A">
        <w:rPr>
          <w:i/>
        </w:rPr>
        <w:t>footpath objects</w:t>
      </w:r>
      <w:r w:rsidRPr="0089330A">
        <w:t xml:space="preserve"> listed in sub-clause </w:t>
      </w:r>
      <w:r w:rsidR="00B4489D" w:rsidRPr="0089330A">
        <w:t>(3)</w:t>
      </w:r>
      <w:r w:rsidRPr="0089330A">
        <w:t xml:space="preserve">, the permit holder must display the sticker in the shop window of the premises to which the </w:t>
      </w:r>
      <w:r w:rsidRPr="0089330A">
        <w:rPr>
          <w:i/>
        </w:rPr>
        <w:t>permit</w:t>
      </w:r>
      <w:r w:rsidRPr="0089330A">
        <w:t xml:space="preserve"> relates.</w:t>
      </w:r>
    </w:p>
    <w:p w14:paraId="5B229BA2" w14:textId="77777777" w:rsidR="0007692C" w:rsidRPr="0089330A" w:rsidRDefault="0007692C" w:rsidP="000059C3">
      <w:pPr>
        <w:spacing w:before="240"/>
        <w:jc w:val="both"/>
        <w:rPr>
          <w:i/>
        </w:rPr>
      </w:pPr>
      <w:bookmarkStart w:id="50" w:name="_Ref343096730"/>
      <w:r w:rsidRPr="0089330A">
        <w:rPr>
          <w:i/>
        </w:rPr>
        <w:t>Offence not to display registration sticker</w:t>
      </w:r>
    </w:p>
    <w:p w14:paraId="59B97FF3" w14:textId="12A89B55" w:rsidR="00FF1A50" w:rsidRPr="0089330A" w:rsidRDefault="00FF1A50" w:rsidP="000059C3">
      <w:pPr>
        <w:pStyle w:val="Heading3"/>
      </w:pPr>
      <w:bookmarkStart w:id="51" w:name="_Ref354688274"/>
      <w:r w:rsidRPr="0089330A">
        <w:t xml:space="preserve">A </w:t>
      </w:r>
      <w:r w:rsidR="00724BDE" w:rsidRPr="0089330A">
        <w:t xml:space="preserve">permit holder </w:t>
      </w:r>
      <w:r w:rsidRPr="0089330A">
        <w:t>who fails to display the sticker is guilty of an offence against this Local Law.</w:t>
      </w:r>
      <w:bookmarkEnd w:id="50"/>
      <w:bookmarkEnd w:id="51"/>
    </w:p>
    <w:p w14:paraId="3C6E6EE9" w14:textId="77777777" w:rsidR="00FF1A50" w:rsidRPr="000059C3" w:rsidRDefault="00FF1A50" w:rsidP="000059C3">
      <w:pPr>
        <w:spacing w:before="120"/>
        <w:ind w:left="709"/>
        <w:rPr>
          <w:b/>
          <w:lang w:val="en-AU"/>
        </w:rPr>
      </w:pPr>
      <w:r w:rsidRPr="000059C3">
        <w:rPr>
          <w:b/>
          <w:lang w:val="en-AU"/>
        </w:rPr>
        <w:t>Penalty: 10 penalty units</w:t>
      </w:r>
    </w:p>
    <w:p w14:paraId="73A1AE1E" w14:textId="77777777" w:rsidR="0007692C" w:rsidRPr="0089330A" w:rsidRDefault="0007692C" w:rsidP="000059C3">
      <w:pPr>
        <w:spacing w:before="240"/>
        <w:jc w:val="both"/>
        <w:rPr>
          <w:i/>
        </w:rPr>
      </w:pPr>
      <w:r w:rsidRPr="0089330A">
        <w:rPr>
          <w:i/>
        </w:rPr>
        <w:t>Placement of footpath objects to comply with Guidelines</w:t>
      </w:r>
    </w:p>
    <w:p w14:paraId="1CA1AE0F" w14:textId="58715963" w:rsidR="00FF1A50" w:rsidRPr="0089330A" w:rsidRDefault="00FF1A50" w:rsidP="000059C3">
      <w:pPr>
        <w:pStyle w:val="Heading3"/>
      </w:pPr>
      <w:r w:rsidRPr="0089330A">
        <w:t>A person placing a footpath object on</w:t>
      </w:r>
      <w:r w:rsidR="00B65F58" w:rsidRPr="0089330A">
        <w:t xml:space="preserve"> </w:t>
      </w:r>
      <w:r w:rsidRPr="0089330A">
        <w:t>a</w:t>
      </w:r>
      <w:r w:rsidR="00B65F58" w:rsidRPr="0089330A">
        <w:t xml:space="preserve"> </w:t>
      </w:r>
      <w:r w:rsidRPr="0089330A">
        <w:t xml:space="preserve">footpath must comply with the </w:t>
      </w:r>
      <w:r w:rsidR="00724BDE" w:rsidRPr="0089330A">
        <w:t xml:space="preserve">Footpath Trading </w:t>
      </w:r>
      <w:r w:rsidRPr="0089330A">
        <w:t>Guidelines.</w:t>
      </w:r>
    </w:p>
    <w:p w14:paraId="019F445A" w14:textId="77777777" w:rsidR="0007692C" w:rsidRPr="0089330A" w:rsidRDefault="0007692C" w:rsidP="000059C3">
      <w:pPr>
        <w:spacing w:before="240"/>
        <w:jc w:val="both"/>
        <w:rPr>
          <w:i/>
        </w:rPr>
      </w:pPr>
      <w:bookmarkStart w:id="52" w:name="_Ref343096736"/>
      <w:r w:rsidRPr="0089330A">
        <w:rPr>
          <w:i/>
        </w:rPr>
        <w:t>Offence not to comply with Guidelines</w:t>
      </w:r>
    </w:p>
    <w:p w14:paraId="560DEE6F" w14:textId="0321CC1D" w:rsidR="00FF1A50" w:rsidRPr="0089330A" w:rsidRDefault="00FF1A50" w:rsidP="000059C3">
      <w:pPr>
        <w:pStyle w:val="Heading3"/>
      </w:pPr>
      <w:bookmarkStart w:id="53" w:name="_Ref354688293"/>
      <w:r w:rsidRPr="0089330A">
        <w:t xml:space="preserve">A person who fails to comply with the requirements of the </w:t>
      </w:r>
      <w:r w:rsidR="00724BDE" w:rsidRPr="0089330A">
        <w:rPr>
          <w:i/>
        </w:rPr>
        <w:t xml:space="preserve">Footpath Trading </w:t>
      </w:r>
      <w:r w:rsidRPr="0089330A">
        <w:rPr>
          <w:i/>
        </w:rPr>
        <w:t>Guidelines</w:t>
      </w:r>
      <w:r w:rsidRPr="0089330A">
        <w:t xml:space="preserve"> is guilty of an offence against this Local Law.</w:t>
      </w:r>
      <w:bookmarkEnd w:id="52"/>
      <w:bookmarkEnd w:id="53"/>
    </w:p>
    <w:p w14:paraId="6F810BF0" w14:textId="77777777" w:rsidR="00FF1A50" w:rsidRPr="000059C3" w:rsidRDefault="00FF1A50" w:rsidP="000059C3">
      <w:pPr>
        <w:spacing w:before="120"/>
        <w:ind w:left="709"/>
        <w:rPr>
          <w:b/>
          <w:lang w:val="en-AU"/>
        </w:rPr>
      </w:pPr>
      <w:r w:rsidRPr="000059C3">
        <w:rPr>
          <w:b/>
          <w:lang w:val="en-AU"/>
        </w:rPr>
        <w:t>Penalty: 20 penalty units</w:t>
      </w:r>
    </w:p>
    <w:p w14:paraId="44B3E5E8" w14:textId="77777777" w:rsidR="0007692C" w:rsidRPr="0089330A" w:rsidRDefault="0007692C" w:rsidP="000059C3">
      <w:pPr>
        <w:spacing w:before="240"/>
        <w:jc w:val="both"/>
        <w:rPr>
          <w:i/>
        </w:rPr>
      </w:pPr>
      <w:r w:rsidRPr="0089330A">
        <w:rPr>
          <w:i/>
        </w:rPr>
        <w:t>Sale and consumption of liquor in footpath trading zone</w:t>
      </w:r>
    </w:p>
    <w:p w14:paraId="4487C887" w14:textId="03AF368D" w:rsidR="006F2C3F" w:rsidRPr="0089330A" w:rsidRDefault="006F2C3F" w:rsidP="000059C3">
      <w:pPr>
        <w:pStyle w:val="Heading3"/>
      </w:pPr>
      <w:r w:rsidRPr="0089330A">
        <w:t>Liquor can be sold or consumed in the footpath trading zone, providing this condition has been included in the person’s footpath trading permit.</w:t>
      </w:r>
    </w:p>
    <w:p w14:paraId="2824B551" w14:textId="77777777" w:rsidR="00FF1A50" w:rsidRPr="0089330A" w:rsidRDefault="00FF1A50" w:rsidP="000059C3">
      <w:pPr>
        <w:pStyle w:val="Heading2"/>
      </w:pPr>
      <w:bookmarkStart w:id="54" w:name="_Ref343586899"/>
      <w:bookmarkStart w:id="55" w:name="_Ref343586922"/>
      <w:bookmarkStart w:id="56" w:name="_Ref343586943"/>
      <w:bookmarkStart w:id="57" w:name="_Toc495585113"/>
      <w:bookmarkStart w:id="58" w:name="_Toc517360768"/>
      <w:r w:rsidRPr="0089330A">
        <w:t>Advertising Signs</w:t>
      </w:r>
      <w:bookmarkEnd w:id="44"/>
      <w:bookmarkEnd w:id="45"/>
      <w:bookmarkEnd w:id="54"/>
      <w:bookmarkEnd w:id="55"/>
      <w:bookmarkEnd w:id="56"/>
      <w:bookmarkEnd w:id="57"/>
      <w:bookmarkEnd w:id="58"/>
    </w:p>
    <w:p w14:paraId="234CA8D6" w14:textId="77777777" w:rsidR="0007692C" w:rsidRPr="0089330A" w:rsidRDefault="0007692C" w:rsidP="000059C3">
      <w:pPr>
        <w:spacing w:before="240"/>
        <w:jc w:val="both"/>
        <w:rPr>
          <w:i/>
        </w:rPr>
      </w:pPr>
      <w:bookmarkStart w:id="59" w:name="_Ref336508496"/>
      <w:r w:rsidRPr="0089330A">
        <w:rPr>
          <w:i/>
        </w:rPr>
        <w:t>Permit requirement</w:t>
      </w:r>
    </w:p>
    <w:p w14:paraId="4EF5ED5D" w14:textId="6FD48003" w:rsidR="00FF1A50" w:rsidRPr="0089330A" w:rsidRDefault="00FF1A50" w:rsidP="00DD5815">
      <w:pPr>
        <w:pStyle w:val="Heading3"/>
        <w:numPr>
          <w:ilvl w:val="0"/>
          <w:numId w:val="27"/>
        </w:numPr>
        <w:ind w:left="709" w:hanging="709"/>
      </w:pPr>
      <w:r w:rsidRPr="0089330A">
        <w:t xml:space="preserve">A </w:t>
      </w:r>
      <w:r w:rsidR="00621956" w:rsidRPr="000059C3">
        <w:rPr>
          <w:i/>
        </w:rPr>
        <w:t>permit</w:t>
      </w:r>
      <w:r w:rsidR="00621956" w:rsidRPr="0089330A">
        <w:t xml:space="preserve"> is required to</w:t>
      </w:r>
      <w:r w:rsidRPr="0089330A">
        <w:t xml:space="preserve"> place an </w:t>
      </w:r>
      <w:r w:rsidRPr="000059C3">
        <w:rPr>
          <w:i/>
        </w:rPr>
        <w:t>advertising sign</w:t>
      </w:r>
      <w:r w:rsidRPr="0089330A">
        <w:t xml:space="preserve"> on</w:t>
      </w:r>
      <w:r w:rsidR="00373417" w:rsidRPr="0089330A">
        <w:t xml:space="preserve"> or in</w:t>
      </w:r>
      <w:r w:rsidRPr="0089330A">
        <w:t>:</w:t>
      </w:r>
      <w:bookmarkEnd w:id="59"/>
    </w:p>
    <w:p w14:paraId="4B9FD789" w14:textId="77777777" w:rsidR="00FF1A50" w:rsidRPr="0089330A" w:rsidRDefault="00FF1A50" w:rsidP="00DD5815">
      <w:pPr>
        <w:pStyle w:val="Heading4"/>
        <w:numPr>
          <w:ilvl w:val="0"/>
          <w:numId w:val="28"/>
        </w:numPr>
        <w:ind w:left="1276" w:hanging="567"/>
      </w:pPr>
      <w:r w:rsidRPr="0089330A">
        <w:t xml:space="preserve">a </w:t>
      </w:r>
      <w:r w:rsidRPr="004C343D">
        <w:t>road</w:t>
      </w:r>
      <w:r w:rsidRPr="0089330A">
        <w:t xml:space="preserve">, </w:t>
      </w:r>
      <w:r w:rsidRPr="004C343D">
        <w:t>road related area</w:t>
      </w:r>
      <w:r w:rsidRPr="0089330A">
        <w:t xml:space="preserve"> or </w:t>
      </w:r>
      <w:r w:rsidRPr="004C343D">
        <w:t>Council</w:t>
      </w:r>
      <w:r w:rsidRPr="009164A1">
        <w:t xml:space="preserve"> </w:t>
      </w:r>
      <w:r w:rsidR="0032523B" w:rsidRPr="004C343D">
        <w:t>land</w:t>
      </w:r>
      <w:r w:rsidRPr="0089330A">
        <w:t>; or</w:t>
      </w:r>
    </w:p>
    <w:p w14:paraId="4E1C78F0" w14:textId="0F2C61D9" w:rsidR="00FF1A50" w:rsidRPr="0089330A" w:rsidRDefault="00FF1A50" w:rsidP="00BC071A">
      <w:pPr>
        <w:pStyle w:val="Heading4"/>
        <w:ind w:left="1276"/>
      </w:pPr>
      <w:r w:rsidRPr="0089330A">
        <w:t xml:space="preserve">an area </w:t>
      </w:r>
      <w:r w:rsidRPr="004C343D">
        <w:t>designated</w:t>
      </w:r>
      <w:r w:rsidRPr="009164A1">
        <w:t xml:space="preserve"> </w:t>
      </w:r>
      <w:r w:rsidRPr="004C343D">
        <w:t>by</w:t>
      </w:r>
      <w:r w:rsidRPr="009164A1">
        <w:t xml:space="preserve"> </w:t>
      </w:r>
      <w:r w:rsidRPr="004C343D">
        <w:t>Council</w:t>
      </w:r>
      <w:r w:rsidRPr="0089330A">
        <w:t>; or</w:t>
      </w:r>
    </w:p>
    <w:p w14:paraId="355864AF" w14:textId="77777777" w:rsidR="00FF1A50" w:rsidRPr="0089330A" w:rsidRDefault="00FF1A50" w:rsidP="00BC071A">
      <w:pPr>
        <w:pStyle w:val="Heading4"/>
        <w:ind w:left="1276"/>
      </w:pPr>
      <w:r w:rsidRPr="0089330A">
        <w:t>any other location likely to interfere with the vision of a pedestrian or driver.</w:t>
      </w:r>
    </w:p>
    <w:p w14:paraId="1B1B4AB8" w14:textId="77777777" w:rsidR="00F80AE4" w:rsidRPr="0089330A" w:rsidRDefault="00CF1C1B" w:rsidP="000059C3">
      <w:pPr>
        <w:spacing w:before="240"/>
        <w:jc w:val="both"/>
        <w:rPr>
          <w:i/>
        </w:rPr>
      </w:pPr>
      <w:r w:rsidRPr="0089330A">
        <w:rPr>
          <w:i/>
        </w:rPr>
        <w:t>C</w:t>
      </w:r>
      <w:r w:rsidR="00F80AE4" w:rsidRPr="0089330A">
        <w:rPr>
          <w:i/>
        </w:rPr>
        <w:t>ommunity advertising signs</w:t>
      </w:r>
    </w:p>
    <w:p w14:paraId="010E30B7" w14:textId="0E441D40" w:rsidR="00CF1C1B" w:rsidRPr="0089330A" w:rsidRDefault="00CF1C1B" w:rsidP="000059C3">
      <w:pPr>
        <w:pStyle w:val="Heading3"/>
        <w:rPr>
          <w:lang w:eastAsia="en-AU"/>
        </w:rPr>
      </w:pPr>
      <w:r w:rsidRPr="0089330A">
        <w:rPr>
          <w:lang w:eastAsia="en-AU"/>
        </w:rPr>
        <w:t>A community group may apply for a community advertising sign.</w:t>
      </w:r>
    </w:p>
    <w:p w14:paraId="186F94FB" w14:textId="77777777" w:rsidR="00373417" w:rsidRPr="0089330A" w:rsidRDefault="00373417" w:rsidP="000059C3">
      <w:pPr>
        <w:spacing w:before="240"/>
        <w:jc w:val="both"/>
        <w:rPr>
          <w:i/>
        </w:rPr>
      </w:pPr>
      <w:r w:rsidRPr="0089330A">
        <w:rPr>
          <w:i/>
        </w:rPr>
        <w:t>Additional criteria for grant of permit</w:t>
      </w:r>
    </w:p>
    <w:p w14:paraId="0BB31304" w14:textId="612BAC25" w:rsidR="00CF1C1B" w:rsidRPr="0089330A" w:rsidRDefault="00CF1C1B" w:rsidP="000059C3">
      <w:pPr>
        <w:pStyle w:val="Heading3"/>
      </w:pPr>
      <w:r w:rsidRPr="0089330A">
        <w:t xml:space="preserve">In considering whether to grant a </w:t>
      </w:r>
      <w:r w:rsidRPr="0089330A">
        <w:rPr>
          <w:i/>
        </w:rPr>
        <w:t>permit</w:t>
      </w:r>
      <w:r w:rsidRPr="0089330A">
        <w:t xml:space="preserve"> </w:t>
      </w:r>
      <w:r w:rsidR="00373417" w:rsidRPr="0089330A">
        <w:t xml:space="preserve">for </w:t>
      </w:r>
      <w:r w:rsidRPr="0089330A">
        <w:t>a</w:t>
      </w:r>
      <w:r w:rsidR="00373417" w:rsidRPr="0089330A">
        <w:t>n</w:t>
      </w:r>
      <w:r w:rsidRPr="0089330A">
        <w:t xml:space="preserve"> </w:t>
      </w:r>
      <w:r w:rsidRPr="0089330A">
        <w:rPr>
          <w:i/>
        </w:rPr>
        <w:t>advertising sign</w:t>
      </w:r>
      <w:r w:rsidRPr="0089330A">
        <w:t xml:space="preserve">, in addition to the matters specified in clause </w:t>
      </w:r>
      <w:r w:rsidR="008F0647">
        <w:fldChar w:fldCharType="begin"/>
      </w:r>
      <w:r w:rsidR="008F0647">
        <w:instrText xml:space="preserve"> REF _Ref485293632 \r \h </w:instrText>
      </w:r>
      <w:r w:rsidR="00E914AE">
        <w:instrText xml:space="preserve"> \* MERGEFORMAT </w:instrText>
      </w:r>
      <w:r w:rsidR="008F0647">
        <w:fldChar w:fldCharType="separate"/>
      </w:r>
      <w:r w:rsidR="00DC649D">
        <w:t>9(3)</w:t>
      </w:r>
      <w:r w:rsidR="008F0647">
        <w:fldChar w:fldCharType="end"/>
      </w:r>
      <w:r w:rsidRPr="0089330A">
        <w:t>, the Council must have regard to:</w:t>
      </w:r>
    </w:p>
    <w:p w14:paraId="6FED3769" w14:textId="77777777" w:rsidR="00CF1C1B" w:rsidRPr="0089330A" w:rsidRDefault="00CF1C1B" w:rsidP="00DD5815">
      <w:pPr>
        <w:pStyle w:val="Heading4"/>
        <w:numPr>
          <w:ilvl w:val="0"/>
          <w:numId w:val="29"/>
        </w:numPr>
        <w:ind w:left="1276" w:hanging="567"/>
      </w:pPr>
      <w:r w:rsidRPr="0089330A">
        <w:t>the appropriateness of the proposed location to the community event advertised;</w:t>
      </w:r>
    </w:p>
    <w:p w14:paraId="7A73AD1E" w14:textId="77777777" w:rsidR="00CF1C1B" w:rsidRPr="0089330A" w:rsidRDefault="00CF1C1B" w:rsidP="00BC071A">
      <w:pPr>
        <w:pStyle w:val="Heading4"/>
        <w:ind w:left="1276"/>
      </w:pPr>
      <w:r w:rsidRPr="0089330A">
        <w:lastRenderedPageBreak/>
        <w:t>the impact of the proposed sign on visual amenity;</w:t>
      </w:r>
    </w:p>
    <w:p w14:paraId="42C544C5" w14:textId="77777777" w:rsidR="00CF1C1B" w:rsidRPr="0089330A" w:rsidRDefault="00CF1C1B" w:rsidP="00BC071A">
      <w:pPr>
        <w:pStyle w:val="Heading4"/>
        <w:ind w:left="1276"/>
      </w:pPr>
      <w:r w:rsidRPr="0089330A">
        <w:t>any traffic and safety issue associated with the location and design of the sign; and</w:t>
      </w:r>
    </w:p>
    <w:p w14:paraId="24EC108F" w14:textId="77777777" w:rsidR="00CF1C1B" w:rsidRPr="0089330A" w:rsidRDefault="00CF1C1B" w:rsidP="00BC071A">
      <w:pPr>
        <w:pStyle w:val="Heading4"/>
        <w:ind w:left="1276"/>
      </w:pPr>
      <w:r w:rsidRPr="0089330A">
        <w:t>any other relevant matter to the circumstances of the application.</w:t>
      </w:r>
    </w:p>
    <w:p w14:paraId="0F44135F" w14:textId="77777777" w:rsidR="00CF1C1B" w:rsidRPr="000059C3" w:rsidRDefault="00CF1C1B" w:rsidP="000059C3">
      <w:pPr>
        <w:spacing w:before="240"/>
        <w:jc w:val="both"/>
        <w:rPr>
          <w:i/>
        </w:rPr>
      </w:pPr>
      <w:r w:rsidRPr="0089330A">
        <w:rPr>
          <w:i/>
        </w:rPr>
        <w:t>Proof of permission to place signs</w:t>
      </w:r>
      <w:r w:rsidRPr="000059C3">
        <w:rPr>
          <w:i/>
        </w:rPr>
        <w:t xml:space="preserve"> </w:t>
      </w:r>
      <w:r w:rsidRPr="0089330A">
        <w:rPr>
          <w:i/>
        </w:rPr>
        <w:t>to be produced on request</w:t>
      </w:r>
    </w:p>
    <w:p w14:paraId="41A7D9AF" w14:textId="39D212C9" w:rsidR="00FF1A50" w:rsidRPr="0089330A" w:rsidRDefault="00FF1A50" w:rsidP="000059C3">
      <w:pPr>
        <w:pStyle w:val="Heading3"/>
      </w:pPr>
      <w:bookmarkStart w:id="60" w:name="_Ref354688311"/>
      <w:r w:rsidRPr="0089330A">
        <w:t xml:space="preserve">Where an </w:t>
      </w:r>
      <w:r w:rsidRPr="0089330A">
        <w:rPr>
          <w:i/>
        </w:rPr>
        <w:t>advertising sign</w:t>
      </w:r>
      <w:r w:rsidRPr="0089330A">
        <w:t xml:space="preserve"> is proposed to be pl</w:t>
      </w:r>
      <w:r w:rsidR="006F3B7F" w:rsidRPr="0089330A">
        <w:t xml:space="preserve">aced on </w:t>
      </w:r>
      <w:r w:rsidR="0032523B" w:rsidRPr="008F0647">
        <w:rPr>
          <w:i/>
        </w:rPr>
        <w:t>land</w:t>
      </w:r>
      <w:r w:rsidR="006F3B7F" w:rsidRPr="0089330A">
        <w:t xml:space="preserve"> or fixtures that are</w:t>
      </w:r>
      <w:r w:rsidRPr="0089330A">
        <w:t xml:space="preserve"> not </w:t>
      </w:r>
      <w:r w:rsidRPr="0089330A">
        <w:rPr>
          <w:i/>
        </w:rPr>
        <w:t xml:space="preserve">Council </w:t>
      </w:r>
      <w:r w:rsidR="0032523B" w:rsidRPr="0089330A">
        <w:rPr>
          <w:i/>
        </w:rPr>
        <w:t>land</w:t>
      </w:r>
      <w:r w:rsidRPr="0089330A">
        <w:t xml:space="preserve">, the permission of the owner must be obtained and evidence of that permission must be produced to an </w:t>
      </w:r>
      <w:r w:rsidRPr="0089330A">
        <w:rPr>
          <w:i/>
        </w:rPr>
        <w:t xml:space="preserve">authorised </w:t>
      </w:r>
      <w:r w:rsidR="000F1210" w:rsidRPr="0089330A">
        <w:rPr>
          <w:i/>
        </w:rPr>
        <w:t>officer</w:t>
      </w:r>
      <w:r w:rsidR="000F1210" w:rsidRPr="0089330A">
        <w:t xml:space="preserve"> upon</w:t>
      </w:r>
      <w:r w:rsidRPr="0089330A">
        <w:t xml:space="preserve"> request.</w:t>
      </w:r>
      <w:bookmarkEnd w:id="60"/>
    </w:p>
    <w:p w14:paraId="5F56F4ED" w14:textId="77777777" w:rsidR="0007692C" w:rsidRPr="0089330A" w:rsidRDefault="0007692C" w:rsidP="000059C3">
      <w:pPr>
        <w:spacing w:before="240"/>
        <w:jc w:val="both"/>
        <w:rPr>
          <w:i/>
        </w:rPr>
      </w:pPr>
      <w:bookmarkStart w:id="61" w:name="_Ref336512853"/>
      <w:r w:rsidRPr="0089330A">
        <w:rPr>
          <w:i/>
        </w:rPr>
        <w:t>Offence to fail to comply with this clause</w:t>
      </w:r>
    </w:p>
    <w:p w14:paraId="25FF0696" w14:textId="4C262E23" w:rsidR="00FF1A50" w:rsidRPr="0089330A" w:rsidRDefault="00FF1A50" w:rsidP="000059C3">
      <w:pPr>
        <w:pStyle w:val="Heading3"/>
      </w:pPr>
      <w:r w:rsidRPr="0089330A">
        <w:t xml:space="preserve">If an </w:t>
      </w:r>
      <w:r w:rsidRPr="0089330A">
        <w:rPr>
          <w:i/>
        </w:rPr>
        <w:t>advertising sign</w:t>
      </w:r>
      <w:r w:rsidRPr="0089330A">
        <w:t xml:space="preserve"> is placed in breach of this clause</w:t>
      </w:r>
      <w:r w:rsidR="00724BDE" w:rsidRPr="0089330A">
        <w:t xml:space="preserve"> </w:t>
      </w:r>
      <w:r w:rsidRPr="0089330A">
        <w:fldChar w:fldCharType="begin"/>
      </w:r>
      <w:r w:rsidRPr="0089330A">
        <w:instrText xml:space="preserve"> REF _Ref343586899 \r \h </w:instrText>
      </w:r>
      <w:r w:rsidR="00E87658" w:rsidRPr="0089330A">
        <w:instrText xml:space="preserve"> \* MERGEFORMAT </w:instrText>
      </w:r>
      <w:r w:rsidRPr="0089330A">
        <w:fldChar w:fldCharType="separate"/>
      </w:r>
      <w:r w:rsidR="00DC649D">
        <w:t>11</w:t>
      </w:r>
      <w:r w:rsidRPr="0089330A">
        <w:fldChar w:fldCharType="end"/>
      </w:r>
      <w:r w:rsidRPr="0089330A">
        <w:t>:</w:t>
      </w:r>
      <w:bookmarkEnd w:id="61"/>
    </w:p>
    <w:p w14:paraId="43AC5DD7" w14:textId="77777777" w:rsidR="00FF1A50" w:rsidRPr="0089330A" w:rsidRDefault="00FF1A50" w:rsidP="00DD5815">
      <w:pPr>
        <w:pStyle w:val="Heading4"/>
        <w:numPr>
          <w:ilvl w:val="0"/>
          <w:numId w:val="30"/>
        </w:numPr>
        <w:ind w:left="1276" w:hanging="567"/>
      </w:pPr>
      <w:r w:rsidRPr="0089330A">
        <w:t xml:space="preserve">the person who is the owner of the business, event or activity to which the </w:t>
      </w:r>
      <w:r w:rsidRPr="000059C3">
        <w:rPr>
          <w:i/>
        </w:rPr>
        <w:t>advertising sign</w:t>
      </w:r>
      <w:r w:rsidRPr="0089330A">
        <w:t xml:space="preserve"> relates;</w:t>
      </w:r>
      <w:r w:rsidR="00B65F58" w:rsidRPr="0089330A">
        <w:t xml:space="preserve"> or</w:t>
      </w:r>
    </w:p>
    <w:p w14:paraId="4698E788" w14:textId="77777777" w:rsidR="00FF1A50" w:rsidRPr="0089330A" w:rsidRDefault="00FF1A50" w:rsidP="00BC071A">
      <w:pPr>
        <w:pStyle w:val="Heading4"/>
        <w:ind w:left="1276"/>
      </w:pPr>
      <w:r w:rsidRPr="0089330A">
        <w:t xml:space="preserve">the person who has the management and control of premises, property, business, event or activity to which the </w:t>
      </w:r>
      <w:r w:rsidRPr="0089330A">
        <w:rPr>
          <w:i/>
        </w:rPr>
        <w:t>advertising sign</w:t>
      </w:r>
      <w:r w:rsidRPr="0089330A">
        <w:t xml:space="preserve"> relates;</w:t>
      </w:r>
      <w:r w:rsidR="00B65F58" w:rsidRPr="0089330A">
        <w:t xml:space="preserve"> or</w:t>
      </w:r>
    </w:p>
    <w:p w14:paraId="72F731DB" w14:textId="77777777" w:rsidR="00FF1A50" w:rsidRPr="0089330A" w:rsidRDefault="00FF1A50" w:rsidP="00BC071A">
      <w:pPr>
        <w:pStyle w:val="Heading4"/>
        <w:ind w:left="1276"/>
      </w:pPr>
      <w:r w:rsidRPr="0089330A">
        <w:t xml:space="preserve">the person who is the promoter of the premises, property, business, event or activity to which the </w:t>
      </w:r>
      <w:r w:rsidRPr="0089330A">
        <w:rPr>
          <w:i/>
        </w:rPr>
        <w:t>advertising sign</w:t>
      </w:r>
      <w:r w:rsidR="00B65F58" w:rsidRPr="0089330A">
        <w:t xml:space="preserve"> relates; or</w:t>
      </w:r>
    </w:p>
    <w:p w14:paraId="10409C84" w14:textId="3D72BFFA" w:rsidR="00FF1A50" w:rsidRPr="0089330A" w:rsidRDefault="00FF1A50" w:rsidP="00BC071A">
      <w:pPr>
        <w:pStyle w:val="Heading4"/>
        <w:ind w:left="1276"/>
      </w:pPr>
      <w:r w:rsidRPr="0089330A">
        <w:t xml:space="preserve">the person who is responsible for the placement, siting or distribution of the </w:t>
      </w:r>
      <w:r w:rsidRPr="0089330A">
        <w:rPr>
          <w:i/>
        </w:rPr>
        <w:t>advertising sign</w:t>
      </w:r>
      <w:r w:rsidR="00752A91">
        <w:rPr>
          <w:i/>
        </w:rPr>
        <w:t xml:space="preserve"> </w:t>
      </w:r>
      <w:r w:rsidRPr="0089330A">
        <w:t xml:space="preserve">(including, without limitation, the person who engages another whether as an employee or agent to place, site or distribute the </w:t>
      </w:r>
      <w:r w:rsidRPr="0089330A">
        <w:rPr>
          <w:i/>
        </w:rPr>
        <w:t>advertising sign</w:t>
      </w:r>
      <w:r w:rsidRPr="0089330A">
        <w:t>),</w:t>
      </w:r>
    </w:p>
    <w:p w14:paraId="19C13478" w14:textId="77777777" w:rsidR="00FF1A50" w:rsidRPr="000059C3" w:rsidRDefault="00FF1A50" w:rsidP="000059C3">
      <w:pPr>
        <w:spacing w:before="240"/>
        <w:ind w:left="851"/>
        <w:jc w:val="both"/>
      </w:pPr>
      <w:r w:rsidRPr="000059C3">
        <w:t>is each guilty of an offence against this Local Law, whether or not the person who placed the advertising sign is identified or prosecuted.</w:t>
      </w:r>
    </w:p>
    <w:p w14:paraId="2406A222" w14:textId="77777777" w:rsidR="00FF1A50" w:rsidRPr="000059C3" w:rsidRDefault="00FF1A50" w:rsidP="000059C3">
      <w:pPr>
        <w:spacing w:before="120"/>
        <w:ind w:left="851"/>
        <w:rPr>
          <w:b/>
          <w:lang w:val="en-AU"/>
        </w:rPr>
      </w:pPr>
      <w:r w:rsidRPr="000059C3">
        <w:rPr>
          <w:b/>
          <w:lang w:val="en-AU"/>
        </w:rPr>
        <w:t xml:space="preserve">Penalty:  20 penalty units </w:t>
      </w:r>
    </w:p>
    <w:p w14:paraId="2D86B138" w14:textId="77777777" w:rsidR="0007692C" w:rsidRPr="0089330A" w:rsidRDefault="0007692C" w:rsidP="000059C3">
      <w:pPr>
        <w:spacing w:before="240"/>
        <w:jc w:val="both"/>
        <w:rPr>
          <w:i/>
        </w:rPr>
      </w:pPr>
      <w:r w:rsidRPr="0089330A">
        <w:rPr>
          <w:i/>
        </w:rPr>
        <w:t xml:space="preserve">Council may designate </w:t>
      </w:r>
      <w:r w:rsidR="00CF1C1B" w:rsidRPr="0089330A">
        <w:rPr>
          <w:i/>
        </w:rPr>
        <w:t>matters</w:t>
      </w:r>
    </w:p>
    <w:p w14:paraId="23497408" w14:textId="1AA538F4" w:rsidR="00FF1A50" w:rsidRPr="0089330A" w:rsidRDefault="00FF1A50" w:rsidP="000059C3">
      <w:pPr>
        <w:pStyle w:val="Heading3"/>
      </w:pPr>
      <w:r w:rsidRPr="0089330A">
        <w:t>Council may designate:</w:t>
      </w:r>
    </w:p>
    <w:p w14:paraId="53F523B5" w14:textId="77777777" w:rsidR="00FF1A50" w:rsidRPr="0089330A" w:rsidRDefault="00FF1A50" w:rsidP="00DD5815">
      <w:pPr>
        <w:pStyle w:val="Heading4"/>
        <w:numPr>
          <w:ilvl w:val="0"/>
          <w:numId w:val="31"/>
        </w:numPr>
        <w:ind w:left="1276" w:hanging="567"/>
      </w:pPr>
      <w:r w:rsidRPr="000059C3">
        <w:rPr>
          <w:i/>
        </w:rPr>
        <w:t>advertising signs</w:t>
      </w:r>
      <w:r w:rsidRPr="0089330A">
        <w:t xml:space="preserve"> relating to particular uses or activities that are exempt from the requirements of this provision; or</w:t>
      </w:r>
    </w:p>
    <w:p w14:paraId="7E67B78F" w14:textId="77777777" w:rsidR="00FF1A50" w:rsidRPr="0089330A" w:rsidRDefault="00FF1A50" w:rsidP="00BC071A">
      <w:pPr>
        <w:pStyle w:val="Heading4"/>
        <w:ind w:left="1276"/>
      </w:pPr>
      <w:r w:rsidRPr="0089330A">
        <w:t xml:space="preserve">areas where </w:t>
      </w:r>
      <w:r w:rsidRPr="0089330A">
        <w:rPr>
          <w:i/>
        </w:rPr>
        <w:t>advertising signs</w:t>
      </w:r>
      <w:r w:rsidRPr="0089330A">
        <w:t xml:space="preserve"> are permitted</w:t>
      </w:r>
      <w:r w:rsidR="00CF1C1B" w:rsidRPr="0089330A">
        <w:t>,</w:t>
      </w:r>
      <w:r w:rsidRPr="0089330A">
        <w:t xml:space="preserve"> limited</w:t>
      </w:r>
      <w:r w:rsidR="00CF1C1B" w:rsidRPr="0089330A">
        <w:t xml:space="preserve"> or prohibited</w:t>
      </w:r>
      <w:r w:rsidRPr="00091A3F">
        <w:t>.</w:t>
      </w:r>
    </w:p>
    <w:p w14:paraId="6BF9DCDC" w14:textId="77777777" w:rsidR="00FF1A50" w:rsidRPr="0089330A" w:rsidRDefault="00FF1A50" w:rsidP="000059C3">
      <w:pPr>
        <w:pStyle w:val="Heading2"/>
      </w:pPr>
      <w:bookmarkStart w:id="62" w:name="_Ref336508041"/>
      <w:bookmarkStart w:id="63" w:name="_Toc495585114"/>
      <w:bookmarkStart w:id="64" w:name="_Toc517360769"/>
      <w:r w:rsidRPr="0089330A">
        <w:t>Itinerant Trading</w:t>
      </w:r>
      <w:bookmarkEnd w:id="62"/>
      <w:bookmarkEnd w:id="63"/>
      <w:bookmarkEnd w:id="64"/>
    </w:p>
    <w:p w14:paraId="6B9AE41F" w14:textId="77777777" w:rsidR="0007692C" w:rsidRPr="009164A1" w:rsidRDefault="0007692C" w:rsidP="000059C3">
      <w:pPr>
        <w:spacing w:before="240"/>
        <w:jc w:val="both"/>
        <w:rPr>
          <w:i/>
        </w:rPr>
      </w:pPr>
      <w:r w:rsidRPr="0089330A">
        <w:rPr>
          <w:i/>
        </w:rPr>
        <w:t>Permit requirement</w:t>
      </w:r>
    </w:p>
    <w:p w14:paraId="302E7160" w14:textId="27E14CC7" w:rsidR="00FF1A50" w:rsidRPr="0089330A" w:rsidRDefault="00FF1A50" w:rsidP="00DD5815">
      <w:pPr>
        <w:pStyle w:val="Heading3"/>
        <w:numPr>
          <w:ilvl w:val="0"/>
          <w:numId w:val="32"/>
        </w:numPr>
        <w:ind w:left="709" w:hanging="709"/>
      </w:pPr>
      <w:bookmarkStart w:id="65" w:name="_Ref343683289"/>
      <w:r w:rsidRPr="0089330A">
        <w:t xml:space="preserve">A </w:t>
      </w:r>
      <w:r w:rsidR="00621956" w:rsidRPr="000059C3">
        <w:rPr>
          <w:i/>
        </w:rPr>
        <w:t>permit</w:t>
      </w:r>
      <w:r w:rsidR="00621956" w:rsidRPr="0089330A">
        <w:t xml:space="preserve"> is required to</w:t>
      </w:r>
      <w:r w:rsidR="000F1210" w:rsidRPr="0089330A">
        <w:t xml:space="preserve"> engage</w:t>
      </w:r>
      <w:r w:rsidRPr="0089330A">
        <w:t xml:space="preserve"> in </w:t>
      </w:r>
      <w:r w:rsidRPr="000059C3">
        <w:rPr>
          <w:i/>
        </w:rPr>
        <w:t>itinerant trading</w:t>
      </w:r>
      <w:r w:rsidRPr="0089330A">
        <w:t xml:space="preserve"> from:</w:t>
      </w:r>
      <w:bookmarkEnd w:id="65"/>
    </w:p>
    <w:p w14:paraId="00C029F3" w14:textId="77777777" w:rsidR="00FF1A50" w:rsidRPr="0089330A" w:rsidRDefault="00FF1A50" w:rsidP="00DD5815">
      <w:pPr>
        <w:pStyle w:val="Heading4"/>
        <w:numPr>
          <w:ilvl w:val="0"/>
          <w:numId w:val="33"/>
        </w:numPr>
        <w:ind w:left="1276" w:hanging="567"/>
      </w:pPr>
      <w:r w:rsidRPr="0089330A">
        <w:t xml:space="preserve">a </w:t>
      </w:r>
      <w:r w:rsidRPr="008F0647">
        <w:t>vehicle</w:t>
      </w:r>
      <w:r w:rsidRPr="0089330A">
        <w:t xml:space="preserve">; </w:t>
      </w:r>
    </w:p>
    <w:p w14:paraId="6715F9FC" w14:textId="77777777" w:rsidR="00FF1A50" w:rsidRPr="0089330A" w:rsidRDefault="00FF1A50" w:rsidP="00BC071A">
      <w:pPr>
        <w:pStyle w:val="Heading4"/>
        <w:ind w:left="1276"/>
      </w:pPr>
      <w:r w:rsidRPr="0089330A">
        <w:t xml:space="preserve">any other temporary method of transport including a caravan, trailer, table, stall or other similar structure; </w:t>
      </w:r>
    </w:p>
    <w:p w14:paraId="512426EB" w14:textId="77777777" w:rsidR="00FF1A50" w:rsidRPr="0089330A" w:rsidRDefault="00FF1A50" w:rsidP="00BC071A">
      <w:pPr>
        <w:pStyle w:val="Heading4"/>
        <w:ind w:left="1276"/>
      </w:pPr>
      <w:r w:rsidRPr="0089330A">
        <w:t xml:space="preserve">a </w:t>
      </w:r>
      <w:r w:rsidRPr="008F0647">
        <w:t>road related area</w:t>
      </w:r>
      <w:r w:rsidRPr="0089330A">
        <w:t xml:space="preserve">; </w:t>
      </w:r>
    </w:p>
    <w:p w14:paraId="72F5D9AA" w14:textId="77777777" w:rsidR="00FF1A50" w:rsidRPr="0089330A" w:rsidRDefault="00FF1A50" w:rsidP="00BC071A">
      <w:pPr>
        <w:pStyle w:val="Heading4"/>
        <w:ind w:left="1276"/>
      </w:pPr>
      <w:r w:rsidRPr="0089330A">
        <w:t xml:space="preserve">a property or </w:t>
      </w:r>
      <w:r w:rsidRPr="0089330A">
        <w:rPr>
          <w:i/>
        </w:rPr>
        <w:t>public place</w:t>
      </w:r>
      <w:r w:rsidRPr="0089330A">
        <w:t xml:space="preserve"> adjacent to a </w:t>
      </w:r>
      <w:r w:rsidRPr="0089330A">
        <w:rPr>
          <w:i/>
        </w:rPr>
        <w:t>road</w:t>
      </w:r>
      <w:r w:rsidRPr="0089330A">
        <w:t xml:space="preserve"> or a person on a </w:t>
      </w:r>
      <w:r w:rsidRPr="0089330A">
        <w:rPr>
          <w:i/>
        </w:rPr>
        <w:t>road</w:t>
      </w:r>
      <w:r w:rsidRPr="0089330A">
        <w:t xml:space="preserve"> or </w:t>
      </w:r>
      <w:r w:rsidRPr="0089330A">
        <w:rPr>
          <w:i/>
        </w:rPr>
        <w:t>public place</w:t>
      </w:r>
      <w:r w:rsidRPr="0089330A">
        <w:t>; or</w:t>
      </w:r>
    </w:p>
    <w:p w14:paraId="5CAC35DC" w14:textId="77777777" w:rsidR="00FF1A50" w:rsidRPr="0089330A" w:rsidRDefault="00FF1A50" w:rsidP="00BC071A">
      <w:pPr>
        <w:pStyle w:val="Heading4"/>
        <w:ind w:left="1276"/>
      </w:pPr>
      <w:r w:rsidRPr="0089330A">
        <w:lastRenderedPageBreak/>
        <w:t xml:space="preserve">any </w:t>
      </w:r>
      <w:r w:rsidRPr="008F0647">
        <w:t>beach</w:t>
      </w:r>
      <w:r w:rsidRPr="0089330A">
        <w:t xml:space="preserve"> or in </w:t>
      </w:r>
      <w:r w:rsidRPr="008F0647">
        <w:t>foreshore waters</w:t>
      </w:r>
      <w:r w:rsidRPr="0089330A">
        <w:t>.</w:t>
      </w:r>
    </w:p>
    <w:p w14:paraId="559B105D" w14:textId="77777777" w:rsidR="0007692C" w:rsidRPr="0089330A" w:rsidRDefault="0007692C" w:rsidP="000059C3">
      <w:pPr>
        <w:spacing w:before="240"/>
        <w:jc w:val="both"/>
        <w:rPr>
          <w:i/>
        </w:rPr>
      </w:pPr>
      <w:r w:rsidRPr="0089330A">
        <w:rPr>
          <w:i/>
        </w:rPr>
        <w:t>Exemption from permit requirement</w:t>
      </w:r>
    </w:p>
    <w:p w14:paraId="773F4192" w14:textId="77777777" w:rsidR="00BE4BB6" w:rsidRDefault="00BE4BB6" w:rsidP="000E5AD9">
      <w:pPr>
        <w:pStyle w:val="Heading3"/>
      </w:pPr>
      <w:r w:rsidRPr="0089330A">
        <w:t xml:space="preserve">The requirement to obtain a </w:t>
      </w:r>
      <w:r w:rsidRPr="0089330A">
        <w:rPr>
          <w:i/>
        </w:rPr>
        <w:t>permit</w:t>
      </w:r>
      <w:r w:rsidRPr="0089330A">
        <w:t xml:space="preserve"> for </w:t>
      </w:r>
      <w:r w:rsidRPr="0089330A">
        <w:rPr>
          <w:i/>
        </w:rPr>
        <w:t>itinerant trading</w:t>
      </w:r>
      <w:r w:rsidRPr="0089330A">
        <w:t xml:space="preserve"> does not apply where</w:t>
      </w:r>
      <w:r>
        <w:t>:</w:t>
      </w:r>
      <w:r w:rsidRPr="0089330A">
        <w:t xml:space="preserve"> </w:t>
      </w:r>
    </w:p>
    <w:p w14:paraId="50C379BF" w14:textId="77777777" w:rsidR="00BE4BB6" w:rsidRPr="0089330A" w:rsidRDefault="00BE4BB6" w:rsidP="00DD5815">
      <w:pPr>
        <w:pStyle w:val="Heading4"/>
        <w:numPr>
          <w:ilvl w:val="0"/>
          <w:numId w:val="34"/>
        </w:numPr>
        <w:ind w:left="1276" w:hanging="567"/>
      </w:pPr>
      <w:r w:rsidRPr="000E5AD9">
        <w:rPr>
          <w:i/>
        </w:rPr>
        <w:t>Council</w:t>
      </w:r>
      <w:r w:rsidRPr="0089330A">
        <w:t xml:space="preserve"> has </w:t>
      </w:r>
      <w:r w:rsidRPr="000E5AD9">
        <w:rPr>
          <w:i/>
        </w:rPr>
        <w:t>designated</w:t>
      </w:r>
      <w:r w:rsidRPr="0089330A">
        <w:t xml:space="preserve"> trading sites and has accepted the tender of a person to occupy a </w:t>
      </w:r>
      <w:r w:rsidRPr="000E5AD9">
        <w:rPr>
          <w:i/>
        </w:rPr>
        <w:t>designated</w:t>
      </w:r>
      <w:r w:rsidRPr="0089330A">
        <w:t xml:space="preserve"> trading site</w:t>
      </w:r>
      <w:r>
        <w:t>; or</w:t>
      </w:r>
    </w:p>
    <w:p w14:paraId="76226A07" w14:textId="77777777" w:rsidR="00BE4BB6" w:rsidRPr="0089330A" w:rsidRDefault="00BE4BB6" w:rsidP="00BC071A">
      <w:pPr>
        <w:pStyle w:val="Heading4"/>
        <w:ind w:left="1276"/>
      </w:pPr>
      <w:r>
        <w:t xml:space="preserve">a person (including a </w:t>
      </w:r>
      <w:r w:rsidRPr="0089330A">
        <w:t>benevolent or charitable organisation</w:t>
      </w:r>
      <w:r>
        <w:t>)</w:t>
      </w:r>
      <w:r w:rsidRPr="0089330A">
        <w:t xml:space="preserve"> has </w:t>
      </w:r>
      <w:r>
        <w:t xml:space="preserve">written </w:t>
      </w:r>
      <w:r w:rsidRPr="0089330A">
        <w:t xml:space="preserve">permission from </w:t>
      </w:r>
      <w:r w:rsidRPr="004C343D">
        <w:rPr>
          <w:i/>
        </w:rPr>
        <w:t>Council</w:t>
      </w:r>
      <w:r w:rsidRPr="0089330A">
        <w:t xml:space="preserve"> for the provision of free services at </w:t>
      </w:r>
      <w:r>
        <w:t xml:space="preserve">a </w:t>
      </w:r>
      <w:r w:rsidRPr="004C343D">
        <w:rPr>
          <w:i/>
        </w:rPr>
        <w:t>designated</w:t>
      </w:r>
      <w:r w:rsidRPr="0089330A">
        <w:t xml:space="preserve"> location.</w:t>
      </w:r>
    </w:p>
    <w:p w14:paraId="16402918" w14:textId="77777777" w:rsidR="00FF1A50" w:rsidRPr="0089330A" w:rsidRDefault="00FF1A50" w:rsidP="000E5AD9">
      <w:pPr>
        <w:pStyle w:val="Heading2"/>
      </w:pPr>
      <w:bookmarkStart w:id="66" w:name="_Ref336508058"/>
      <w:bookmarkStart w:id="67" w:name="_Toc495585115"/>
      <w:bookmarkStart w:id="68" w:name="_Toc517360770"/>
      <w:r w:rsidRPr="0089330A">
        <w:t>Itinerant trading from house to house</w:t>
      </w:r>
      <w:bookmarkEnd w:id="66"/>
      <w:bookmarkEnd w:id="67"/>
      <w:bookmarkEnd w:id="68"/>
    </w:p>
    <w:p w14:paraId="36752A87" w14:textId="77777777" w:rsidR="0007692C" w:rsidRPr="0089330A" w:rsidRDefault="0007692C" w:rsidP="000059C3">
      <w:pPr>
        <w:spacing w:before="240"/>
        <w:jc w:val="both"/>
        <w:rPr>
          <w:i/>
        </w:rPr>
      </w:pPr>
      <w:bookmarkStart w:id="69" w:name="_Ref343683295"/>
      <w:r w:rsidRPr="0089330A">
        <w:rPr>
          <w:i/>
        </w:rPr>
        <w:t>Permit requirement</w:t>
      </w:r>
    </w:p>
    <w:p w14:paraId="47ED4859" w14:textId="01A49F32" w:rsidR="00FF1A50" w:rsidRPr="0089330A" w:rsidRDefault="00621956" w:rsidP="00DD5815">
      <w:pPr>
        <w:pStyle w:val="Heading3"/>
        <w:numPr>
          <w:ilvl w:val="0"/>
          <w:numId w:val="35"/>
        </w:numPr>
        <w:ind w:left="709" w:hanging="709"/>
      </w:pPr>
      <w:bookmarkStart w:id="70" w:name="_Ref354688329"/>
      <w:r w:rsidRPr="0089330A">
        <w:t xml:space="preserve">A </w:t>
      </w:r>
      <w:r w:rsidRPr="000E5AD9">
        <w:rPr>
          <w:i/>
        </w:rPr>
        <w:t>permit</w:t>
      </w:r>
      <w:r w:rsidRPr="0089330A">
        <w:t xml:space="preserve"> is required to</w:t>
      </w:r>
      <w:r w:rsidR="00FF1A50" w:rsidRPr="0089330A">
        <w:t xml:space="preserve"> engage in </w:t>
      </w:r>
      <w:r w:rsidR="00FF1A50" w:rsidRPr="000E5AD9">
        <w:rPr>
          <w:i/>
        </w:rPr>
        <w:t>itinerant trading</w:t>
      </w:r>
      <w:r w:rsidR="00FF1A50" w:rsidRPr="0089330A">
        <w:t xml:space="preserve"> by selling or offering goods or services for sale from house to house.</w:t>
      </w:r>
      <w:bookmarkEnd w:id="69"/>
      <w:bookmarkEnd w:id="70"/>
    </w:p>
    <w:p w14:paraId="74FD46DC" w14:textId="77777777" w:rsidR="0007692C" w:rsidRPr="0089330A" w:rsidRDefault="0007692C" w:rsidP="000059C3">
      <w:pPr>
        <w:spacing w:before="240"/>
        <w:jc w:val="both"/>
        <w:rPr>
          <w:i/>
        </w:rPr>
      </w:pPr>
      <w:r w:rsidRPr="0089330A">
        <w:rPr>
          <w:i/>
        </w:rPr>
        <w:t>Exemption from permit requirement</w:t>
      </w:r>
    </w:p>
    <w:p w14:paraId="33945F88" w14:textId="2B26274F" w:rsidR="00FF1A50" w:rsidRPr="0089330A" w:rsidRDefault="00FF1A50" w:rsidP="000E5AD9">
      <w:pPr>
        <w:pStyle w:val="Heading3"/>
      </w:pPr>
      <w:r w:rsidRPr="0089330A">
        <w:t xml:space="preserve">The requirement to obtain a </w:t>
      </w:r>
      <w:r w:rsidRPr="0089330A">
        <w:rPr>
          <w:i/>
        </w:rPr>
        <w:t>permit</w:t>
      </w:r>
      <w:r w:rsidRPr="0089330A">
        <w:t xml:space="preserve"> does not apply to:</w:t>
      </w:r>
    </w:p>
    <w:p w14:paraId="5E21B6C0" w14:textId="77777777" w:rsidR="00FF1A50" w:rsidRPr="0089330A" w:rsidRDefault="00FF1A50" w:rsidP="00DD5815">
      <w:pPr>
        <w:pStyle w:val="Heading4"/>
        <w:numPr>
          <w:ilvl w:val="0"/>
          <w:numId w:val="36"/>
        </w:numPr>
        <w:ind w:left="1276" w:hanging="567"/>
      </w:pPr>
      <w:r w:rsidRPr="00F55EC3">
        <w:t>newspapers</w:t>
      </w:r>
      <w:r w:rsidRPr="0089330A">
        <w:t xml:space="preserve"> or magazines being home delivered;</w:t>
      </w:r>
    </w:p>
    <w:p w14:paraId="4E6CD57E" w14:textId="77777777" w:rsidR="00FF1A50" w:rsidRPr="0089330A" w:rsidRDefault="00FF1A50" w:rsidP="00BC071A">
      <w:pPr>
        <w:pStyle w:val="Heading4"/>
        <w:ind w:left="1276"/>
      </w:pPr>
      <w:r w:rsidRPr="0089330A">
        <w:t>the home delivery of goods purchased at another location;</w:t>
      </w:r>
    </w:p>
    <w:p w14:paraId="40471246" w14:textId="77777777" w:rsidR="00FF1A50" w:rsidRPr="0089330A" w:rsidRDefault="00FF1A50" w:rsidP="00BC071A">
      <w:pPr>
        <w:pStyle w:val="Heading4"/>
        <w:ind w:left="1276"/>
      </w:pPr>
      <w:r w:rsidRPr="0089330A">
        <w:t>the home delivery of goods where such delivery has been request by the occupier of the house;</w:t>
      </w:r>
    </w:p>
    <w:p w14:paraId="0194D68F" w14:textId="77777777" w:rsidR="00FF1A50" w:rsidRPr="0089330A" w:rsidRDefault="00FF1A50" w:rsidP="00BC071A">
      <w:pPr>
        <w:pStyle w:val="Heading4"/>
        <w:ind w:left="1276"/>
      </w:pPr>
      <w:r w:rsidRPr="0089330A">
        <w:t>the sale of fundraising products by persons duly authorised by an educational, cultural or recreational facility or organisation which is established within the municipal district.</w:t>
      </w:r>
    </w:p>
    <w:p w14:paraId="45F7D83B" w14:textId="77777777" w:rsidR="00FF1A50" w:rsidRPr="0089330A" w:rsidRDefault="00FF1A50" w:rsidP="000E5AD9">
      <w:pPr>
        <w:pStyle w:val="Heading2"/>
      </w:pPr>
      <w:bookmarkStart w:id="71" w:name="_Ref336855317"/>
      <w:bookmarkStart w:id="72" w:name="_Ref336508072"/>
      <w:bookmarkStart w:id="73" w:name="_Toc495585116"/>
      <w:bookmarkStart w:id="74" w:name="_Toc517360771"/>
      <w:r w:rsidRPr="0089330A">
        <w:t>Occupation of Roads</w:t>
      </w:r>
      <w:bookmarkEnd w:id="71"/>
      <w:bookmarkEnd w:id="72"/>
      <w:bookmarkEnd w:id="73"/>
      <w:bookmarkEnd w:id="74"/>
    </w:p>
    <w:p w14:paraId="502F36AF" w14:textId="77777777" w:rsidR="0007692C" w:rsidRPr="0089330A" w:rsidRDefault="0007692C" w:rsidP="000059C3">
      <w:pPr>
        <w:spacing w:before="240"/>
        <w:jc w:val="both"/>
        <w:rPr>
          <w:i/>
        </w:rPr>
      </w:pPr>
      <w:bookmarkStart w:id="75" w:name="_Ref343683324"/>
      <w:r w:rsidRPr="0089330A">
        <w:rPr>
          <w:i/>
        </w:rPr>
        <w:t>Permit requirement</w:t>
      </w:r>
    </w:p>
    <w:p w14:paraId="3E51C86B" w14:textId="79EC9179" w:rsidR="00FF1A50" w:rsidRPr="0089330A" w:rsidRDefault="00621956" w:rsidP="00DD5815">
      <w:pPr>
        <w:pStyle w:val="Heading3"/>
        <w:numPr>
          <w:ilvl w:val="0"/>
          <w:numId w:val="37"/>
        </w:numPr>
        <w:ind w:left="709" w:hanging="709"/>
      </w:pPr>
      <w:bookmarkStart w:id="76" w:name="_Ref354688348"/>
      <w:r w:rsidRPr="0089330A">
        <w:rPr>
          <w:lang w:eastAsia="en-AU"/>
        </w:rPr>
        <w:t xml:space="preserve">A </w:t>
      </w:r>
      <w:r w:rsidRPr="000E5AD9">
        <w:rPr>
          <w:i/>
          <w:lang w:eastAsia="en-AU"/>
        </w:rPr>
        <w:t>permit</w:t>
      </w:r>
      <w:r w:rsidRPr="0089330A">
        <w:rPr>
          <w:lang w:eastAsia="en-AU"/>
        </w:rPr>
        <w:t xml:space="preserve"> is required to</w:t>
      </w:r>
      <w:r w:rsidR="00FF1A50" w:rsidRPr="0089330A">
        <w:t xml:space="preserve"> occupy (whether wholly or partially) a </w:t>
      </w:r>
      <w:r w:rsidR="00FF1A50" w:rsidRPr="000E5AD9">
        <w:rPr>
          <w:i/>
        </w:rPr>
        <w:t>road</w:t>
      </w:r>
      <w:r w:rsidR="00FF1A50" w:rsidRPr="0089330A">
        <w:t>:</w:t>
      </w:r>
      <w:bookmarkEnd w:id="75"/>
      <w:bookmarkEnd w:id="76"/>
    </w:p>
    <w:p w14:paraId="6282797A" w14:textId="77777777" w:rsidR="00FF1A50" w:rsidRPr="0089330A" w:rsidRDefault="00FF1A50" w:rsidP="00DD5815">
      <w:pPr>
        <w:pStyle w:val="Heading4"/>
        <w:numPr>
          <w:ilvl w:val="0"/>
          <w:numId w:val="38"/>
        </w:numPr>
        <w:ind w:left="1276" w:hanging="567"/>
      </w:pPr>
      <w:r w:rsidRPr="0089330A">
        <w:t>for any works that involve:</w:t>
      </w:r>
    </w:p>
    <w:p w14:paraId="427B1789" w14:textId="77777777" w:rsidR="00FF1A50" w:rsidRPr="0089330A" w:rsidRDefault="00FF1A50" w:rsidP="00BC071A">
      <w:pPr>
        <w:pStyle w:val="Heading5"/>
        <w:ind w:left="1843"/>
      </w:pPr>
      <w:r w:rsidRPr="0089330A">
        <w:t xml:space="preserve">fencing off part of a </w:t>
      </w:r>
      <w:r w:rsidRPr="0089330A">
        <w:rPr>
          <w:i/>
        </w:rPr>
        <w:t>road</w:t>
      </w:r>
      <w:r w:rsidRPr="0089330A">
        <w:t>;</w:t>
      </w:r>
    </w:p>
    <w:p w14:paraId="0742B0EC" w14:textId="77777777" w:rsidR="00FF1A50" w:rsidRPr="0089330A" w:rsidRDefault="00FF1A50" w:rsidP="00BC071A">
      <w:pPr>
        <w:pStyle w:val="Heading5"/>
        <w:ind w:left="1843"/>
      </w:pPr>
      <w:r w:rsidRPr="0089330A">
        <w:t>erecting a hoarding, scaffolding or overhead protective awning;</w:t>
      </w:r>
    </w:p>
    <w:p w14:paraId="248A1285" w14:textId="77777777" w:rsidR="00FF1A50" w:rsidRPr="0089330A" w:rsidRDefault="00FF1A50" w:rsidP="00BC071A">
      <w:pPr>
        <w:pStyle w:val="Heading5"/>
        <w:ind w:left="1843"/>
      </w:pPr>
      <w:r w:rsidRPr="0089330A">
        <w:t xml:space="preserve">using a mobile </w:t>
      </w:r>
      <w:r w:rsidRPr="0089330A">
        <w:rPr>
          <w:i/>
        </w:rPr>
        <w:t>crane</w:t>
      </w:r>
      <w:r w:rsidRPr="0089330A">
        <w:t xml:space="preserve"> or travel tower for any </w:t>
      </w:r>
      <w:r w:rsidRPr="0089330A">
        <w:rPr>
          <w:i/>
        </w:rPr>
        <w:t>building works</w:t>
      </w:r>
      <w:r w:rsidRPr="0089330A">
        <w:t>;</w:t>
      </w:r>
    </w:p>
    <w:p w14:paraId="5FF5486A" w14:textId="77777777" w:rsidR="00FF1A50" w:rsidRPr="0089330A" w:rsidRDefault="00FF1A50" w:rsidP="00BC071A">
      <w:pPr>
        <w:pStyle w:val="Heading5"/>
        <w:ind w:left="1843"/>
      </w:pPr>
      <w:r w:rsidRPr="0089330A">
        <w:t>making a hole or excavation;</w:t>
      </w:r>
    </w:p>
    <w:p w14:paraId="5FE7EB04" w14:textId="77777777" w:rsidR="00FF1A50" w:rsidRPr="0089330A" w:rsidRDefault="00FF1A50" w:rsidP="00BC071A">
      <w:pPr>
        <w:pStyle w:val="Heading5"/>
        <w:ind w:left="1843"/>
      </w:pPr>
      <w:r w:rsidRPr="0089330A">
        <w:t>reinstating a hole or excavation; and</w:t>
      </w:r>
    </w:p>
    <w:p w14:paraId="5F2FD07E" w14:textId="77777777" w:rsidR="00FF1A50" w:rsidRPr="0089330A" w:rsidRDefault="00FF1A50" w:rsidP="00BC071A">
      <w:pPr>
        <w:pStyle w:val="Heading5"/>
        <w:ind w:left="1843"/>
      </w:pPr>
      <w:r w:rsidRPr="0089330A">
        <w:t>leaving or storing any building, paving or other construction materials or any tools, machinery, plant or equipment; or</w:t>
      </w:r>
    </w:p>
    <w:p w14:paraId="485E5C06" w14:textId="77777777" w:rsidR="00FF1A50" w:rsidRPr="0089330A" w:rsidRDefault="00FF1A50" w:rsidP="00BC071A">
      <w:pPr>
        <w:pStyle w:val="Heading4"/>
        <w:ind w:left="1276"/>
      </w:pPr>
      <w:r w:rsidRPr="0089330A">
        <w:t xml:space="preserve">for any other non-road purpose which does not involve a </w:t>
      </w:r>
      <w:r w:rsidRPr="0089330A">
        <w:rPr>
          <w:i/>
        </w:rPr>
        <w:t>special event</w:t>
      </w:r>
      <w:r w:rsidRPr="0089330A">
        <w:t>.</w:t>
      </w:r>
    </w:p>
    <w:p w14:paraId="66FD1B62" w14:textId="77777777" w:rsidR="0007692C" w:rsidRPr="0089330A" w:rsidRDefault="0007692C" w:rsidP="000059C3">
      <w:pPr>
        <w:spacing w:before="240"/>
        <w:jc w:val="both"/>
        <w:rPr>
          <w:i/>
        </w:rPr>
      </w:pPr>
      <w:r w:rsidRPr="0089330A">
        <w:rPr>
          <w:i/>
        </w:rPr>
        <w:t>Exemption from permit requirement</w:t>
      </w:r>
    </w:p>
    <w:p w14:paraId="17106A34" w14:textId="4E5A076D" w:rsidR="00FF1A50" w:rsidRPr="0089330A" w:rsidRDefault="00FF1A50" w:rsidP="000E5AD9">
      <w:pPr>
        <w:pStyle w:val="Heading3"/>
      </w:pPr>
      <w:bookmarkStart w:id="77" w:name="_Ref485293496"/>
      <w:r w:rsidRPr="0089330A">
        <w:lastRenderedPageBreak/>
        <w:t xml:space="preserve">The requirement to obtain a </w:t>
      </w:r>
      <w:r w:rsidRPr="0089330A">
        <w:rPr>
          <w:i/>
        </w:rPr>
        <w:t>permit</w:t>
      </w:r>
      <w:r w:rsidRPr="0089330A">
        <w:t xml:space="preserve"> does not apply to the works of service authorities:</w:t>
      </w:r>
      <w:bookmarkEnd w:id="77"/>
    </w:p>
    <w:p w14:paraId="6BC6FA12" w14:textId="77777777" w:rsidR="00FF1A50" w:rsidRPr="0089330A" w:rsidRDefault="00FF1A50" w:rsidP="00DD5815">
      <w:pPr>
        <w:pStyle w:val="Heading4"/>
        <w:numPr>
          <w:ilvl w:val="0"/>
          <w:numId w:val="39"/>
        </w:numPr>
        <w:ind w:left="1276" w:hanging="567"/>
      </w:pPr>
      <w:r w:rsidRPr="0089330A">
        <w:t>in an emergency or urgent circumstances; or</w:t>
      </w:r>
    </w:p>
    <w:p w14:paraId="4B7472AF" w14:textId="77777777" w:rsidR="00FF1A50" w:rsidRPr="0089330A" w:rsidRDefault="001F2B08" w:rsidP="00BC071A">
      <w:pPr>
        <w:pStyle w:val="Heading4"/>
        <w:ind w:left="1276"/>
      </w:pPr>
      <w:r w:rsidRPr="0089330A">
        <w:t xml:space="preserve">when works are </w:t>
      </w:r>
      <w:r w:rsidR="00FF1A50" w:rsidRPr="0089330A">
        <w:t xml:space="preserve">being carried out in accordance with the </w:t>
      </w:r>
      <w:r w:rsidR="00FF1A50" w:rsidRPr="0089330A">
        <w:rPr>
          <w:i/>
        </w:rPr>
        <w:t xml:space="preserve">Road Management Act </w:t>
      </w:r>
      <w:r w:rsidR="00FF1A50" w:rsidRPr="0089330A">
        <w:t>2004.</w:t>
      </w:r>
    </w:p>
    <w:p w14:paraId="6CDB7D62" w14:textId="77777777" w:rsidR="00CC4A75" w:rsidRPr="0089330A" w:rsidRDefault="00CC4A75" w:rsidP="000E5AD9">
      <w:pPr>
        <w:pStyle w:val="Heading3"/>
      </w:pPr>
      <w:bookmarkStart w:id="78" w:name="_Ref495585048"/>
      <w:r w:rsidRPr="0089330A">
        <w:t xml:space="preserve">The requirement to obtain a </w:t>
      </w:r>
      <w:r w:rsidRPr="0089330A">
        <w:rPr>
          <w:i/>
        </w:rPr>
        <w:t>permit</w:t>
      </w:r>
      <w:r w:rsidRPr="0089330A">
        <w:t xml:space="preserve"> does not apply to the works of contractors undertaking any works within </w:t>
      </w:r>
      <w:r>
        <w:t>a</w:t>
      </w:r>
      <w:r w:rsidRPr="0089330A">
        <w:t xml:space="preserve"> </w:t>
      </w:r>
      <w:r w:rsidRPr="00586B3E">
        <w:rPr>
          <w:i/>
        </w:rPr>
        <w:t>road</w:t>
      </w:r>
      <w:r w:rsidRPr="0089330A">
        <w:t xml:space="preserve"> or </w:t>
      </w:r>
      <w:r w:rsidRPr="00586B3E">
        <w:rPr>
          <w:i/>
        </w:rPr>
        <w:t>road related area</w:t>
      </w:r>
      <w:r w:rsidRPr="0089330A">
        <w:t xml:space="preserve"> for or on behalf of </w:t>
      </w:r>
      <w:r w:rsidRPr="004C343D">
        <w:rPr>
          <w:i/>
        </w:rPr>
        <w:t>Council</w:t>
      </w:r>
      <w:r>
        <w:t>.</w:t>
      </w:r>
      <w:bookmarkEnd w:id="78"/>
    </w:p>
    <w:p w14:paraId="6ABDEEF2" w14:textId="0AFE8254" w:rsidR="001C71D2" w:rsidRPr="0089330A" w:rsidRDefault="001C71D2" w:rsidP="000E5AD9">
      <w:pPr>
        <w:pStyle w:val="Heading3"/>
      </w:pPr>
      <w:r w:rsidRPr="0089330A">
        <w:t xml:space="preserve">Nothing in </w:t>
      </w:r>
      <w:r>
        <w:t xml:space="preserve">sub-clause </w:t>
      </w:r>
      <w:r>
        <w:fldChar w:fldCharType="begin"/>
      </w:r>
      <w:r>
        <w:instrText xml:space="preserve"> REF _Ref485293496 \r \h </w:instrText>
      </w:r>
      <w:r w:rsidR="00E914AE">
        <w:instrText xml:space="preserve"> \* MERGEFORMAT </w:instrText>
      </w:r>
      <w:r>
        <w:fldChar w:fldCharType="separate"/>
      </w:r>
      <w:r w:rsidR="00DC649D">
        <w:t>(2)</w:t>
      </w:r>
      <w:r>
        <w:fldChar w:fldCharType="end"/>
      </w:r>
      <w:r w:rsidR="00B521B3">
        <w:t xml:space="preserve"> or </w:t>
      </w:r>
      <w:r w:rsidR="00B521B3">
        <w:fldChar w:fldCharType="begin"/>
      </w:r>
      <w:r w:rsidR="00B521B3">
        <w:instrText xml:space="preserve"> REF _Ref495585048 \r \h </w:instrText>
      </w:r>
      <w:r w:rsidR="00E914AE">
        <w:instrText xml:space="preserve"> \* MERGEFORMAT </w:instrText>
      </w:r>
      <w:r w:rsidR="00B521B3">
        <w:fldChar w:fldCharType="separate"/>
      </w:r>
      <w:r w:rsidR="00DC649D">
        <w:t>(3)</w:t>
      </w:r>
      <w:r w:rsidR="00B521B3">
        <w:fldChar w:fldCharType="end"/>
      </w:r>
      <w:r>
        <w:t xml:space="preserve"> exempts a person from an obligation to notify </w:t>
      </w:r>
      <w:r w:rsidRPr="00586B3E">
        <w:rPr>
          <w:i/>
        </w:rPr>
        <w:t>Council</w:t>
      </w:r>
      <w:r w:rsidRPr="0089330A">
        <w:t xml:space="preserve"> of the location of the works prior to them beginning or</w:t>
      </w:r>
      <w:r>
        <w:t>,</w:t>
      </w:r>
      <w:r w:rsidRPr="0089330A">
        <w:t xml:space="preserve"> in an emergency or urgent circumstance</w:t>
      </w:r>
      <w:r>
        <w:t>s</w:t>
      </w:r>
      <w:r w:rsidRPr="0089330A">
        <w:t xml:space="preserve">, </w:t>
      </w:r>
      <w:r>
        <w:t xml:space="preserve">on </w:t>
      </w:r>
      <w:r w:rsidRPr="0089330A">
        <w:t xml:space="preserve">the next working day following the works beginning.  </w:t>
      </w:r>
    </w:p>
    <w:p w14:paraId="69779639" w14:textId="62F67BB5" w:rsidR="008164A7" w:rsidRPr="0089330A" w:rsidRDefault="008164A7" w:rsidP="000059C3">
      <w:pPr>
        <w:spacing w:before="240"/>
        <w:jc w:val="both"/>
        <w:rPr>
          <w:i/>
        </w:rPr>
      </w:pPr>
      <w:r w:rsidRPr="0089330A">
        <w:rPr>
          <w:i/>
        </w:rPr>
        <w:t>Additional criteria for grant of a permit</w:t>
      </w:r>
    </w:p>
    <w:p w14:paraId="50670C3A" w14:textId="3BBB654A" w:rsidR="00587C98" w:rsidRPr="0089330A" w:rsidRDefault="00587C98" w:rsidP="000E5AD9">
      <w:pPr>
        <w:pStyle w:val="Heading3"/>
      </w:pPr>
      <w:r w:rsidRPr="0089330A">
        <w:t xml:space="preserve">In considering whether to grant a </w:t>
      </w:r>
      <w:r w:rsidRPr="0013736A">
        <w:rPr>
          <w:i/>
        </w:rPr>
        <w:t>permit</w:t>
      </w:r>
      <w:r w:rsidRPr="0089330A">
        <w:t xml:space="preserve"> to </w:t>
      </w:r>
      <w:r w:rsidRPr="0013736A">
        <w:t>occupy</w:t>
      </w:r>
      <w:r w:rsidRPr="0089330A">
        <w:t xml:space="preserve"> a </w:t>
      </w:r>
      <w:r w:rsidRPr="0013736A">
        <w:rPr>
          <w:i/>
        </w:rPr>
        <w:t>road</w:t>
      </w:r>
      <w:r w:rsidRPr="0089330A">
        <w:t xml:space="preserve"> under </w:t>
      </w:r>
      <w:r>
        <w:t>sub-</w:t>
      </w:r>
      <w:r w:rsidRPr="0089330A">
        <w:t>clause</w:t>
      </w:r>
      <w:r>
        <w:t xml:space="preserve"> </w:t>
      </w:r>
      <w:r>
        <w:fldChar w:fldCharType="begin"/>
      </w:r>
      <w:r>
        <w:instrText xml:space="preserve"> REF _Ref354688348 \r \h </w:instrText>
      </w:r>
      <w:r w:rsidR="00E914AE">
        <w:instrText xml:space="preserve"> \* MERGEFORMAT </w:instrText>
      </w:r>
      <w:r>
        <w:fldChar w:fldCharType="separate"/>
      </w:r>
      <w:r w:rsidR="00DC649D">
        <w:t>(1)</w:t>
      </w:r>
      <w:r>
        <w:fldChar w:fldCharType="end"/>
      </w:r>
      <w:r w:rsidRPr="0089330A">
        <w:t xml:space="preserve">, in addition to the matters specified in clause </w:t>
      </w:r>
      <w:r w:rsidR="0013736A">
        <w:fldChar w:fldCharType="begin"/>
      </w:r>
      <w:r w:rsidR="0013736A">
        <w:instrText xml:space="preserve"> REF _Ref485293632 \r \h </w:instrText>
      </w:r>
      <w:r w:rsidR="00E914AE">
        <w:instrText xml:space="preserve"> \* MERGEFORMAT </w:instrText>
      </w:r>
      <w:r w:rsidR="0013736A">
        <w:fldChar w:fldCharType="separate"/>
      </w:r>
      <w:r w:rsidR="00DC649D">
        <w:t>9(3)</w:t>
      </w:r>
      <w:r w:rsidR="0013736A">
        <w:fldChar w:fldCharType="end"/>
      </w:r>
      <w:r w:rsidRPr="0089330A">
        <w:t xml:space="preserve"> </w:t>
      </w:r>
      <w:r w:rsidRPr="0013736A">
        <w:rPr>
          <w:i/>
        </w:rPr>
        <w:t>Council</w:t>
      </w:r>
      <w:r w:rsidRPr="0089330A">
        <w:t xml:space="preserve"> must have regard to:</w:t>
      </w:r>
    </w:p>
    <w:p w14:paraId="1C4CE9FC" w14:textId="77777777" w:rsidR="00587C98" w:rsidRPr="0089330A" w:rsidRDefault="00587C98" w:rsidP="00DD5815">
      <w:pPr>
        <w:pStyle w:val="Heading4"/>
        <w:numPr>
          <w:ilvl w:val="0"/>
          <w:numId w:val="40"/>
        </w:numPr>
        <w:ind w:left="1276" w:hanging="567"/>
      </w:pPr>
      <w:r w:rsidRPr="0089330A">
        <w:t>the nature and duration of the works;</w:t>
      </w:r>
    </w:p>
    <w:p w14:paraId="4DB92503" w14:textId="77777777" w:rsidR="00587C98" w:rsidRPr="0089330A" w:rsidRDefault="00587C98" w:rsidP="00BC071A">
      <w:pPr>
        <w:pStyle w:val="Heading4"/>
        <w:ind w:left="1276"/>
      </w:pPr>
      <w:r w:rsidRPr="0089330A">
        <w:t xml:space="preserve">the likely hazard that the works may constitute to users of the </w:t>
      </w:r>
      <w:r w:rsidRPr="0013736A">
        <w:rPr>
          <w:i/>
        </w:rPr>
        <w:t>road</w:t>
      </w:r>
      <w:r w:rsidRPr="0089330A">
        <w:t>;</w:t>
      </w:r>
    </w:p>
    <w:p w14:paraId="52CDD455" w14:textId="77777777" w:rsidR="00587C98" w:rsidRPr="0089330A" w:rsidRDefault="00587C98" w:rsidP="00BC071A">
      <w:pPr>
        <w:pStyle w:val="Heading4"/>
        <w:ind w:left="1276"/>
      </w:pPr>
      <w:r w:rsidRPr="0089330A">
        <w:t>the impact of the works on the amenity of the adjoining area;</w:t>
      </w:r>
    </w:p>
    <w:p w14:paraId="3D579E77" w14:textId="4B959D77" w:rsidR="00587C98" w:rsidRPr="0089330A" w:rsidRDefault="00587C98" w:rsidP="00BC071A">
      <w:pPr>
        <w:pStyle w:val="Heading4"/>
        <w:ind w:left="1276"/>
      </w:pPr>
      <w:r w:rsidRPr="0089330A">
        <w:t xml:space="preserve">whether an indemnity/guarantee has been provided to </w:t>
      </w:r>
      <w:r w:rsidRPr="0013736A">
        <w:rPr>
          <w:i/>
        </w:rPr>
        <w:t>Council</w:t>
      </w:r>
      <w:r w:rsidRPr="0089330A">
        <w:t xml:space="preserve">; </w:t>
      </w:r>
      <w:r>
        <w:t>and</w:t>
      </w:r>
    </w:p>
    <w:p w14:paraId="6567100C" w14:textId="77777777" w:rsidR="00587C98" w:rsidRPr="0089330A" w:rsidRDefault="00587C98" w:rsidP="00BC071A">
      <w:pPr>
        <w:pStyle w:val="Heading4"/>
        <w:ind w:left="1276"/>
      </w:pPr>
      <w:r w:rsidRPr="0089330A">
        <w:t>any other matter relevant to the circumstances of the application.</w:t>
      </w:r>
    </w:p>
    <w:p w14:paraId="448C1F06" w14:textId="77777777" w:rsidR="00587C98" w:rsidRPr="0089330A" w:rsidRDefault="00587C98" w:rsidP="00E914AE"/>
    <w:p w14:paraId="6C9EE53C" w14:textId="77777777" w:rsidR="00FF1A50" w:rsidRPr="0089330A" w:rsidRDefault="00FF1A50" w:rsidP="000E5AD9">
      <w:pPr>
        <w:pStyle w:val="Heading2"/>
      </w:pPr>
      <w:bookmarkStart w:id="79" w:name="_Toc354675281"/>
      <w:bookmarkStart w:id="80" w:name="_Toc354675282"/>
      <w:bookmarkStart w:id="81" w:name="_Ref336508088"/>
      <w:bookmarkStart w:id="82" w:name="_Toc495585117"/>
      <w:bookmarkStart w:id="83" w:name="_Toc517360772"/>
      <w:bookmarkEnd w:id="79"/>
      <w:bookmarkEnd w:id="80"/>
      <w:r w:rsidRPr="0089330A">
        <w:t>Special events</w:t>
      </w:r>
      <w:bookmarkEnd w:id="81"/>
      <w:bookmarkEnd w:id="82"/>
      <w:bookmarkEnd w:id="83"/>
    </w:p>
    <w:p w14:paraId="26CD2CDE" w14:textId="77777777" w:rsidR="008164A7" w:rsidRPr="0089330A" w:rsidRDefault="003F7E2F" w:rsidP="000059C3">
      <w:pPr>
        <w:spacing w:before="240"/>
        <w:jc w:val="both"/>
        <w:rPr>
          <w:i/>
        </w:rPr>
      </w:pPr>
      <w:bookmarkStart w:id="84" w:name="_Ref343683337"/>
      <w:r w:rsidRPr="0089330A">
        <w:rPr>
          <w:i/>
        </w:rPr>
        <w:t xml:space="preserve">Permit </w:t>
      </w:r>
      <w:r w:rsidR="008164A7" w:rsidRPr="0089330A">
        <w:rPr>
          <w:i/>
        </w:rPr>
        <w:t>requirement</w:t>
      </w:r>
    </w:p>
    <w:p w14:paraId="283EF879" w14:textId="62C43B09" w:rsidR="00FF1A50" w:rsidRPr="0089330A" w:rsidRDefault="003F7E2F" w:rsidP="00DD5815">
      <w:pPr>
        <w:pStyle w:val="Heading3"/>
        <w:numPr>
          <w:ilvl w:val="0"/>
          <w:numId w:val="41"/>
        </w:numPr>
        <w:ind w:left="709" w:hanging="709"/>
      </w:pPr>
      <w:bookmarkStart w:id="85" w:name="_Ref354688363"/>
      <w:r w:rsidRPr="0089330A">
        <w:t>A permit is required to</w:t>
      </w:r>
      <w:r w:rsidR="00FF1A50" w:rsidRPr="0089330A">
        <w:t xml:space="preserve"> conduct a special event on a road or on Council </w:t>
      </w:r>
      <w:r w:rsidR="0032523B" w:rsidRPr="0089330A">
        <w:t>land</w:t>
      </w:r>
      <w:r w:rsidR="00FF1A50" w:rsidRPr="0089330A">
        <w:t>.</w:t>
      </w:r>
      <w:bookmarkEnd w:id="84"/>
      <w:bookmarkEnd w:id="85"/>
    </w:p>
    <w:p w14:paraId="12CEF9CD" w14:textId="77777777" w:rsidR="00FF1A50" w:rsidRPr="000E5AD9" w:rsidRDefault="00FF1A50" w:rsidP="000E5AD9">
      <w:pPr>
        <w:spacing w:before="120"/>
        <w:ind w:left="709"/>
        <w:rPr>
          <w:b/>
          <w:lang w:val="en-AU"/>
        </w:rPr>
      </w:pPr>
      <w:r w:rsidRPr="000E5AD9">
        <w:rPr>
          <w:b/>
          <w:lang w:val="en-AU"/>
        </w:rPr>
        <w:t>Penalty: 20 penalty units</w:t>
      </w:r>
    </w:p>
    <w:p w14:paraId="64634839" w14:textId="77777777" w:rsidR="00D01188" w:rsidRPr="0089330A" w:rsidRDefault="00D01188" w:rsidP="000059C3">
      <w:pPr>
        <w:spacing w:before="240"/>
        <w:jc w:val="both"/>
        <w:rPr>
          <w:i/>
        </w:rPr>
      </w:pPr>
      <w:r w:rsidRPr="0089330A">
        <w:rPr>
          <w:i/>
        </w:rPr>
        <w:t>Application requirements</w:t>
      </w:r>
    </w:p>
    <w:p w14:paraId="1DAFA42E" w14:textId="5A25CAE9" w:rsidR="006E24F4" w:rsidRPr="00A205FD" w:rsidRDefault="006E24F4" w:rsidP="000E5AD9">
      <w:pPr>
        <w:pStyle w:val="Heading3"/>
      </w:pPr>
      <w:r w:rsidRPr="00A205FD">
        <w:t xml:space="preserve">An applicant for a </w:t>
      </w:r>
      <w:r w:rsidRPr="00A205FD">
        <w:rPr>
          <w:i/>
        </w:rPr>
        <w:t>permit</w:t>
      </w:r>
      <w:r w:rsidRPr="00A205FD">
        <w:t xml:space="preserve"> to hold a </w:t>
      </w:r>
      <w:r w:rsidRPr="00A205FD">
        <w:rPr>
          <w:i/>
        </w:rPr>
        <w:t>special event</w:t>
      </w:r>
      <w:r w:rsidRPr="00A205FD">
        <w:t xml:space="preserve"> must provide:</w:t>
      </w:r>
    </w:p>
    <w:p w14:paraId="763A3DDE" w14:textId="1E1FFC51" w:rsidR="006E24F4" w:rsidRPr="00A205FD" w:rsidRDefault="006E24F4" w:rsidP="00DD5815">
      <w:pPr>
        <w:pStyle w:val="Heading4"/>
        <w:numPr>
          <w:ilvl w:val="0"/>
          <w:numId w:val="42"/>
        </w:numPr>
        <w:ind w:left="1276" w:hanging="567"/>
      </w:pPr>
      <w:r w:rsidRPr="00A205FD">
        <w:t xml:space="preserve">details of the event in the format required by </w:t>
      </w:r>
      <w:r w:rsidRPr="000E5AD9">
        <w:rPr>
          <w:i/>
        </w:rPr>
        <w:t>Council</w:t>
      </w:r>
      <w:r w:rsidRPr="00A205FD">
        <w:t>;</w:t>
      </w:r>
    </w:p>
    <w:p w14:paraId="33646097" w14:textId="38A18FC3" w:rsidR="006E24F4" w:rsidRPr="00A205FD" w:rsidRDefault="006E24F4" w:rsidP="00BC071A">
      <w:pPr>
        <w:pStyle w:val="Heading4"/>
        <w:ind w:left="1276"/>
      </w:pPr>
      <w:r w:rsidRPr="00A205FD">
        <w:t>detailed event operations and management plans;</w:t>
      </w:r>
    </w:p>
    <w:p w14:paraId="2CDA4CE9" w14:textId="0B92D5B8" w:rsidR="006E24F4" w:rsidRPr="00A205FD" w:rsidRDefault="006E24F4" w:rsidP="00BC071A">
      <w:pPr>
        <w:pStyle w:val="Heading4"/>
        <w:ind w:left="1276"/>
      </w:pPr>
      <w:r w:rsidRPr="00A205FD">
        <w:t>evidence of support from emergency service providers;</w:t>
      </w:r>
    </w:p>
    <w:p w14:paraId="4DC54822" w14:textId="1ECA6505" w:rsidR="006E24F4" w:rsidRPr="00A205FD" w:rsidRDefault="006E24F4" w:rsidP="00BC071A">
      <w:pPr>
        <w:pStyle w:val="Heading4"/>
        <w:ind w:left="1276"/>
      </w:pPr>
      <w:r w:rsidRPr="00A205FD">
        <w:t>proof that approval has been sought for all other regulatory requirements, including (but not limited to) liquor licences, Phonographic Company of Australia Ltd licences and building permits; and</w:t>
      </w:r>
    </w:p>
    <w:p w14:paraId="246D10C0" w14:textId="48F70990" w:rsidR="006E24F4" w:rsidRPr="00A205FD" w:rsidRDefault="006E24F4" w:rsidP="00BC071A">
      <w:pPr>
        <w:pStyle w:val="Heading4"/>
        <w:ind w:left="1276"/>
      </w:pPr>
      <w:r w:rsidRPr="00A205FD">
        <w:t>a certificate of currency indicating that the applicant has public liability insurance with a cover of at least $20 million.</w:t>
      </w:r>
    </w:p>
    <w:p w14:paraId="10C4DDE7" w14:textId="301FF803" w:rsidR="00790958" w:rsidRPr="00071B64" w:rsidRDefault="003F7E2F" w:rsidP="000059C3">
      <w:pPr>
        <w:spacing w:before="240"/>
        <w:jc w:val="both"/>
        <w:rPr>
          <w:i/>
        </w:rPr>
      </w:pPr>
      <w:r w:rsidRPr="00071B64">
        <w:rPr>
          <w:i/>
        </w:rPr>
        <w:t>Conditions on permit for special event</w:t>
      </w:r>
    </w:p>
    <w:p w14:paraId="2D05C042" w14:textId="4C2678D5" w:rsidR="00AA7D10" w:rsidRPr="00071B64" w:rsidRDefault="00AA7D10" w:rsidP="000E5AD9">
      <w:pPr>
        <w:pStyle w:val="Heading3"/>
      </w:pPr>
      <w:r w:rsidRPr="00071B64">
        <w:lastRenderedPageBreak/>
        <w:t xml:space="preserve">Without limiting </w:t>
      </w:r>
      <w:r w:rsidRPr="005A4D75">
        <w:rPr>
          <w:i/>
        </w:rPr>
        <w:t>Council’s</w:t>
      </w:r>
      <w:r w:rsidRPr="00071B64">
        <w:t xml:space="preserve"> powers under Part 5 of this Local Law, in granting a </w:t>
      </w:r>
      <w:r w:rsidRPr="00071B64">
        <w:rPr>
          <w:i/>
        </w:rPr>
        <w:t>permit</w:t>
      </w:r>
      <w:r w:rsidRPr="00071B64">
        <w:t xml:space="preserve"> for </w:t>
      </w:r>
      <w:r>
        <w:t xml:space="preserve">a </w:t>
      </w:r>
      <w:r w:rsidRPr="00071B64">
        <w:rPr>
          <w:i/>
        </w:rPr>
        <w:t>special event</w:t>
      </w:r>
      <w:r w:rsidRPr="00071B64">
        <w:t xml:space="preserve">, </w:t>
      </w:r>
      <w:r w:rsidRPr="005A4D75">
        <w:rPr>
          <w:i/>
        </w:rPr>
        <w:t>Council</w:t>
      </w:r>
      <w:r w:rsidRPr="00071B64">
        <w:t xml:space="preserve"> may require:</w:t>
      </w:r>
    </w:p>
    <w:p w14:paraId="50AD62FE" w14:textId="7F2A0485" w:rsidR="00AA7D10" w:rsidRPr="00071B64" w:rsidRDefault="00AA7D10" w:rsidP="00DD5815">
      <w:pPr>
        <w:pStyle w:val="Heading4"/>
        <w:numPr>
          <w:ilvl w:val="0"/>
          <w:numId w:val="43"/>
        </w:numPr>
        <w:ind w:left="1276" w:hanging="567"/>
      </w:pPr>
      <w:r>
        <w:t>a</w:t>
      </w:r>
      <w:r w:rsidRPr="00071B64">
        <w:t xml:space="preserve">dditional applications for </w:t>
      </w:r>
      <w:r w:rsidRPr="000E5AD9">
        <w:rPr>
          <w:i/>
        </w:rPr>
        <w:t>permits</w:t>
      </w:r>
      <w:r w:rsidRPr="00071B64">
        <w:t xml:space="preserve"> for extended street trading; and</w:t>
      </w:r>
    </w:p>
    <w:p w14:paraId="26BB7AE6" w14:textId="5A2E0752" w:rsidR="00AA7D10" w:rsidRDefault="00AA7D10" w:rsidP="00BC071A">
      <w:pPr>
        <w:pStyle w:val="Heading4"/>
        <w:ind w:left="1276"/>
      </w:pPr>
      <w:r>
        <w:t>a</w:t>
      </w:r>
      <w:r w:rsidRPr="00071B64">
        <w:t>dditional applications for liquor licen</w:t>
      </w:r>
      <w:r>
        <w:t>c</w:t>
      </w:r>
      <w:r w:rsidRPr="00071B64">
        <w:t xml:space="preserve">es from licensed premises for consideration by </w:t>
      </w:r>
      <w:r w:rsidRPr="005A4D75">
        <w:rPr>
          <w:i/>
        </w:rPr>
        <w:t>Council</w:t>
      </w:r>
      <w:r>
        <w:rPr>
          <w:i/>
        </w:rPr>
        <w:t>.</w:t>
      </w:r>
    </w:p>
    <w:p w14:paraId="6F9260F8" w14:textId="77777777" w:rsidR="005A7DE4" w:rsidRDefault="005A7DE4" w:rsidP="00E914AE">
      <w:pPr>
        <w:rPr>
          <w:i/>
        </w:rPr>
      </w:pPr>
    </w:p>
    <w:p w14:paraId="1C7C08C9" w14:textId="5F739119" w:rsidR="00790958" w:rsidRPr="0089330A" w:rsidRDefault="00790958" w:rsidP="00E914AE">
      <w:pPr>
        <w:rPr>
          <w:i/>
        </w:rPr>
      </w:pPr>
      <w:r w:rsidRPr="0089330A">
        <w:rPr>
          <w:i/>
        </w:rPr>
        <w:t>Notice to affected persons</w:t>
      </w:r>
    </w:p>
    <w:p w14:paraId="1BD0AE50" w14:textId="5FDF2680" w:rsidR="00E02F10" w:rsidRPr="00A205FD" w:rsidRDefault="00E02F10" w:rsidP="000E5AD9">
      <w:pPr>
        <w:pStyle w:val="Heading3"/>
      </w:pPr>
      <w:r w:rsidRPr="00A205FD">
        <w:t xml:space="preserve">If </w:t>
      </w:r>
      <w:r w:rsidRPr="0082690C">
        <w:rPr>
          <w:i/>
        </w:rPr>
        <w:t>Council</w:t>
      </w:r>
      <w:r w:rsidRPr="00A205FD">
        <w:t xml:space="preserve"> grants a </w:t>
      </w:r>
      <w:r w:rsidRPr="00A205FD">
        <w:rPr>
          <w:i/>
        </w:rPr>
        <w:t>permit</w:t>
      </w:r>
      <w:r w:rsidRPr="00A205FD">
        <w:t xml:space="preserve"> for a </w:t>
      </w:r>
      <w:r w:rsidRPr="00A205FD">
        <w:rPr>
          <w:i/>
        </w:rPr>
        <w:t>special event</w:t>
      </w:r>
      <w:r w:rsidRPr="00A205FD">
        <w:t xml:space="preserve"> and having regard to the type of </w:t>
      </w:r>
      <w:r w:rsidRPr="00A205FD">
        <w:rPr>
          <w:i/>
        </w:rPr>
        <w:t>special event</w:t>
      </w:r>
      <w:r w:rsidRPr="00A205FD">
        <w:t xml:space="preserve"> that is to occur, the applicant must:</w:t>
      </w:r>
    </w:p>
    <w:p w14:paraId="2FBBFAEC" w14:textId="77BCC1B4" w:rsidR="00E02F10" w:rsidRPr="00A205FD" w:rsidRDefault="00E02F10" w:rsidP="00DD5815">
      <w:pPr>
        <w:pStyle w:val="Heading4"/>
        <w:numPr>
          <w:ilvl w:val="0"/>
          <w:numId w:val="44"/>
        </w:numPr>
        <w:ind w:left="1276" w:hanging="567"/>
      </w:pPr>
      <w:r w:rsidRPr="00A205FD">
        <w:t>provide specific details to affected residents and businesses in writing on the extent of traffic closures and other measures to be taken relating to the event; and</w:t>
      </w:r>
    </w:p>
    <w:p w14:paraId="5995EAA0" w14:textId="53A7475F" w:rsidR="00E02F10" w:rsidRPr="00A205FD" w:rsidRDefault="00E02F10" w:rsidP="00BC071A">
      <w:pPr>
        <w:pStyle w:val="Heading4"/>
        <w:ind w:left="1276"/>
        <w:rPr>
          <w:i/>
        </w:rPr>
      </w:pPr>
      <w:r w:rsidRPr="00A205FD">
        <w:t xml:space="preserve">undertake any other notification that </w:t>
      </w:r>
      <w:r w:rsidRPr="00A205FD">
        <w:rPr>
          <w:i/>
        </w:rPr>
        <w:t>Council</w:t>
      </w:r>
      <w:r w:rsidRPr="00A205FD">
        <w:t xml:space="preserve"> considers relevant to the circumstances or that is required by this Local Law or the </w:t>
      </w:r>
      <w:r w:rsidRPr="00A205FD">
        <w:rPr>
          <w:i/>
        </w:rPr>
        <w:t>Procedures and Protocols Manual</w:t>
      </w:r>
      <w:r w:rsidRPr="00A205FD">
        <w:t>.</w:t>
      </w:r>
    </w:p>
    <w:p w14:paraId="013CC0A3" w14:textId="1399E66D" w:rsidR="008164A7" w:rsidRPr="0089330A" w:rsidRDefault="008164A7" w:rsidP="000E5AD9">
      <w:pPr>
        <w:spacing w:before="240"/>
        <w:jc w:val="both"/>
        <w:rPr>
          <w:i/>
        </w:rPr>
      </w:pPr>
      <w:r w:rsidRPr="0089330A">
        <w:rPr>
          <w:i/>
        </w:rPr>
        <w:t>Council may alter parking restrictions</w:t>
      </w:r>
    </w:p>
    <w:p w14:paraId="12B6EB30" w14:textId="2DD49581" w:rsidR="00FF1A50" w:rsidRPr="0089330A" w:rsidRDefault="00790958" w:rsidP="008D6C9E">
      <w:pPr>
        <w:pStyle w:val="Heading3"/>
      </w:pPr>
      <w:r w:rsidRPr="0089330A">
        <w:t xml:space="preserve">If </w:t>
      </w:r>
      <w:r w:rsidR="00FF1A50" w:rsidRPr="0089330A">
        <w:rPr>
          <w:i/>
        </w:rPr>
        <w:t>Council</w:t>
      </w:r>
      <w:r w:rsidR="00FF1A50" w:rsidRPr="0089330A">
        <w:t xml:space="preserve"> has granted </w:t>
      </w:r>
      <w:r w:rsidR="00A824DE" w:rsidRPr="0089330A">
        <w:t xml:space="preserve">a </w:t>
      </w:r>
      <w:r w:rsidR="00A824DE" w:rsidRPr="0089330A">
        <w:rPr>
          <w:i/>
        </w:rPr>
        <w:t>permit</w:t>
      </w:r>
      <w:r w:rsidR="00A824DE" w:rsidRPr="0089330A">
        <w:t xml:space="preserve"> </w:t>
      </w:r>
      <w:r w:rsidR="00FF1A50" w:rsidRPr="0089330A">
        <w:t xml:space="preserve">for a </w:t>
      </w:r>
      <w:r w:rsidR="00FF1A50" w:rsidRPr="0089330A">
        <w:rPr>
          <w:i/>
        </w:rPr>
        <w:t>special event</w:t>
      </w:r>
      <w:r w:rsidR="00FF1A50" w:rsidRPr="0089330A">
        <w:t xml:space="preserve">, </w:t>
      </w:r>
      <w:r w:rsidR="00FF1A50" w:rsidRPr="0089330A">
        <w:rPr>
          <w:i/>
        </w:rPr>
        <w:t>Council</w:t>
      </w:r>
      <w:r w:rsidR="00FF1A50" w:rsidRPr="0089330A">
        <w:t xml:space="preserve"> may apply revised parking restrictions for the period of the </w:t>
      </w:r>
      <w:r w:rsidR="00FF1A50" w:rsidRPr="0089330A">
        <w:rPr>
          <w:i/>
        </w:rPr>
        <w:t>special event</w:t>
      </w:r>
      <w:r w:rsidR="00FF1A50" w:rsidRPr="0089330A">
        <w:t>.</w:t>
      </w:r>
    </w:p>
    <w:p w14:paraId="0E693CDE" w14:textId="59BB547B" w:rsidR="00F13AF6" w:rsidRPr="0089330A" w:rsidRDefault="00F13AF6" w:rsidP="008D6C9E">
      <w:pPr>
        <w:pStyle w:val="Heading2"/>
      </w:pPr>
      <w:bookmarkStart w:id="86" w:name="OLE_LINK13"/>
      <w:bookmarkStart w:id="87" w:name="_Ref354675386"/>
      <w:bookmarkStart w:id="88" w:name="_Ref354690214"/>
      <w:bookmarkStart w:id="89" w:name="_Ref487543905"/>
      <w:bookmarkStart w:id="90" w:name="_Toc495585118"/>
      <w:bookmarkStart w:id="91" w:name="_Toc517360773"/>
      <w:bookmarkStart w:id="92" w:name="_Ref336508105"/>
      <w:bookmarkEnd w:id="86"/>
      <w:r w:rsidRPr="0089330A">
        <w:t>Street party</w:t>
      </w:r>
      <w:bookmarkEnd w:id="87"/>
      <w:bookmarkEnd w:id="88"/>
      <w:bookmarkEnd w:id="89"/>
      <w:bookmarkEnd w:id="90"/>
      <w:bookmarkEnd w:id="91"/>
    </w:p>
    <w:p w14:paraId="7650CC58" w14:textId="77777777" w:rsidR="00F13AF6" w:rsidRPr="0089330A" w:rsidRDefault="00F13AF6" w:rsidP="000E5AD9">
      <w:pPr>
        <w:spacing w:before="240"/>
        <w:jc w:val="both"/>
        <w:rPr>
          <w:i/>
        </w:rPr>
      </w:pPr>
      <w:r w:rsidRPr="0089330A">
        <w:rPr>
          <w:i/>
        </w:rPr>
        <w:t>Consent to hold a street party</w:t>
      </w:r>
    </w:p>
    <w:p w14:paraId="14BC4B1B" w14:textId="43E452B4" w:rsidR="00F13AF6" w:rsidRPr="0089330A" w:rsidRDefault="00F13AF6" w:rsidP="00DD5815">
      <w:pPr>
        <w:pStyle w:val="Heading3"/>
        <w:numPr>
          <w:ilvl w:val="0"/>
          <w:numId w:val="45"/>
        </w:numPr>
        <w:ind w:left="709" w:hanging="709"/>
      </w:pPr>
      <w:bookmarkStart w:id="93" w:name="_Ref354690220"/>
      <w:r w:rsidRPr="008D6C9E">
        <w:rPr>
          <w:i/>
        </w:rPr>
        <w:t>Council’s</w:t>
      </w:r>
      <w:r w:rsidRPr="0089330A">
        <w:t xml:space="preserve"> written consent must be obtained to hold a </w:t>
      </w:r>
      <w:r w:rsidRPr="008D6C9E">
        <w:rPr>
          <w:i/>
        </w:rPr>
        <w:t>street party</w:t>
      </w:r>
      <w:r w:rsidRPr="0089330A">
        <w:t>.</w:t>
      </w:r>
      <w:bookmarkEnd w:id="93"/>
    </w:p>
    <w:p w14:paraId="169A0F85" w14:textId="1124797E" w:rsidR="00F13AF6" w:rsidRPr="0089330A" w:rsidRDefault="00F13AF6" w:rsidP="000E5AD9">
      <w:pPr>
        <w:spacing w:before="240"/>
        <w:jc w:val="both"/>
        <w:rPr>
          <w:i/>
        </w:rPr>
      </w:pPr>
      <w:r w:rsidRPr="0089330A">
        <w:rPr>
          <w:i/>
        </w:rPr>
        <w:t>Consent may be subject to conditions</w:t>
      </w:r>
    </w:p>
    <w:p w14:paraId="2F522A73" w14:textId="084105C7" w:rsidR="00F13AF6" w:rsidRPr="0089330A" w:rsidRDefault="00F13AF6" w:rsidP="008D6C9E">
      <w:pPr>
        <w:pStyle w:val="Heading3"/>
      </w:pPr>
      <w:r w:rsidRPr="0089330A">
        <w:t xml:space="preserve">In granting consent to hold a </w:t>
      </w:r>
      <w:r w:rsidRPr="0089330A">
        <w:rPr>
          <w:i/>
        </w:rPr>
        <w:t>street party</w:t>
      </w:r>
      <w:r w:rsidRPr="0089330A">
        <w:t xml:space="preserve">, </w:t>
      </w:r>
      <w:r w:rsidRPr="0089330A">
        <w:rPr>
          <w:i/>
        </w:rPr>
        <w:t>Council</w:t>
      </w:r>
      <w:r w:rsidRPr="0089330A">
        <w:t xml:space="preserve"> may impose any condition it considers appropriate in the circumstances.</w:t>
      </w:r>
    </w:p>
    <w:p w14:paraId="7E333C0A" w14:textId="77777777" w:rsidR="00A824DE" w:rsidRPr="0089330A" w:rsidRDefault="00A824DE" w:rsidP="000E5AD9">
      <w:pPr>
        <w:spacing w:before="240"/>
        <w:jc w:val="both"/>
        <w:rPr>
          <w:i/>
        </w:rPr>
      </w:pPr>
      <w:r w:rsidRPr="0089330A">
        <w:rPr>
          <w:i/>
        </w:rPr>
        <w:t>Street parties not to be held on declared roads</w:t>
      </w:r>
    </w:p>
    <w:p w14:paraId="0E9349AA" w14:textId="5C9187AC" w:rsidR="00A824DE" w:rsidRPr="0089330A" w:rsidRDefault="00A824DE" w:rsidP="008D6C9E">
      <w:pPr>
        <w:pStyle w:val="Heading3"/>
      </w:pPr>
      <w:r w:rsidRPr="0089330A">
        <w:t xml:space="preserve">A </w:t>
      </w:r>
      <w:r w:rsidRPr="008F0647">
        <w:rPr>
          <w:i/>
        </w:rPr>
        <w:t>street party</w:t>
      </w:r>
      <w:r w:rsidRPr="0089330A">
        <w:t xml:space="preserve"> may be held on a </w:t>
      </w:r>
      <w:r w:rsidRPr="0089330A">
        <w:rPr>
          <w:i/>
        </w:rPr>
        <w:t>local street</w:t>
      </w:r>
      <w:r w:rsidRPr="0089330A">
        <w:t xml:space="preserve"> but must not be held on a </w:t>
      </w:r>
      <w:r w:rsidRPr="0089330A">
        <w:rPr>
          <w:i/>
        </w:rPr>
        <w:t>declared road</w:t>
      </w:r>
      <w:r w:rsidRPr="0089330A">
        <w:t>.</w:t>
      </w:r>
    </w:p>
    <w:p w14:paraId="437DC650" w14:textId="77777777" w:rsidR="00C144DF" w:rsidRPr="0089330A" w:rsidRDefault="00C144DF" w:rsidP="008D6C9E">
      <w:pPr>
        <w:pStyle w:val="Heading2"/>
      </w:pPr>
      <w:bookmarkStart w:id="94" w:name="_Ref354675521"/>
      <w:bookmarkStart w:id="95" w:name="_Toc495585119"/>
      <w:bookmarkStart w:id="96" w:name="_Toc517360774"/>
      <w:r w:rsidRPr="0089330A">
        <w:t>St Kilda Festival activities</w:t>
      </w:r>
      <w:bookmarkEnd w:id="94"/>
      <w:bookmarkEnd w:id="95"/>
      <w:bookmarkEnd w:id="96"/>
    </w:p>
    <w:p w14:paraId="4B2DD6CF" w14:textId="77777777" w:rsidR="00C144DF" w:rsidRPr="000E5AD9" w:rsidRDefault="00C144DF" w:rsidP="000E5AD9">
      <w:pPr>
        <w:spacing w:before="240"/>
        <w:jc w:val="both"/>
        <w:rPr>
          <w:i/>
        </w:rPr>
      </w:pPr>
      <w:r w:rsidRPr="0089330A">
        <w:rPr>
          <w:i/>
        </w:rPr>
        <w:t>Permit requirement</w:t>
      </w:r>
    </w:p>
    <w:p w14:paraId="3896A4AF" w14:textId="70E7C7F3" w:rsidR="00C144DF" w:rsidRPr="0089330A" w:rsidRDefault="00C144DF" w:rsidP="00DD5815">
      <w:pPr>
        <w:pStyle w:val="Heading3"/>
        <w:numPr>
          <w:ilvl w:val="0"/>
          <w:numId w:val="46"/>
        </w:numPr>
        <w:ind w:left="709" w:hanging="709"/>
      </w:pPr>
      <w:bookmarkStart w:id="97" w:name="_Ref354690259"/>
      <w:r w:rsidRPr="0089330A">
        <w:t xml:space="preserve">A </w:t>
      </w:r>
      <w:r w:rsidRPr="00BC071A">
        <w:rPr>
          <w:i/>
        </w:rPr>
        <w:t>permit</w:t>
      </w:r>
      <w:r w:rsidRPr="0089330A">
        <w:t xml:space="preserve"> is required to conduct a</w:t>
      </w:r>
      <w:r w:rsidR="00455D2C" w:rsidRPr="0089330A">
        <w:t xml:space="preserve">ny of the following activities in the </w:t>
      </w:r>
      <w:r w:rsidR="00455D2C" w:rsidRPr="00BC071A">
        <w:rPr>
          <w:i/>
        </w:rPr>
        <w:t>St Kilda precinct</w:t>
      </w:r>
      <w:r w:rsidR="00455D2C" w:rsidRPr="0089330A">
        <w:t xml:space="preserve"> o</w:t>
      </w:r>
      <w:r w:rsidRPr="0089330A">
        <w:t>n the day of the St Kilda Festival:</w:t>
      </w:r>
      <w:bookmarkEnd w:id="97"/>
    </w:p>
    <w:p w14:paraId="06388D1E" w14:textId="77777777" w:rsidR="00C144DF" w:rsidRPr="0089330A" w:rsidRDefault="00C144DF" w:rsidP="00DD5815">
      <w:pPr>
        <w:pStyle w:val="Heading4"/>
        <w:numPr>
          <w:ilvl w:val="0"/>
          <w:numId w:val="47"/>
        </w:numPr>
        <w:ind w:left="1276" w:hanging="567"/>
      </w:pPr>
      <w:r w:rsidRPr="0089330A">
        <w:t xml:space="preserve">trading, whether </w:t>
      </w:r>
      <w:r w:rsidRPr="00BC071A">
        <w:rPr>
          <w:i/>
        </w:rPr>
        <w:t>itinerant trading</w:t>
      </w:r>
      <w:r w:rsidRPr="0089330A">
        <w:t xml:space="preserve"> or trading from a fixed position;</w:t>
      </w:r>
    </w:p>
    <w:p w14:paraId="428A6C93" w14:textId="77777777" w:rsidR="00C144DF" w:rsidRPr="0089330A" w:rsidRDefault="00C144DF" w:rsidP="00BC071A">
      <w:pPr>
        <w:pStyle w:val="Heading4"/>
        <w:ind w:left="1276"/>
      </w:pPr>
      <w:r w:rsidRPr="004C343D">
        <w:rPr>
          <w:i/>
        </w:rPr>
        <w:t>busking</w:t>
      </w:r>
      <w:r w:rsidRPr="0089330A">
        <w:t>;</w:t>
      </w:r>
    </w:p>
    <w:p w14:paraId="5374117A" w14:textId="77777777" w:rsidR="00C144DF" w:rsidRPr="0089330A" w:rsidRDefault="00D2048E" w:rsidP="00BC071A">
      <w:pPr>
        <w:pStyle w:val="Heading4"/>
        <w:ind w:left="1276"/>
      </w:pPr>
      <w:r w:rsidRPr="0089330A">
        <w:t>t</w:t>
      </w:r>
      <w:r w:rsidR="00C144DF" w:rsidRPr="0089330A">
        <w:t>he erection of temporary fencing;</w:t>
      </w:r>
    </w:p>
    <w:p w14:paraId="26CF5980" w14:textId="77777777" w:rsidR="00C144DF" w:rsidRPr="0089330A" w:rsidRDefault="00D2048E" w:rsidP="00BC071A">
      <w:pPr>
        <w:pStyle w:val="Heading4"/>
        <w:ind w:left="1276"/>
      </w:pPr>
      <w:r w:rsidRPr="0089330A">
        <w:t>t</w:t>
      </w:r>
      <w:r w:rsidR="00C144DF" w:rsidRPr="0089330A">
        <w:t xml:space="preserve">he conduct of a </w:t>
      </w:r>
      <w:r w:rsidR="00C144DF" w:rsidRPr="004C343D">
        <w:rPr>
          <w:i/>
        </w:rPr>
        <w:t>special event</w:t>
      </w:r>
      <w:r w:rsidR="00C144DF" w:rsidRPr="0089330A">
        <w:t>;</w:t>
      </w:r>
    </w:p>
    <w:p w14:paraId="7BA957B7" w14:textId="77777777" w:rsidR="00C144DF" w:rsidRPr="0089330A" w:rsidRDefault="00C144DF" w:rsidP="00BC071A">
      <w:pPr>
        <w:pStyle w:val="Heading4"/>
        <w:ind w:left="1276"/>
      </w:pPr>
      <w:r w:rsidRPr="0089330A">
        <w:t>filming and commercial photography; and</w:t>
      </w:r>
    </w:p>
    <w:p w14:paraId="2A970DFA" w14:textId="3F5590B2" w:rsidR="00C144DF" w:rsidRPr="0089330A" w:rsidRDefault="00C144DF" w:rsidP="00BC071A">
      <w:pPr>
        <w:pStyle w:val="Heading4"/>
        <w:ind w:left="1276"/>
      </w:pPr>
      <w:r w:rsidRPr="0089330A">
        <w:lastRenderedPageBreak/>
        <w:t>providing samples of good</w:t>
      </w:r>
      <w:r w:rsidR="00E27D86">
        <w:t>s</w:t>
      </w:r>
      <w:r w:rsidRPr="0089330A">
        <w:t xml:space="preserve"> or services for promotional purposes.</w:t>
      </w:r>
    </w:p>
    <w:p w14:paraId="00000B76" w14:textId="77777777" w:rsidR="00C144DF" w:rsidRPr="000E5AD9" w:rsidRDefault="00C144DF" w:rsidP="000E5AD9">
      <w:pPr>
        <w:spacing w:before="240"/>
        <w:jc w:val="both"/>
        <w:rPr>
          <w:i/>
        </w:rPr>
      </w:pPr>
      <w:r w:rsidRPr="0089330A">
        <w:rPr>
          <w:i/>
        </w:rPr>
        <w:t>Other permits inapplicable</w:t>
      </w:r>
    </w:p>
    <w:p w14:paraId="1CC466F7" w14:textId="509CBFCD" w:rsidR="00C144DF" w:rsidRPr="0089330A" w:rsidRDefault="00C144DF" w:rsidP="00BC071A">
      <w:pPr>
        <w:pStyle w:val="Heading3"/>
      </w:pPr>
      <w:r w:rsidRPr="0089330A">
        <w:t>For the avoidance of doubt</w:t>
      </w:r>
      <w:r w:rsidR="00455D2C" w:rsidRPr="0089330A">
        <w:t xml:space="preserve">, where a </w:t>
      </w:r>
      <w:r w:rsidR="00455D2C" w:rsidRPr="008F0647">
        <w:rPr>
          <w:i/>
        </w:rPr>
        <w:t>permit</w:t>
      </w:r>
      <w:r w:rsidR="00455D2C" w:rsidRPr="0089330A">
        <w:t xml:space="preserve"> is required for an activity under this clause a </w:t>
      </w:r>
      <w:r w:rsidR="00455D2C" w:rsidRPr="008F0647">
        <w:rPr>
          <w:i/>
        </w:rPr>
        <w:t>permit</w:t>
      </w:r>
      <w:r w:rsidR="00455D2C" w:rsidRPr="0089330A">
        <w:t xml:space="preserve"> for the same activity issued under a different clause does not authorise conduct of that activity in the </w:t>
      </w:r>
      <w:r w:rsidR="00455D2C" w:rsidRPr="008F0647">
        <w:rPr>
          <w:i/>
        </w:rPr>
        <w:t>St Kilda precinct</w:t>
      </w:r>
      <w:r w:rsidR="00455D2C" w:rsidRPr="0089330A">
        <w:t xml:space="preserve"> on the day of the St Kilda Festival.</w:t>
      </w:r>
    </w:p>
    <w:p w14:paraId="35AED4F2" w14:textId="77777777" w:rsidR="00FF1A50" w:rsidRPr="0089330A" w:rsidRDefault="00FF1A50" w:rsidP="00BC071A">
      <w:pPr>
        <w:pStyle w:val="Heading2"/>
      </w:pPr>
      <w:bookmarkStart w:id="98" w:name="_Ref354675478"/>
      <w:bookmarkStart w:id="99" w:name="_Toc495585120"/>
      <w:bookmarkStart w:id="100" w:name="_Toc517360775"/>
      <w:r w:rsidRPr="0089330A">
        <w:t>Filming</w:t>
      </w:r>
      <w:bookmarkEnd w:id="92"/>
      <w:bookmarkEnd w:id="98"/>
      <w:bookmarkEnd w:id="99"/>
      <w:bookmarkEnd w:id="100"/>
    </w:p>
    <w:p w14:paraId="0F2C068F" w14:textId="77777777" w:rsidR="008164A7" w:rsidRPr="0089330A" w:rsidRDefault="008164A7" w:rsidP="000E5AD9">
      <w:pPr>
        <w:spacing w:before="240"/>
        <w:jc w:val="both"/>
        <w:rPr>
          <w:i/>
        </w:rPr>
      </w:pPr>
      <w:bookmarkStart w:id="101" w:name="_Ref336512877"/>
      <w:r w:rsidRPr="0089330A">
        <w:rPr>
          <w:i/>
        </w:rPr>
        <w:t>Permit requirement</w:t>
      </w:r>
    </w:p>
    <w:p w14:paraId="270449BB" w14:textId="1CF79626" w:rsidR="00FF1A50" w:rsidRPr="0089330A" w:rsidRDefault="00621956" w:rsidP="00DD5815">
      <w:pPr>
        <w:pStyle w:val="Heading3"/>
        <w:numPr>
          <w:ilvl w:val="0"/>
          <w:numId w:val="48"/>
        </w:numPr>
        <w:ind w:left="709" w:hanging="709"/>
      </w:pPr>
      <w:bookmarkStart w:id="102" w:name="_Ref354690429"/>
      <w:r w:rsidRPr="0089330A">
        <w:rPr>
          <w:lang w:eastAsia="en-AU"/>
        </w:rPr>
        <w:t xml:space="preserve">A </w:t>
      </w:r>
      <w:r w:rsidRPr="00BC071A">
        <w:rPr>
          <w:i/>
          <w:lang w:eastAsia="en-AU"/>
        </w:rPr>
        <w:t>permit</w:t>
      </w:r>
      <w:r w:rsidRPr="0089330A">
        <w:rPr>
          <w:lang w:eastAsia="en-AU"/>
        </w:rPr>
        <w:t xml:space="preserve"> is required to</w:t>
      </w:r>
      <w:r w:rsidR="00FF1A50" w:rsidRPr="0089330A">
        <w:t xml:space="preserve"> film on a </w:t>
      </w:r>
      <w:r w:rsidR="00FF1A50" w:rsidRPr="00BC071A">
        <w:rPr>
          <w:i/>
        </w:rPr>
        <w:t>road</w:t>
      </w:r>
      <w:r w:rsidR="00FF1A50" w:rsidRPr="0089330A">
        <w:t xml:space="preserve"> or </w:t>
      </w:r>
      <w:r w:rsidR="00FF1A50" w:rsidRPr="00BC071A">
        <w:rPr>
          <w:i/>
        </w:rPr>
        <w:t xml:space="preserve">Council </w:t>
      </w:r>
      <w:r w:rsidR="0032523B" w:rsidRPr="00BC071A">
        <w:rPr>
          <w:i/>
        </w:rPr>
        <w:t>land</w:t>
      </w:r>
      <w:r w:rsidR="00FF1A50" w:rsidRPr="0089330A">
        <w:t xml:space="preserve"> where the film is for commercial</w:t>
      </w:r>
      <w:r w:rsidR="003A5FB4" w:rsidRPr="0089330A">
        <w:t>, public or community</w:t>
      </w:r>
      <w:r w:rsidR="00FF1A50" w:rsidRPr="0089330A">
        <w:t xml:space="preserve"> purposes or public exhibition</w:t>
      </w:r>
      <w:r w:rsidR="003A5FB4" w:rsidRPr="0089330A">
        <w:t>.</w:t>
      </w:r>
      <w:bookmarkEnd w:id="101"/>
      <w:bookmarkEnd w:id="102"/>
    </w:p>
    <w:p w14:paraId="6A8D6419" w14:textId="3A3DB4CC" w:rsidR="00FF1A50" w:rsidRPr="0089330A" w:rsidRDefault="007414DC" w:rsidP="00BC071A">
      <w:pPr>
        <w:pStyle w:val="Heading2"/>
      </w:pPr>
      <w:bookmarkStart w:id="103" w:name="_Toc354675287"/>
      <w:bookmarkStart w:id="104" w:name="_Toc343850688"/>
      <w:bookmarkStart w:id="105" w:name="_Ref336508125"/>
      <w:bookmarkStart w:id="106" w:name="_Toc495585121"/>
      <w:bookmarkStart w:id="107" w:name="_Toc517360776"/>
      <w:bookmarkEnd w:id="103"/>
      <w:bookmarkEnd w:id="104"/>
      <w:r w:rsidRPr="0089330A">
        <w:t xml:space="preserve">Busking, </w:t>
      </w:r>
      <w:r w:rsidR="00FF1A50" w:rsidRPr="00071B64">
        <w:t>Fund</w:t>
      </w:r>
      <w:r w:rsidR="00071C05">
        <w:t>raising</w:t>
      </w:r>
      <w:r w:rsidR="00FF1A50" w:rsidRPr="00071B64">
        <w:t xml:space="preserve"> </w:t>
      </w:r>
      <w:r w:rsidR="00FF1A50" w:rsidRPr="0089330A">
        <w:t>and Street Stalls</w:t>
      </w:r>
      <w:bookmarkEnd w:id="105"/>
      <w:bookmarkEnd w:id="106"/>
      <w:bookmarkEnd w:id="107"/>
    </w:p>
    <w:p w14:paraId="4D45F2C4" w14:textId="77777777" w:rsidR="00941F52" w:rsidRPr="0089330A" w:rsidRDefault="00941F52" w:rsidP="000E5AD9">
      <w:pPr>
        <w:spacing w:before="240"/>
        <w:jc w:val="both"/>
        <w:rPr>
          <w:i/>
        </w:rPr>
      </w:pPr>
      <w:r w:rsidRPr="0089330A">
        <w:rPr>
          <w:i/>
        </w:rPr>
        <w:t>Permit requirement</w:t>
      </w:r>
    </w:p>
    <w:p w14:paraId="0F7F2152" w14:textId="4A984450" w:rsidR="00FF1A50" w:rsidRPr="0089330A" w:rsidRDefault="00FF1A50" w:rsidP="00DD5815">
      <w:pPr>
        <w:pStyle w:val="Heading3"/>
        <w:numPr>
          <w:ilvl w:val="0"/>
          <w:numId w:val="49"/>
        </w:numPr>
        <w:ind w:left="709" w:hanging="709"/>
      </w:pPr>
      <w:bookmarkStart w:id="108" w:name="_Ref354690415"/>
      <w:r w:rsidRPr="0089330A">
        <w:t xml:space="preserve">A </w:t>
      </w:r>
      <w:r w:rsidR="000D3301" w:rsidRPr="00BC071A">
        <w:rPr>
          <w:i/>
        </w:rPr>
        <w:t>permit</w:t>
      </w:r>
      <w:r w:rsidR="000D3301" w:rsidRPr="0089330A">
        <w:t xml:space="preserve"> is required to</w:t>
      </w:r>
      <w:r w:rsidRPr="0089330A">
        <w:t>:</w:t>
      </w:r>
      <w:bookmarkEnd w:id="108"/>
    </w:p>
    <w:p w14:paraId="1B2E11A5" w14:textId="77777777" w:rsidR="00FF1A50" w:rsidRPr="0089330A" w:rsidRDefault="00FF1A50" w:rsidP="00DD5815">
      <w:pPr>
        <w:pStyle w:val="Heading4"/>
        <w:numPr>
          <w:ilvl w:val="0"/>
          <w:numId w:val="50"/>
        </w:numPr>
        <w:ind w:left="1418" w:hanging="567"/>
      </w:pPr>
      <w:r w:rsidRPr="00071C05">
        <w:t>busk</w:t>
      </w:r>
      <w:r w:rsidRPr="0089330A">
        <w:t>;</w:t>
      </w:r>
    </w:p>
    <w:p w14:paraId="1A93F2AC" w14:textId="263633D3" w:rsidR="00FF1A50" w:rsidRPr="00071B64" w:rsidRDefault="00FF1A50" w:rsidP="00BC071A">
      <w:pPr>
        <w:pStyle w:val="Heading4"/>
      </w:pPr>
      <w:r w:rsidRPr="0089330A">
        <w:t xml:space="preserve">engage in </w:t>
      </w:r>
      <w:r w:rsidR="005161A2">
        <w:t xml:space="preserve">a </w:t>
      </w:r>
      <w:r w:rsidRPr="0089330A">
        <w:t xml:space="preserve">fundraising </w:t>
      </w:r>
      <w:r w:rsidR="007120FD" w:rsidRPr="00DD1CB8">
        <w:t>activity</w:t>
      </w:r>
      <w:r w:rsidR="007120FD" w:rsidRPr="0089330A">
        <w:t>;</w:t>
      </w:r>
    </w:p>
    <w:p w14:paraId="5167AC06" w14:textId="38D179FD" w:rsidR="00FF1A50" w:rsidRPr="0089330A" w:rsidRDefault="00FF1A50" w:rsidP="00BC071A">
      <w:pPr>
        <w:pStyle w:val="Heading4"/>
      </w:pPr>
      <w:r w:rsidRPr="00071B64">
        <w:t>conduct any promotional activity;</w:t>
      </w:r>
      <w:r w:rsidR="007120FD" w:rsidRPr="0089330A">
        <w:t xml:space="preserve"> or</w:t>
      </w:r>
    </w:p>
    <w:p w14:paraId="113F4E28" w14:textId="1A1B3DA8" w:rsidR="00FF1A50" w:rsidRPr="0089330A" w:rsidRDefault="00FF1A50" w:rsidP="00BC071A">
      <w:pPr>
        <w:pStyle w:val="Heading4"/>
      </w:pPr>
      <w:r w:rsidRPr="0089330A">
        <w:t xml:space="preserve">conduct a </w:t>
      </w:r>
      <w:r w:rsidRPr="00E27D86">
        <w:t>street</w:t>
      </w:r>
      <w:r w:rsidR="004567B3" w:rsidRPr="0089330A">
        <w:t xml:space="preserve"> </w:t>
      </w:r>
      <w:r w:rsidR="001F5CB5">
        <w:t>stall</w:t>
      </w:r>
      <w:r w:rsidRPr="00071B64">
        <w:t>,</w:t>
      </w:r>
    </w:p>
    <w:p w14:paraId="44A5FE31" w14:textId="77777777" w:rsidR="00FF1A50" w:rsidRPr="00BC071A" w:rsidRDefault="00FF1A50" w:rsidP="00BC071A">
      <w:pPr>
        <w:spacing w:before="240"/>
        <w:ind w:left="142" w:firstLine="709"/>
        <w:jc w:val="both"/>
      </w:pPr>
      <w:r w:rsidRPr="00BC071A">
        <w:t xml:space="preserve">on a road or Council </w:t>
      </w:r>
      <w:r w:rsidR="0032523B" w:rsidRPr="00BC071A">
        <w:t>land</w:t>
      </w:r>
      <w:r w:rsidRPr="00BC071A">
        <w:t>.</w:t>
      </w:r>
    </w:p>
    <w:p w14:paraId="2F157757" w14:textId="77777777" w:rsidR="00941F52" w:rsidRPr="0089330A" w:rsidRDefault="00941F52" w:rsidP="000E5AD9">
      <w:pPr>
        <w:spacing w:before="240"/>
        <w:jc w:val="both"/>
        <w:rPr>
          <w:i/>
        </w:rPr>
      </w:pPr>
      <w:r w:rsidRPr="0089330A">
        <w:rPr>
          <w:i/>
        </w:rPr>
        <w:t xml:space="preserve">Busking, etc. other than on roads or Council </w:t>
      </w:r>
      <w:r w:rsidR="0032523B" w:rsidRPr="0089330A">
        <w:rPr>
          <w:i/>
        </w:rPr>
        <w:t>land</w:t>
      </w:r>
    </w:p>
    <w:p w14:paraId="659020C4" w14:textId="66670366" w:rsidR="00FF1A50" w:rsidRPr="0089330A" w:rsidRDefault="00FF1A50" w:rsidP="00BC071A">
      <w:pPr>
        <w:pStyle w:val="Heading3"/>
      </w:pPr>
      <w:r w:rsidRPr="0089330A">
        <w:t xml:space="preserve">Where a person intends to </w:t>
      </w:r>
      <w:r w:rsidRPr="0089330A">
        <w:rPr>
          <w:i/>
        </w:rPr>
        <w:t>busk</w:t>
      </w:r>
      <w:r w:rsidRPr="0089330A">
        <w:t xml:space="preserve">, fundraise or conduct any promotional activity or have a street stall on </w:t>
      </w:r>
      <w:r w:rsidR="0032523B" w:rsidRPr="008F0647">
        <w:rPr>
          <w:i/>
        </w:rPr>
        <w:t>land</w:t>
      </w:r>
      <w:r w:rsidRPr="0089330A">
        <w:t xml:space="preserve"> to which members of the public have access but is not </w:t>
      </w:r>
      <w:r w:rsidR="00941F52" w:rsidRPr="0089330A">
        <w:t xml:space="preserve">a </w:t>
      </w:r>
      <w:r w:rsidR="00941F52" w:rsidRPr="0089330A">
        <w:rPr>
          <w:i/>
        </w:rPr>
        <w:t>road</w:t>
      </w:r>
      <w:r w:rsidR="00941F52" w:rsidRPr="0089330A">
        <w:t xml:space="preserve"> or </w:t>
      </w:r>
      <w:r w:rsidRPr="0089330A">
        <w:rPr>
          <w:i/>
        </w:rPr>
        <w:t xml:space="preserve">Council </w:t>
      </w:r>
      <w:r w:rsidR="0032523B" w:rsidRPr="0089330A">
        <w:rPr>
          <w:i/>
        </w:rPr>
        <w:t>land</w:t>
      </w:r>
      <w:r w:rsidRPr="0089330A">
        <w:t xml:space="preserve">, the permission of the owner must be obtained and evidence of that permission must be produced to an </w:t>
      </w:r>
      <w:r w:rsidRPr="0089330A">
        <w:rPr>
          <w:i/>
        </w:rPr>
        <w:t xml:space="preserve">authorised </w:t>
      </w:r>
      <w:r w:rsidR="000F1210" w:rsidRPr="0089330A">
        <w:rPr>
          <w:i/>
        </w:rPr>
        <w:t>officer</w:t>
      </w:r>
      <w:r w:rsidR="000F1210" w:rsidRPr="0089330A">
        <w:t xml:space="preserve"> upon</w:t>
      </w:r>
      <w:r w:rsidRPr="0089330A">
        <w:t xml:space="preserve"> request.</w:t>
      </w:r>
    </w:p>
    <w:p w14:paraId="6545E913" w14:textId="77777777" w:rsidR="00941F52" w:rsidRPr="0089330A" w:rsidRDefault="00941F52" w:rsidP="000E5AD9">
      <w:pPr>
        <w:spacing w:before="240"/>
        <w:jc w:val="both"/>
        <w:rPr>
          <w:i/>
        </w:rPr>
      </w:pPr>
      <w:r w:rsidRPr="0089330A">
        <w:rPr>
          <w:i/>
        </w:rPr>
        <w:t>Council may designate areas</w:t>
      </w:r>
    </w:p>
    <w:p w14:paraId="460B70FE" w14:textId="5998C603" w:rsidR="00FF1A50" w:rsidRPr="0089330A" w:rsidRDefault="00FF1A50" w:rsidP="00BC071A">
      <w:pPr>
        <w:pStyle w:val="Heading3"/>
      </w:pPr>
      <w:r w:rsidRPr="0089330A">
        <w:rPr>
          <w:i/>
        </w:rPr>
        <w:t>Council</w:t>
      </w:r>
      <w:r w:rsidRPr="0089330A">
        <w:t xml:space="preserve"> may </w:t>
      </w:r>
      <w:r w:rsidRPr="0089330A">
        <w:rPr>
          <w:i/>
        </w:rPr>
        <w:t>designate</w:t>
      </w:r>
      <w:r w:rsidRPr="0089330A">
        <w:t xml:space="preserve"> areas where </w:t>
      </w:r>
      <w:r w:rsidRPr="0089330A">
        <w:rPr>
          <w:i/>
        </w:rPr>
        <w:t>busking</w:t>
      </w:r>
      <w:r w:rsidRPr="0089330A">
        <w:t xml:space="preserve">, </w:t>
      </w:r>
      <w:r w:rsidR="00DD1CB8">
        <w:t xml:space="preserve">a </w:t>
      </w:r>
      <w:r w:rsidRPr="0089330A">
        <w:t>fundraising activity or promotional activities or any form of street stall is permitted or limited.</w:t>
      </w:r>
    </w:p>
    <w:p w14:paraId="3FFA9A1D" w14:textId="77777777" w:rsidR="003004B0" w:rsidRPr="0089330A" w:rsidRDefault="003004B0" w:rsidP="000E5AD9">
      <w:pPr>
        <w:spacing w:before="240"/>
        <w:jc w:val="both"/>
        <w:rPr>
          <w:i/>
        </w:rPr>
      </w:pPr>
      <w:r w:rsidRPr="0089330A">
        <w:rPr>
          <w:i/>
        </w:rPr>
        <w:t>Exemption</w:t>
      </w:r>
    </w:p>
    <w:p w14:paraId="0BF71C36" w14:textId="1F2994B0" w:rsidR="003004B0" w:rsidRPr="0089330A" w:rsidRDefault="003004B0" w:rsidP="00BC071A">
      <w:pPr>
        <w:pStyle w:val="Heading3"/>
      </w:pPr>
      <w:r w:rsidRPr="0089330A">
        <w:t xml:space="preserve">A person is not guilty of an offence under sub-clause </w:t>
      </w:r>
      <w:r w:rsidR="0089384B">
        <w:fldChar w:fldCharType="begin"/>
      </w:r>
      <w:r w:rsidR="0089384B">
        <w:instrText xml:space="preserve"> REF _Ref354690415 \r \h </w:instrText>
      </w:r>
      <w:r w:rsidR="00E914AE">
        <w:instrText xml:space="preserve"> \* MERGEFORMAT </w:instrText>
      </w:r>
      <w:r w:rsidR="0089384B">
        <w:fldChar w:fldCharType="separate"/>
      </w:r>
      <w:r w:rsidR="00DC649D">
        <w:t>(1)</w:t>
      </w:r>
      <w:r w:rsidR="0089384B">
        <w:fldChar w:fldCharType="end"/>
      </w:r>
      <w:r w:rsidRPr="0089330A">
        <w:t xml:space="preserve"> where that person establishes that he or she:</w:t>
      </w:r>
    </w:p>
    <w:p w14:paraId="2201F6A5" w14:textId="77777777" w:rsidR="003004B0" w:rsidRPr="0089330A" w:rsidRDefault="003004B0" w:rsidP="00DD5815">
      <w:pPr>
        <w:pStyle w:val="Heading4"/>
        <w:numPr>
          <w:ilvl w:val="0"/>
          <w:numId w:val="51"/>
        </w:numPr>
        <w:ind w:left="1418" w:hanging="567"/>
      </w:pPr>
      <w:r w:rsidRPr="0089330A">
        <w:t>is homeless or in need of secure accommodation; or</w:t>
      </w:r>
    </w:p>
    <w:p w14:paraId="405FE62B" w14:textId="77777777" w:rsidR="003004B0" w:rsidRPr="0089330A" w:rsidRDefault="003004B0" w:rsidP="00BC071A">
      <w:pPr>
        <w:pStyle w:val="Heading4"/>
      </w:pPr>
      <w:r w:rsidRPr="0089330A">
        <w:t>has complex needs or is in the need of additional assistance because of mental or physical disability or illness</w:t>
      </w:r>
      <w:r w:rsidR="00DD1CB8">
        <w:t>.</w:t>
      </w:r>
    </w:p>
    <w:p w14:paraId="3A0DCB60" w14:textId="77777777" w:rsidR="000D3301" w:rsidRPr="0089330A" w:rsidRDefault="004D6AA8" w:rsidP="00BC071A">
      <w:pPr>
        <w:pStyle w:val="Heading2"/>
      </w:pPr>
      <w:bookmarkStart w:id="109" w:name="_Toc354083143"/>
      <w:bookmarkStart w:id="110" w:name="_Toc354083270"/>
      <w:bookmarkStart w:id="111" w:name="_Ref354675594"/>
      <w:bookmarkStart w:id="112" w:name="_Toc495585122"/>
      <w:bookmarkStart w:id="113" w:name="_Toc517360777"/>
      <w:bookmarkEnd w:id="109"/>
      <w:bookmarkEnd w:id="110"/>
      <w:r w:rsidRPr="0089330A">
        <w:t>Bulk Rubbish Containers (Skip bins)</w:t>
      </w:r>
      <w:bookmarkEnd w:id="111"/>
      <w:bookmarkEnd w:id="112"/>
      <w:bookmarkEnd w:id="113"/>
    </w:p>
    <w:p w14:paraId="3E3FEDDA" w14:textId="77777777" w:rsidR="000D3301" w:rsidRPr="0089330A" w:rsidRDefault="000D3301" w:rsidP="000E5AD9">
      <w:pPr>
        <w:spacing w:before="240"/>
        <w:jc w:val="both"/>
        <w:rPr>
          <w:i/>
        </w:rPr>
      </w:pPr>
      <w:r w:rsidRPr="0089330A">
        <w:rPr>
          <w:i/>
        </w:rPr>
        <w:t>Permit requirement</w:t>
      </w:r>
    </w:p>
    <w:p w14:paraId="3594A514" w14:textId="2FFEE2A2" w:rsidR="00FF1A50" w:rsidRPr="0089330A" w:rsidRDefault="000D3301" w:rsidP="00DD5815">
      <w:pPr>
        <w:pStyle w:val="Heading3"/>
        <w:numPr>
          <w:ilvl w:val="0"/>
          <w:numId w:val="52"/>
        </w:numPr>
        <w:ind w:left="709" w:hanging="709"/>
      </w:pPr>
      <w:bookmarkStart w:id="114" w:name="_Ref354690446"/>
      <w:r w:rsidRPr="0089330A">
        <w:lastRenderedPageBreak/>
        <w:t xml:space="preserve">A </w:t>
      </w:r>
      <w:r w:rsidRPr="008F0647">
        <w:t>permit</w:t>
      </w:r>
      <w:r w:rsidRPr="0089330A">
        <w:t xml:space="preserve"> is required to </w:t>
      </w:r>
      <w:r w:rsidR="00FF1A50" w:rsidRPr="008F0647">
        <w:t>place</w:t>
      </w:r>
      <w:r w:rsidR="00FF1A50" w:rsidRPr="0089330A">
        <w:t xml:space="preserve"> a bulk rubbish container on a road or Council </w:t>
      </w:r>
      <w:r w:rsidR="0032523B" w:rsidRPr="0089330A">
        <w:t>land</w:t>
      </w:r>
      <w:r w:rsidRPr="0089330A">
        <w:t>.</w:t>
      </w:r>
      <w:bookmarkEnd w:id="114"/>
    </w:p>
    <w:p w14:paraId="228DC4C9" w14:textId="77777777" w:rsidR="000D3301" w:rsidRPr="0089330A" w:rsidRDefault="000D3301" w:rsidP="000E5AD9">
      <w:pPr>
        <w:spacing w:before="240"/>
        <w:jc w:val="both"/>
        <w:rPr>
          <w:i/>
        </w:rPr>
      </w:pPr>
      <w:r w:rsidRPr="0089330A">
        <w:rPr>
          <w:i/>
        </w:rPr>
        <w:t>Additional criteria</w:t>
      </w:r>
      <w:r w:rsidR="00941F52" w:rsidRPr="0089330A">
        <w:rPr>
          <w:i/>
        </w:rPr>
        <w:t xml:space="preserve"> for grant of a permit</w:t>
      </w:r>
    </w:p>
    <w:p w14:paraId="33C328AA" w14:textId="1939DE62" w:rsidR="000D3301" w:rsidRPr="0089330A" w:rsidRDefault="0042124A" w:rsidP="00BC071A">
      <w:pPr>
        <w:pStyle w:val="Heading3"/>
      </w:pPr>
      <w:r w:rsidRPr="0089330A">
        <w:t xml:space="preserve">In considering whether to grant a </w:t>
      </w:r>
      <w:r w:rsidRPr="008F0647">
        <w:rPr>
          <w:i/>
        </w:rPr>
        <w:t>permit</w:t>
      </w:r>
      <w:r w:rsidRPr="0089330A">
        <w:t xml:space="preserve"> for a bulk rubbish container under this clause, i</w:t>
      </w:r>
      <w:r w:rsidR="000D3301" w:rsidRPr="0089330A">
        <w:t xml:space="preserve">n addition to the criteria specified in clause </w:t>
      </w:r>
      <w:r w:rsidR="00DD1CB8">
        <w:fldChar w:fldCharType="begin"/>
      </w:r>
      <w:r w:rsidR="00DD1CB8">
        <w:instrText xml:space="preserve"> REF _Ref485293632 \r \h </w:instrText>
      </w:r>
      <w:r w:rsidR="00E914AE">
        <w:instrText xml:space="preserve"> \* MERGEFORMAT </w:instrText>
      </w:r>
      <w:r w:rsidR="00DD1CB8">
        <w:fldChar w:fldCharType="separate"/>
      </w:r>
      <w:r w:rsidR="00DC649D">
        <w:t>9(3)</w:t>
      </w:r>
      <w:r w:rsidR="00DD1CB8">
        <w:fldChar w:fldCharType="end"/>
      </w:r>
      <w:r w:rsidR="000D3301" w:rsidRPr="0089330A">
        <w:t xml:space="preserve"> </w:t>
      </w:r>
      <w:r w:rsidR="000D3301" w:rsidRPr="0089330A">
        <w:rPr>
          <w:i/>
        </w:rPr>
        <w:t xml:space="preserve">Council </w:t>
      </w:r>
      <w:r w:rsidR="000D3301" w:rsidRPr="0089330A">
        <w:t>must have regard to:</w:t>
      </w:r>
    </w:p>
    <w:p w14:paraId="60FBCCD6" w14:textId="77777777" w:rsidR="000D3301" w:rsidRPr="0089330A" w:rsidRDefault="000D3301" w:rsidP="00DD5815">
      <w:pPr>
        <w:pStyle w:val="Heading4"/>
        <w:numPr>
          <w:ilvl w:val="0"/>
          <w:numId w:val="53"/>
        </w:numPr>
        <w:ind w:left="1418" w:hanging="567"/>
      </w:pPr>
      <w:r w:rsidRPr="0089330A">
        <w:t xml:space="preserve">whether the </w:t>
      </w:r>
      <w:r w:rsidRPr="00BC071A">
        <w:rPr>
          <w:i/>
        </w:rPr>
        <w:t>placement</w:t>
      </w:r>
      <w:r w:rsidRPr="0089330A">
        <w:t xml:space="preserve"> will obstruct the passage of </w:t>
      </w:r>
      <w:r w:rsidRPr="00BC071A">
        <w:rPr>
          <w:i/>
        </w:rPr>
        <w:t>vehicles</w:t>
      </w:r>
      <w:r w:rsidRPr="0089330A">
        <w:t xml:space="preserve"> and pedestrians, obscure the view of motorists or present a physical hazard;</w:t>
      </w:r>
    </w:p>
    <w:p w14:paraId="36EE07BB" w14:textId="77777777" w:rsidR="000D3301" w:rsidRPr="0089330A" w:rsidRDefault="000D3301" w:rsidP="00BC071A">
      <w:pPr>
        <w:pStyle w:val="Heading4"/>
      </w:pPr>
      <w:r w:rsidRPr="0089330A">
        <w:t xml:space="preserve">whether the </w:t>
      </w:r>
      <w:r w:rsidRPr="008F0647">
        <w:rPr>
          <w:i/>
        </w:rPr>
        <w:t>placement</w:t>
      </w:r>
      <w:r w:rsidRPr="0089330A">
        <w:t xml:space="preserve"> will contravene any traffic control signs;</w:t>
      </w:r>
    </w:p>
    <w:p w14:paraId="64AB708A" w14:textId="77777777" w:rsidR="000D3301" w:rsidRPr="0089330A" w:rsidRDefault="000D3301" w:rsidP="00BC071A">
      <w:pPr>
        <w:pStyle w:val="Heading4"/>
      </w:pPr>
      <w:r w:rsidRPr="0089330A">
        <w:t xml:space="preserve">whether hazard lights can be securely attached on the side nearest passing traffic or placed on a </w:t>
      </w:r>
      <w:r w:rsidRPr="008F0647">
        <w:rPr>
          <w:i/>
        </w:rPr>
        <w:t>carriageway</w:t>
      </w:r>
      <w:r w:rsidRPr="0089330A">
        <w:t>, so as an approaching motorist can identify the extent and form of the container;</w:t>
      </w:r>
    </w:p>
    <w:p w14:paraId="200955A5" w14:textId="77777777" w:rsidR="000D3301" w:rsidRPr="0089330A" w:rsidRDefault="000D3301" w:rsidP="00BC071A">
      <w:pPr>
        <w:pStyle w:val="Heading4"/>
      </w:pPr>
      <w:r w:rsidRPr="0089330A">
        <w:t xml:space="preserve">the need to protect </w:t>
      </w:r>
      <w:r w:rsidRPr="008F0647">
        <w:rPr>
          <w:i/>
        </w:rPr>
        <w:t>Council assets</w:t>
      </w:r>
      <w:r w:rsidRPr="0089330A">
        <w:t>;</w:t>
      </w:r>
    </w:p>
    <w:p w14:paraId="212769EB" w14:textId="050A6A59" w:rsidR="000D3301" w:rsidRPr="0089330A" w:rsidRDefault="000D3301" w:rsidP="00BC071A">
      <w:pPr>
        <w:pStyle w:val="Heading4"/>
      </w:pPr>
      <w:r w:rsidRPr="0089330A">
        <w:t xml:space="preserve">whether the activity is covered by appropriate insurance and the applicant has provided an indemnity/guarantee to </w:t>
      </w:r>
      <w:r w:rsidRPr="008F0647">
        <w:rPr>
          <w:i/>
        </w:rPr>
        <w:t>Council</w:t>
      </w:r>
      <w:r w:rsidRPr="0089330A">
        <w:t>; and</w:t>
      </w:r>
    </w:p>
    <w:p w14:paraId="00172116" w14:textId="77777777" w:rsidR="009C0AA4" w:rsidRPr="0089330A" w:rsidRDefault="000D3301" w:rsidP="00BC071A">
      <w:pPr>
        <w:pStyle w:val="Heading4"/>
      </w:pPr>
      <w:r w:rsidRPr="0089330A">
        <w:t>any other matter relevant to the circumstances of the application.</w:t>
      </w:r>
    </w:p>
    <w:p w14:paraId="125CEBC3" w14:textId="77777777" w:rsidR="009C0AA4" w:rsidRPr="004C343D" w:rsidRDefault="009C0AA4" w:rsidP="000E5AD9">
      <w:pPr>
        <w:spacing w:before="240"/>
        <w:jc w:val="both"/>
        <w:rPr>
          <w:i/>
        </w:rPr>
      </w:pPr>
      <w:r w:rsidRPr="004C343D">
        <w:rPr>
          <w:i/>
        </w:rPr>
        <w:t>Offence</w:t>
      </w:r>
      <w:r w:rsidR="004947D5" w:rsidRPr="004C343D">
        <w:rPr>
          <w:i/>
        </w:rPr>
        <w:t xml:space="preserve"> to place unidentified bulk rubbish container</w:t>
      </w:r>
    </w:p>
    <w:p w14:paraId="11CD561C" w14:textId="73C36E86" w:rsidR="00FF1A50" w:rsidRPr="0089330A" w:rsidRDefault="009C0AA4" w:rsidP="00BC071A">
      <w:pPr>
        <w:pStyle w:val="Heading3"/>
        <w:rPr>
          <w:i/>
        </w:rPr>
      </w:pPr>
      <w:r w:rsidRPr="0089330A">
        <w:t xml:space="preserve">A person must not </w:t>
      </w:r>
      <w:r w:rsidR="00FF1A50" w:rsidRPr="008F0647">
        <w:rPr>
          <w:i/>
        </w:rPr>
        <w:t>place</w:t>
      </w:r>
      <w:r w:rsidR="00FF1A50" w:rsidRPr="0089330A">
        <w:t xml:space="preserve"> or allow to remain on </w:t>
      </w:r>
      <w:r w:rsidR="00FF1A50" w:rsidRPr="0089330A">
        <w:rPr>
          <w:i/>
        </w:rPr>
        <w:t xml:space="preserve">Council </w:t>
      </w:r>
      <w:r w:rsidR="0032523B" w:rsidRPr="0089330A">
        <w:rPr>
          <w:i/>
        </w:rPr>
        <w:t>land</w:t>
      </w:r>
      <w:r w:rsidR="00FF1A50" w:rsidRPr="0089330A">
        <w:t xml:space="preserve"> a </w:t>
      </w:r>
      <w:r w:rsidR="00FF1A50" w:rsidRPr="0089330A">
        <w:rPr>
          <w:i/>
        </w:rPr>
        <w:t>bulk rubbish container</w:t>
      </w:r>
      <w:r w:rsidR="00FF1A50" w:rsidRPr="0089330A">
        <w:t xml:space="preserve"> which does not prominently display the name and contact details of the person responsible for the </w:t>
      </w:r>
      <w:r w:rsidR="00FF1A50" w:rsidRPr="0089330A">
        <w:rPr>
          <w:i/>
        </w:rPr>
        <w:t>bulk rubbish container.</w:t>
      </w:r>
    </w:p>
    <w:p w14:paraId="0D6D2F22" w14:textId="77777777" w:rsidR="00FF1A50" w:rsidRPr="0089330A" w:rsidRDefault="00FF1A50" w:rsidP="00BC071A">
      <w:pPr>
        <w:pStyle w:val="Heading2"/>
      </w:pPr>
      <w:bookmarkStart w:id="115" w:name="_Toc354675290"/>
      <w:bookmarkStart w:id="116" w:name="_Toc354675291"/>
      <w:bookmarkStart w:id="117" w:name="_Toc354675292"/>
      <w:bookmarkStart w:id="118" w:name="_Ref336508172"/>
      <w:bookmarkStart w:id="119" w:name="_Toc495585123"/>
      <w:bookmarkStart w:id="120" w:name="_Toc517360778"/>
      <w:bookmarkEnd w:id="115"/>
      <w:bookmarkEnd w:id="116"/>
      <w:bookmarkEnd w:id="117"/>
      <w:r w:rsidRPr="0089330A">
        <w:t>Occupying Market Sites</w:t>
      </w:r>
      <w:bookmarkEnd w:id="118"/>
      <w:bookmarkEnd w:id="119"/>
      <w:bookmarkEnd w:id="120"/>
    </w:p>
    <w:p w14:paraId="30B5ED29" w14:textId="77777777" w:rsidR="004947D5" w:rsidRPr="0089330A" w:rsidRDefault="004947D5" w:rsidP="000E5AD9">
      <w:pPr>
        <w:spacing w:before="240"/>
        <w:jc w:val="both"/>
        <w:rPr>
          <w:i/>
        </w:rPr>
      </w:pPr>
      <w:r w:rsidRPr="0089330A">
        <w:rPr>
          <w:i/>
        </w:rPr>
        <w:t>Permit requirement</w:t>
      </w:r>
    </w:p>
    <w:p w14:paraId="4E57FBF4" w14:textId="08F22DA4" w:rsidR="00FF1A50" w:rsidRDefault="00FF1A50" w:rsidP="00DD5815">
      <w:pPr>
        <w:pStyle w:val="Heading3"/>
        <w:numPr>
          <w:ilvl w:val="0"/>
          <w:numId w:val="54"/>
        </w:numPr>
        <w:ind w:left="709" w:hanging="709"/>
      </w:pPr>
      <w:bookmarkStart w:id="121" w:name="_Ref354690615"/>
      <w:r w:rsidRPr="0089330A">
        <w:t xml:space="preserve">A </w:t>
      </w:r>
      <w:r w:rsidR="00621956" w:rsidRPr="00BC071A">
        <w:rPr>
          <w:i/>
        </w:rPr>
        <w:t>permit</w:t>
      </w:r>
      <w:r w:rsidR="00621956" w:rsidRPr="0089330A">
        <w:t xml:space="preserve"> is required to occupy a </w:t>
      </w:r>
      <w:r w:rsidR="00621956" w:rsidRPr="00BC071A">
        <w:rPr>
          <w:i/>
        </w:rPr>
        <w:t>market site</w:t>
      </w:r>
      <w:r w:rsidR="00621956" w:rsidRPr="0089330A">
        <w:t xml:space="preserve"> on </w:t>
      </w:r>
      <w:r w:rsidR="00621956" w:rsidRPr="00BC071A">
        <w:rPr>
          <w:i/>
        </w:rPr>
        <w:t xml:space="preserve">Council </w:t>
      </w:r>
      <w:r w:rsidR="0032523B" w:rsidRPr="00BC071A">
        <w:rPr>
          <w:i/>
        </w:rPr>
        <w:t>land</w:t>
      </w:r>
      <w:r w:rsidR="00621956" w:rsidRPr="0089330A">
        <w:t>.</w:t>
      </w:r>
      <w:bookmarkEnd w:id="121"/>
    </w:p>
    <w:p w14:paraId="2069A0E6" w14:textId="77777777" w:rsidR="00DD1CB8" w:rsidRPr="00435846" w:rsidRDefault="00DD1CB8" w:rsidP="00E914AE"/>
    <w:tbl>
      <w:tblPr>
        <w:tblW w:w="0" w:type="auto"/>
        <w:tblLook w:val="0000" w:firstRow="0" w:lastRow="0" w:firstColumn="0" w:lastColumn="0" w:noHBand="0" w:noVBand="0"/>
      </w:tblPr>
      <w:tblGrid>
        <w:gridCol w:w="8313"/>
      </w:tblGrid>
      <w:tr w:rsidR="00DD1CB8" w:rsidRPr="00E27D86" w14:paraId="4E0DD0A0" w14:textId="77777777" w:rsidTr="00BC071A">
        <w:tc>
          <w:tcPr>
            <w:tcW w:w="8313" w:type="dxa"/>
            <w:tcBorders>
              <w:top w:val="single" w:sz="4" w:space="0" w:color="auto"/>
              <w:left w:val="single" w:sz="4" w:space="0" w:color="auto"/>
              <w:bottom w:val="single" w:sz="4" w:space="0" w:color="auto"/>
              <w:right w:val="single" w:sz="4" w:space="0" w:color="auto"/>
            </w:tcBorders>
          </w:tcPr>
          <w:p w14:paraId="0F4E688E" w14:textId="77777777" w:rsidR="00DD1CB8" w:rsidRPr="004C343D" w:rsidRDefault="00DD1CB8" w:rsidP="00E914AE">
            <w:pPr>
              <w:rPr>
                <w:b/>
                <w:sz w:val="20"/>
              </w:rPr>
            </w:pPr>
            <w:r w:rsidRPr="004C343D">
              <w:rPr>
                <w:b/>
                <w:sz w:val="20"/>
              </w:rPr>
              <w:t xml:space="preserve">Note:  A </w:t>
            </w:r>
            <w:r w:rsidRPr="004C343D">
              <w:rPr>
                <w:b/>
                <w:i/>
                <w:sz w:val="20"/>
              </w:rPr>
              <w:t>permit</w:t>
            </w:r>
            <w:r w:rsidRPr="004C343D">
              <w:rPr>
                <w:b/>
                <w:sz w:val="20"/>
              </w:rPr>
              <w:t xml:space="preserve">, as defined under clause 6 of this Local Law, includes a lease or licence for a </w:t>
            </w:r>
            <w:r w:rsidRPr="004C343D">
              <w:rPr>
                <w:b/>
                <w:i/>
                <w:sz w:val="20"/>
              </w:rPr>
              <w:t>market site</w:t>
            </w:r>
            <w:r w:rsidRPr="004C343D">
              <w:rPr>
                <w:b/>
                <w:sz w:val="20"/>
              </w:rPr>
              <w:t xml:space="preserve">.  As such, a holder of lease or licence for a </w:t>
            </w:r>
            <w:r w:rsidRPr="004C343D">
              <w:rPr>
                <w:b/>
                <w:i/>
                <w:sz w:val="20"/>
              </w:rPr>
              <w:t>market site</w:t>
            </w:r>
            <w:r w:rsidRPr="004C343D">
              <w:rPr>
                <w:b/>
                <w:sz w:val="20"/>
              </w:rPr>
              <w:t xml:space="preserve"> granted by </w:t>
            </w:r>
            <w:r w:rsidRPr="004C343D">
              <w:rPr>
                <w:b/>
                <w:i/>
                <w:sz w:val="20"/>
              </w:rPr>
              <w:t>Council</w:t>
            </w:r>
            <w:r w:rsidRPr="004C343D">
              <w:rPr>
                <w:b/>
                <w:sz w:val="20"/>
              </w:rPr>
              <w:t xml:space="preserve"> may occupy a </w:t>
            </w:r>
            <w:r w:rsidRPr="004C343D">
              <w:rPr>
                <w:b/>
                <w:i/>
                <w:sz w:val="20"/>
              </w:rPr>
              <w:t>market site</w:t>
            </w:r>
            <w:r w:rsidRPr="004C343D">
              <w:rPr>
                <w:b/>
                <w:sz w:val="20"/>
              </w:rPr>
              <w:t xml:space="preserve"> without the need for an additional </w:t>
            </w:r>
            <w:r w:rsidRPr="004C343D">
              <w:rPr>
                <w:b/>
                <w:i/>
                <w:sz w:val="20"/>
              </w:rPr>
              <w:t>permit</w:t>
            </w:r>
            <w:r w:rsidRPr="004C343D">
              <w:rPr>
                <w:b/>
                <w:sz w:val="20"/>
              </w:rPr>
              <w:t>.</w:t>
            </w:r>
          </w:p>
        </w:tc>
      </w:tr>
    </w:tbl>
    <w:p w14:paraId="03095715" w14:textId="77777777" w:rsidR="001578B2" w:rsidRPr="0089330A" w:rsidRDefault="001578B2" w:rsidP="000E5AD9">
      <w:pPr>
        <w:spacing w:before="240"/>
        <w:jc w:val="both"/>
        <w:rPr>
          <w:i/>
        </w:rPr>
      </w:pPr>
      <w:r w:rsidRPr="0089330A">
        <w:rPr>
          <w:i/>
        </w:rPr>
        <w:t>Procedures for allocation of market sites</w:t>
      </w:r>
    </w:p>
    <w:p w14:paraId="185E62A6" w14:textId="345DCC07" w:rsidR="001578B2" w:rsidRPr="0089330A" w:rsidRDefault="001578B2" w:rsidP="00BC071A">
      <w:pPr>
        <w:pStyle w:val="Heading3"/>
      </w:pPr>
      <w:r w:rsidRPr="0089330A">
        <w:t xml:space="preserve">In allocating </w:t>
      </w:r>
      <w:r w:rsidRPr="0089330A">
        <w:rPr>
          <w:i/>
        </w:rPr>
        <w:t>market sites</w:t>
      </w:r>
      <w:r w:rsidRPr="0089330A">
        <w:t xml:space="preserve">, </w:t>
      </w:r>
      <w:r w:rsidRPr="008F0647">
        <w:rPr>
          <w:i/>
        </w:rPr>
        <w:t>Council</w:t>
      </w:r>
      <w:r w:rsidRPr="0089330A">
        <w:t xml:space="preserve"> </w:t>
      </w:r>
      <w:r w:rsidR="00AA207C">
        <w:t>must</w:t>
      </w:r>
      <w:r w:rsidR="00AA207C" w:rsidRPr="0089330A">
        <w:t xml:space="preserve"> </w:t>
      </w:r>
      <w:r w:rsidRPr="0089330A">
        <w:t xml:space="preserve">apply the procedures set out in the </w:t>
      </w:r>
      <w:r w:rsidRPr="0089330A">
        <w:rPr>
          <w:i/>
        </w:rPr>
        <w:t>Procedures and Protocols Manual</w:t>
      </w:r>
      <w:r w:rsidRPr="0089330A">
        <w:t>.</w:t>
      </w:r>
      <w:r w:rsidR="005E2B0B" w:rsidRPr="0089330A">
        <w:t xml:space="preserve"> </w:t>
      </w:r>
    </w:p>
    <w:p w14:paraId="77FB3F9D" w14:textId="77777777" w:rsidR="00535A1C" w:rsidRPr="0089330A" w:rsidRDefault="00535A1C" w:rsidP="000E5AD9">
      <w:pPr>
        <w:spacing w:before="240"/>
        <w:jc w:val="both"/>
        <w:rPr>
          <w:i/>
        </w:rPr>
      </w:pPr>
      <w:r w:rsidRPr="0089330A">
        <w:rPr>
          <w:i/>
        </w:rPr>
        <w:t>Occupier to comply with Manual</w:t>
      </w:r>
    </w:p>
    <w:p w14:paraId="7CC45B8C" w14:textId="0D68F63F" w:rsidR="00FF1A50" w:rsidRPr="0089330A" w:rsidRDefault="00227061" w:rsidP="00BC071A">
      <w:pPr>
        <w:pStyle w:val="Heading3"/>
      </w:pPr>
      <w:r w:rsidRPr="0089330A">
        <w:t xml:space="preserve">An occupier of a </w:t>
      </w:r>
      <w:r w:rsidRPr="0089330A">
        <w:rPr>
          <w:i/>
        </w:rPr>
        <w:t>market site</w:t>
      </w:r>
      <w:r w:rsidRPr="0089330A">
        <w:t xml:space="preserve"> </w:t>
      </w:r>
      <w:r w:rsidR="00FF1A50" w:rsidRPr="0089330A">
        <w:t xml:space="preserve">must comply with the requirements in the </w:t>
      </w:r>
      <w:r w:rsidR="00FF1A50" w:rsidRPr="0089330A">
        <w:rPr>
          <w:i/>
        </w:rPr>
        <w:t xml:space="preserve">Procedures and Protocols Manual </w:t>
      </w:r>
      <w:r w:rsidR="00FF1A50" w:rsidRPr="0089330A">
        <w:t>to the extent that the requirements in the</w:t>
      </w:r>
      <w:r w:rsidR="00FF1A50" w:rsidRPr="0089330A">
        <w:rPr>
          <w:i/>
        </w:rPr>
        <w:t xml:space="preserve"> Procedures and Protocols Manual </w:t>
      </w:r>
      <w:r w:rsidR="00FF1A50" w:rsidRPr="0089330A">
        <w:t>are not inconsistent with any licen</w:t>
      </w:r>
      <w:r w:rsidR="00AA207C">
        <w:t>c</w:t>
      </w:r>
      <w:r w:rsidR="00FF1A50" w:rsidRPr="0089330A">
        <w:t>e or lease.</w:t>
      </w:r>
      <w:r w:rsidR="009C0AA4" w:rsidRPr="0089330A">
        <w:t xml:space="preserve"> </w:t>
      </w:r>
    </w:p>
    <w:p w14:paraId="13F91142" w14:textId="77777777" w:rsidR="00FF1A50" w:rsidRPr="0089330A" w:rsidRDefault="00FF1A50" w:rsidP="00BC071A">
      <w:pPr>
        <w:pStyle w:val="Heading2"/>
      </w:pPr>
      <w:bookmarkStart w:id="122" w:name="_Ref336508189"/>
      <w:bookmarkStart w:id="123" w:name="_Toc495585124"/>
      <w:bookmarkStart w:id="124" w:name="_Toc517360779"/>
      <w:r w:rsidRPr="0089330A">
        <w:t>Connecting into Council drains</w:t>
      </w:r>
      <w:bookmarkEnd w:id="122"/>
      <w:bookmarkEnd w:id="123"/>
      <w:bookmarkEnd w:id="124"/>
    </w:p>
    <w:p w14:paraId="5517CD25" w14:textId="77777777" w:rsidR="004947D5" w:rsidRPr="0089330A" w:rsidRDefault="004947D5" w:rsidP="000E5AD9">
      <w:pPr>
        <w:spacing w:before="240"/>
        <w:jc w:val="both"/>
        <w:rPr>
          <w:i/>
        </w:rPr>
      </w:pPr>
      <w:r w:rsidRPr="0089330A">
        <w:rPr>
          <w:i/>
        </w:rPr>
        <w:t>Permit requirement</w:t>
      </w:r>
    </w:p>
    <w:p w14:paraId="0D25D8D0" w14:textId="0EBB903A" w:rsidR="00FF1A50" w:rsidRPr="0089330A" w:rsidRDefault="00621956" w:rsidP="00DD5815">
      <w:pPr>
        <w:pStyle w:val="Heading3"/>
        <w:numPr>
          <w:ilvl w:val="0"/>
          <w:numId w:val="55"/>
        </w:numPr>
        <w:ind w:left="709" w:hanging="709"/>
      </w:pPr>
      <w:bookmarkStart w:id="125" w:name="_Ref354691805"/>
      <w:r w:rsidRPr="0089330A">
        <w:t>Subject to sub-clause (2), a</w:t>
      </w:r>
      <w:r w:rsidR="00FF1A50" w:rsidRPr="0089330A">
        <w:t xml:space="preserve"> </w:t>
      </w:r>
      <w:r w:rsidRPr="00BC071A">
        <w:rPr>
          <w:i/>
        </w:rPr>
        <w:t>permit</w:t>
      </w:r>
      <w:r w:rsidRPr="0089330A">
        <w:t xml:space="preserve"> is required to</w:t>
      </w:r>
      <w:r w:rsidR="00FF1A50" w:rsidRPr="0089330A">
        <w:t xml:space="preserve"> tap into or interfere with any </w:t>
      </w:r>
      <w:r w:rsidR="00FF1A50" w:rsidRPr="00BC071A">
        <w:rPr>
          <w:i/>
        </w:rPr>
        <w:t>Council</w:t>
      </w:r>
      <w:r w:rsidR="00FF1A50" w:rsidRPr="0089330A">
        <w:t xml:space="preserve"> drain</w:t>
      </w:r>
      <w:r w:rsidR="00AA207C">
        <w:t>.</w:t>
      </w:r>
      <w:bookmarkEnd w:id="125"/>
    </w:p>
    <w:p w14:paraId="7FFB6B44" w14:textId="77777777" w:rsidR="004947D5" w:rsidRPr="0089330A" w:rsidRDefault="004947D5" w:rsidP="000E5AD9">
      <w:pPr>
        <w:spacing w:before="240"/>
        <w:jc w:val="both"/>
        <w:rPr>
          <w:i/>
        </w:rPr>
      </w:pPr>
      <w:r w:rsidRPr="0089330A">
        <w:rPr>
          <w:i/>
        </w:rPr>
        <w:lastRenderedPageBreak/>
        <w:t>Exemption from permit requirement</w:t>
      </w:r>
    </w:p>
    <w:p w14:paraId="6B4F0962" w14:textId="1A32BB4C" w:rsidR="00FF1A50" w:rsidRPr="0089330A" w:rsidRDefault="00FF1A50" w:rsidP="00BC071A">
      <w:pPr>
        <w:pStyle w:val="Heading3"/>
      </w:pPr>
      <w:r w:rsidRPr="0089330A">
        <w:t xml:space="preserve">The requirement to obtain a </w:t>
      </w:r>
      <w:r w:rsidRPr="0089330A">
        <w:rPr>
          <w:i/>
        </w:rPr>
        <w:t>permit</w:t>
      </w:r>
      <w:r w:rsidRPr="0089330A">
        <w:t xml:space="preserve"> does not apply where </w:t>
      </w:r>
      <w:r w:rsidRPr="0089330A">
        <w:rPr>
          <w:i/>
        </w:rPr>
        <w:t>Council</w:t>
      </w:r>
      <w:r w:rsidRPr="0089330A">
        <w:t xml:space="preserve"> has certified a plan of subdivision or given its approval for the drain to be tapped under other legislation administered by it.</w:t>
      </w:r>
    </w:p>
    <w:p w14:paraId="5227F434" w14:textId="77777777" w:rsidR="00FF1A50" w:rsidRPr="0089330A" w:rsidRDefault="00FF1A50" w:rsidP="00BC071A">
      <w:pPr>
        <w:pStyle w:val="Heading2"/>
      </w:pPr>
      <w:bookmarkStart w:id="126" w:name="_Toc336854000"/>
      <w:bookmarkStart w:id="127" w:name="_Toc336856403"/>
      <w:bookmarkStart w:id="128" w:name="_Toc336856621"/>
      <w:bookmarkStart w:id="129" w:name="_Toc336856799"/>
      <w:bookmarkStart w:id="130" w:name="_Toc336856979"/>
      <w:bookmarkStart w:id="131" w:name="_Toc336857157"/>
      <w:bookmarkStart w:id="132" w:name="_Toc336872061"/>
      <w:bookmarkStart w:id="133" w:name="_Toc336872248"/>
      <w:bookmarkStart w:id="134" w:name="_Toc336934481"/>
      <w:bookmarkStart w:id="135" w:name="_Toc336936216"/>
      <w:bookmarkStart w:id="136" w:name="_Toc336936873"/>
      <w:bookmarkStart w:id="137" w:name="_Toc336937056"/>
      <w:bookmarkStart w:id="138" w:name="_Toc336854012"/>
      <w:bookmarkStart w:id="139" w:name="_Toc336856415"/>
      <w:bookmarkStart w:id="140" w:name="_Toc336856633"/>
      <w:bookmarkStart w:id="141" w:name="_Toc336856811"/>
      <w:bookmarkStart w:id="142" w:name="_Toc336856991"/>
      <w:bookmarkStart w:id="143" w:name="_Toc336857169"/>
      <w:bookmarkStart w:id="144" w:name="_Toc336872073"/>
      <w:bookmarkStart w:id="145" w:name="_Toc336872260"/>
      <w:bookmarkStart w:id="146" w:name="_Toc336934493"/>
      <w:bookmarkStart w:id="147" w:name="_Toc336936228"/>
      <w:bookmarkStart w:id="148" w:name="_Toc336936885"/>
      <w:bookmarkStart w:id="149" w:name="_Toc336937068"/>
      <w:bookmarkStart w:id="150" w:name="_Ref343684060"/>
      <w:bookmarkStart w:id="151" w:name="_Ref343684075"/>
      <w:bookmarkStart w:id="152" w:name="_Ref354675615"/>
      <w:bookmarkStart w:id="153" w:name="_Toc495585125"/>
      <w:bookmarkStart w:id="154" w:name="_Toc517360780"/>
      <w:bookmarkStart w:id="155" w:name="_Ref336508223"/>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89330A">
        <w:t>Keeping excess numbers of animals</w:t>
      </w:r>
      <w:bookmarkEnd w:id="150"/>
      <w:bookmarkEnd w:id="151"/>
      <w:bookmarkEnd w:id="152"/>
      <w:bookmarkEnd w:id="153"/>
      <w:bookmarkEnd w:id="154"/>
    </w:p>
    <w:p w14:paraId="61D0559E" w14:textId="77777777" w:rsidR="004947D5" w:rsidRPr="0089330A" w:rsidRDefault="004947D5" w:rsidP="000E5AD9">
      <w:pPr>
        <w:spacing w:before="240"/>
        <w:jc w:val="both"/>
        <w:rPr>
          <w:i/>
        </w:rPr>
      </w:pPr>
      <w:bookmarkStart w:id="156" w:name="_Ref317773852"/>
      <w:r w:rsidRPr="0089330A">
        <w:rPr>
          <w:i/>
        </w:rPr>
        <w:t>Permit requirement</w:t>
      </w:r>
    </w:p>
    <w:p w14:paraId="1071695D" w14:textId="186D4983" w:rsidR="00FF1A50" w:rsidRPr="0089330A" w:rsidRDefault="00FF1A50" w:rsidP="00DD5815">
      <w:pPr>
        <w:pStyle w:val="Heading3"/>
        <w:numPr>
          <w:ilvl w:val="0"/>
          <w:numId w:val="56"/>
        </w:numPr>
        <w:ind w:left="709" w:hanging="709"/>
      </w:pPr>
      <w:bookmarkStart w:id="157" w:name="_Ref354691813"/>
      <w:r w:rsidRPr="0089330A">
        <w:t xml:space="preserve">Unless permitted under </w:t>
      </w:r>
      <w:r w:rsidR="00C144DF" w:rsidRPr="0089330A">
        <w:t>the</w:t>
      </w:r>
      <w:r w:rsidR="00C144DF" w:rsidRPr="00BC071A">
        <w:rPr>
          <w:i/>
        </w:rPr>
        <w:t xml:space="preserve"> Planning Scheme</w:t>
      </w:r>
      <w:r w:rsidRPr="0089330A">
        <w:t xml:space="preserve">, a </w:t>
      </w:r>
      <w:r w:rsidR="00621956" w:rsidRPr="00BC071A">
        <w:rPr>
          <w:i/>
        </w:rPr>
        <w:t>permit</w:t>
      </w:r>
      <w:r w:rsidR="00621956" w:rsidRPr="0089330A">
        <w:t xml:space="preserve"> is required to</w:t>
      </w:r>
      <w:r w:rsidRPr="0089330A">
        <w:t xml:space="preserve"> keep or allow to be kept on any </w:t>
      </w:r>
      <w:r w:rsidR="0032523B" w:rsidRPr="00BC071A">
        <w:rPr>
          <w:i/>
        </w:rPr>
        <w:t>land</w:t>
      </w:r>
      <w:r w:rsidRPr="0089330A">
        <w:t xml:space="preserve">, any more of each species or group of </w:t>
      </w:r>
      <w:r w:rsidRPr="00BC071A">
        <w:rPr>
          <w:i/>
        </w:rPr>
        <w:t>animals</w:t>
      </w:r>
      <w:r w:rsidRPr="0089330A">
        <w:t xml:space="preserve"> and birds than is </w:t>
      </w:r>
      <w:r w:rsidR="00164E9D" w:rsidRPr="0089330A">
        <w:t xml:space="preserve">specified </w:t>
      </w:r>
      <w:r w:rsidRPr="0089330A">
        <w:t xml:space="preserve">in </w:t>
      </w:r>
      <w:r w:rsidR="00474C6D" w:rsidRPr="0089330A">
        <w:t xml:space="preserve">Part 17 of </w:t>
      </w:r>
      <w:r w:rsidRPr="0089330A">
        <w:t xml:space="preserve">the </w:t>
      </w:r>
      <w:r w:rsidR="00270A01" w:rsidRPr="00BC071A">
        <w:rPr>
          <w:i/>
        </w:rPr>
        <w:t>Procedures and Protocols Manual</w:t>
      </w:r>
      <w:bookmarkEnd w:id="156"/>
      <w:r w:rsidR="006F3B7F" w:rsidRPr="0089330A">
        <w:t>.</w:t>
      </w:r>
      <w:bookmarkEnd w:id="157"/>
      <w:r w:rsidR="005E2B0B" w:rsidRPr="0089330A">
        <w:t xml:space="preserve"> </w:t>
      </w:r>
    </w:p>
    <w:p w14:paraId="69E3DBE4" w14:textId="77777777" w:rsidR="00DF5041" w:rsidRPr="0089330A" w:rsidRDefault="00DF5041" w:rsidP="000E5AD9">
      <w:pPr>
        <w:spacing w:before="240"/>
        <w:jc w:val="both"/>
        <w:rPr>
          <w:i/>
        </w:rPr>
      </w:pPr>
      <w:r w:rsidRPr="0089330A">
        <w:rPr>
          <w:i/>
        </w:rPr>
        <w:t xml:space="preserve">Further permit </w:t>
      </w:r>
      <w:r w:rsidR="001578B2" w:rsidRPr="0089330A">
        <w:rPr>
          <w:i/>
        </w:rPr>
        <w:t>required</w:t>
      </w:r>
    </w:p>
    <w:p w14:paraId="6577A220" w14:textId="0859BAFB" w:rsidR="001578B2" w:rsidRPr="0089330A" w:rsidRDefault="001415E2" w:rsidP="0096553B">
      <w:pPr>
        <w:pStyle w:val="Heading3"/>
      </w:pPr>
      <w:r w:rsidRPr="0089330A">
        <w:t xml:space="preserve">A </w:t>
      </w:r>
      <w:r w:rsidRPr="0089330A">
        <w:rPr>
          <w:i/>
        </w:rPr>
        <w:t>permit</w:t>
      </w:r>
      <w:r w:rsidRPr="0089330A">
        <w:t xml:space="preserve"> issued under this clause is valid for the </w:t>
      </w:r>
      <w:r w:rsidRPr="0089330A">
        <w:rPr>
          <w:i/>
        </w:rPr>
        <w:t>animals</w:t>
      </w:r>
      <w:r w:rsidRPr="0089330A">
        <w:t xml:space="preserve"> named in the </w:t>
      </w:r>
      <w:r w:rsidRPr="008F0647">
        <w:rPr>
          <w:i/>
        </w:rPr>
        <w:t>permit</w:t>
      </w:r>
      <w:r w:rsidR="001578B2" w:rsidRPr="0089330A">
        <w:t xml:space="preserve"> at the address stated in the </w:t>
      </w:r>
      <w:r w:rsidR="001578B2" w:rsidRPr="008F0647">
        <w:rPr>
          <w:i/>
        </w:rPr>
        <w:t>permit</w:t>
      </w:r>
      <w:r w:rsidRPr="0089330A">
        <w:t xml:space="preserve">.  A new </w:t>
      </w:r>
      <w:r w:rsidRPr="0089330A">
        <w:rPr>
          <w:i/>
        </w:rPr>
        <w:t>permit</w:t>
      </w:r>
      <w:r w:rsidRPr="0089330A">
        <w:t xml:space="preserve"> is required if</w:t>
      </w:r>
      <w:r w:rsidR="001578B2" w:rsidRPr="0089330A">
        <w:t>:</w:t>
      </w:r>
    </w:p>
    <w:p w14:paraId="39939FD5" w14:textId="77777777" w:rsidR="001578B2" w:rsidRPr="0089330A" w:rsidRDefault="001415E2" w:rsidP="00DD5815">
      <w:pPr>
        <w:pStyle w:val="Heading4"/>
        <w:numPr>
          <w:ilvl w:val="0"/>
          <w:numId w:val="57"/>
        </w:numPr>
        <w:ind w:left="1418" w:hanging="567"/>
      </w:pPr>
      <w:r w:rsidRPr="0089330A">
        <w:t xml:space="preserve">any </w:t>
      </w:r>
      <w:r w:rsidR="001578B2" w:rsidRPr="0089330A">
        <w:t xml:space="preserve">additional </w:t>
      </w:r>
      <w:r w:rsidR="001578B2" w:rsidRPr="0096553B">
        <w:rPr>
          <w:i/>
        </w:rPr>
        <w:t>animals</w:t>
      </w:r>
      <w:r w:rsidR="001578B2" w:rsidRPr="0089330A">
        <w:t xml:space="preserve"> are acquired; or</w:t>
      </w:r>
    </w:p>
    <w:p w14:paraId="6F679208" w14:textId="77777777" w:rsidR="001578B2" w:rsidRPr="0089330A" w:rsidRDefault="00D10F83" w:rsidP="0096553B">
      <w:pPr>
        <w:pStyle w:val="Heading4"/>
      </w:pPr>
      <w:r w:rsidRPr="0089330A">
        <w:t xml:space="preserve">the </w:t>
      </w:r>
      <w:r w:rsidRPr="004C343D">
        <w:rPr>
          <w:i/>
        </w:rPr>
        <w:t>animals</w:t>
      </w:r>
      <w:r w:rsidRPr="0089330A">
        <w:t xml:space="preserve"> are moved to a new address within the municipality.</w:t>
      </w:r>
    </w:p>
    <w:p w14:paraId="735A2D12" w14:textId="77777777" w:rsidR="001578B2" w:rsidRPr="0089330A" w:rsidRDefault="001578B2" w:rsidP="000E5AD9">
      <w:pPr>
        <w:spacing w:before="240"/>
        <w:jc w:val="both"/>
        <w:rPr>
          <w:i/>
        </w:rPr>
      </w:pPr>
      <w:r w:rsidRPr="0089330A">
        <w:rPr>
          <w:i/>
        </w:rPr>
        <w:t>Period of permit</w:t>
      </w:r>
    </w:p>
    <w:p w14:paraId="65800898" w14:textId="5C152327" w:rsidR="001415E2" w:rsidRPr="0089330A" w:rsidRDefault="006D70E5" w:rsidP="0096553B">
      <w:pPr>
        <w:pStyle w:val="Heading3"/>
      </w:pPr>
      <w:bookmarkStart w:id="158" w:name="_Ref354687869"/>
      <w:r w:rsidRPr="0089330A">
        <w:t xml:space="preserve">Notwithstanding </w:t>
      </w:r>
      <w:r w:rsidR="00AA207C">
        <w:t xml:space="preserve">sub-clause </w:t>
      </w:r>
      <w:r w:rsidR="008B7EC8">
        <w:fldChar w:fldCharType="begin"/>
      </w:r>
      <w:r w:rsidR="008B7EC8">
        <w:instrText xml:space="preserve"> REF _Ref354691813 \r \h </w:instrText>
      </w:r>
      <w:r w:rsidR="00E914AE">
        <w:instrText xml:space="preserve"> \* MERGEFORMAT </w:instrText>
      </w:r>
      <w:r w:rsidR="008B7EC8">
        <w:fldChar w:fldCharType="separate"/>
      </w:r>
      <w:r w:rsidR="00DC649D">
        <w:t>(1)</w:t>
      </w:r>
      <w:r w:rsidR="008B7EC8">
        <w:fldChar w:fldCharType="end"/>
      </w:r>
      <w:r w:rsidRPr="0089330A">
        <w:t>, a</w:t>
      </w:r>
      <w:r w:rsidR="001415E2" w:rsidRPr="0089330A">
        <w:t xml:space="preserve"> </w:t>
      </w:r>
      <w:r w:rsidR="001415E2" w:rsidRPr="0089330A">
        <w:rPr>
          <w:i/>
        </w:rPr>
        <w:t>permit</w:t>
      </w:r>
      <w:r w:rsidR="001415E2" w:rsidRPr="0089330A">
        <w:t xml:space="preserve"> for the keeping of an </w:t>
      </w:r>
      <w:r w:rsidR="001415E2" w:rsidRPr="0089330A">
        <w:rPr>
          <w:i/>
        </w:rPr>
        <w:t>animal</w:t>
      </w:r>
      <w:r w:rsidR="001415E2" w:rsidRPr="0089330A">
        <w:t xml:space="preserve"> is valid for the life of that </w:t>
      </w:r>
      <w:r w:rsidR="001415E2" w:rsidRPr="0089330A">
        <w:rPr>
          <w:i/>
        </w:rPr>
        <w:t>animal</w:t>
      </w:r>
      <w:r w:rsidR="001415E2" w:rsidRPr="0089330A">
        <w:t>.</w:t>
      </w:r>
      <w:bookmarkEnd w:id="158"/>
    </w:p>
    <w:p w14:paraId="7BD68F33" w14:textId="77777777" w:rsidR="004947D5" w:rsidRPr="0089330A" w:rsidRDefault="004947D5" w:rsidP="000E5AD9">
      <w:pPr>
        <w:spacing w:before="240"/>
        <w:jc w:val="both"/>
        <w:rPr>
          <w:i/>
        </w:rPr>
      </w:pPr>
      <w:r w:rsidRPr="0089330A">
        <w:rPr>
          <w:i/>
        </w:rPr>
        <w:t>Animals to be adequately housed</w:t>
      </w:r>
    </w:p>
    <w:p w14:paraId="71408B83" w14:textId="1A9D5C1F" w:rsidR="00FF1A50" w:rsidRPr="0089330A" w:rsidRDefault="00FF1A50" w:rsidP="0096553B">
      <w:pPr>
        <w:pStyle w:val="Heading3"/>
      </w:pPr>
      <w:r w:rsidRPr="0089330A">
        <w:t xml:space="preserve">An owner or occupier of residential, commercial or industrial </w:t>
      </w:r>
      <w:r w:rsidR="00AA207C" w:rsidRPr="004C343D">
        <w:rPr>
          <w:i/>
        </w:rPr>
        <w:t>land</w:t>
      </w:r>
      <w:r w:rsidR="00AA207C" w:rsidRPr="0089330A">
        <w:t xml:space="preserve"> </w:t>
      </w:r>
      <w:r w:rsidRPr="0089330A">
        <w:t xml:space="preserve">must keep </w:t>
      </w:r>
      <w:r w:rsidRPr="0089330A">
        <w:rPr>
          <w:i/>
        </w:rPr>
        <w:t>animals</w:t>
      </w:r>
      <w:r w:rsidRPr="0089330A">
        <w:t xml:space="preserve"> housed in a way which: </w:t>
      </w:r>
    </w:p>
    <w:p w14:paraId="543527AF" w14:textId="77777777" w:rsidR="00FF1A50" w:rsidRPr="0089330A" w:rsidRDefault="00FF1A50" w:rsidP="00DD5815">
      <w:pPr>
        <w:pStyle w:val="Heading4"/>
        <w:numPr>
          <w:ilvl w:val="0"/>
          <w:numId w:val="58"/>
        </w:numPr>
        <w:ind w:left="1418" w:hanging="567"/>
      </w:pPr>
      <w:r w:rsidRPr="0089330A">
        <w:t xml:space="preserve">is adequate and appropriate for the type and numbers of </w:t>
      </w:r>
      <w:r w:rsidRPr="0096553B">
        <w:rPr>
          <w:i/>
        </w:rPr>
        <w:t>animals</w:t>
      </w:r>
      <w:r w:rsidRPr="0089330A">
        <w:t xml:space="preserve"> being kept; and </w:t>
      </w:r>
    </w:p>
    <w:p w14:paraId="16405199" w14:textId="77777777" w:rsidR="00FF1A50" w:rsidRPr="0089330A" w:rsidRDefault="00FF1A50" w:rsidP="0096553B">
      <w:pPr>
        <w:pStyle w:val="Heading4"/>
      </w:pPr>
      <w:r w:rsidRPr="0089330A">
        <w:t xml:space="preserve">is not offensive; and </w:t>
      </w:r>
    </w:p>
    <w:p w14:paraId="3C871913" w14:textId="77777777" w:rsidR="00FF1A50" w:rsidRPr="0089330A" w:rsidRDefault="00FF1A50" w:rsidP="0096553B">
      <w:pPr>
        <w:pStyle w:val="Heading4"/>
      </w:pPr>
      <w:r w:rsidRPr="0089330A">
        <w:t xml:space="preserve">protects adjoining properties from </w:t>
      </w:r>
      <w:r w:rsidRPr="004C343D">
        <w:rPr>
          <w:i/>
        </w:rPr>
        <w:t>animal</w:t>
      </w:r>
      <w:r w:rsidRPr="0089330A">
        <w:t xml:space="preserve"> noise; and</w:t>
      </w:r>
    </w:p>
    <w:p w14:paraId="25D9B41D" w14:textId="77777777" w:rsidR="00FF1A50" w:rsidRPr="0089330A" w:rsidRDefault="00FF1A50" w:rsidP="0096553B">
      <w:pPr>
        <w:pStyle w:val="Heading4"/>
      </w:pPr>
      <w:r w:rsidRPr="0089330A">
        <w:t>does not adversely impact on the amenity of the area.</w:t>
      </w:r>
    </w:p>
    <w:p w14:paraId="2BDF7795" w14:textId="77777777" w:rsidR="004947D5" w:rsidRPr="0089330A" w:rsidRDefault="004947D5" w:rsidP="000E5AD9">
      <w:pPr>
        <w:spacing w:before="240"/>
        <w:jc w:val="both"/>
        <w:rPr>
          <w:i/>
          <w:szCs w:val="22"/>
        </w:rPr>
      </w:pPr>
      <w:bookmarkStart w:id="159" w:name="_Ref343848832"/>
      <w:r w:rsidRPr="000E5AD9">
        <w:rPr>
          <w:i/>
        </w:rPr>
        <w:t>Offence to keep rooster on residential premises</w:t>
      </w:r>
    </w:p>
    <w:p w14:paraId="36FB47B3" w14:textId="21E3C57D" w:rsidR="00FF1A50" w:rsidRPr="0089330A" w:rsidRDefault="00FF1A50" w:rsidP="0096553B">
      <w:pPr>
        <w:pStyle w:val="Heading3"/>
      </w:pPr>
      <w:bookmarkStart w:id="160" w:name="_Ref354691825"/>
      <w:r w:rsidRPr="0089330A">
        <w:t xml:space="preserve">An owner or occupier of </w:t>
      </w:r>
      <w:r w:rsidRPr="0089330A">
        <w:rPr>
          <w:i/>
        </w:rPr>
        <w:t>residential premises</w:t>
      </w:r>
      <w:r w:rsidRPr="0089330A">
        <w:t xml:space="preserve"> must not keep, allow to be kept or harbour on those residential premises any rooster.</w:t>
      </w:r>
      <w:bookmarkEnd w:id="159"/>
      <w:bookmarkEnd w:id="160"/>
    </w:p>
    <w:p w14:paraId="60FA7D2F" w14:textId="77777777" w:rsidR="00FF1A50" w:rsidRPr="0096553B" w:rsidRDefault="0050133D" w:rsidP="0096553B">
      <w:pPr>
        <w:spacing w:before="120"/>
        <w:ind w:left="709"/>
        <w:rPr>
          <w:b/>
          <w:lang w:val="en-AU"/>
        </w:rPr>
      </w:pPr>
      <w:r w:rsidRPr="0096553B">
        <w:rPr>
          <w:b/>
          <w:lang w:val="en-AU"/>
        </w:rPr>
        <w:t>Penalty: 1</w:t>
      </w:r>
      <w:r w:rsidR="00FF1A50" w:rsidRPr="0096553B">
        <w:rPr>
          <w:b/>
          <w:lang w:val="en-AU"/>
        </w:rPr>
        <w:t>0 penalty units</w:t>
      </w:r>
    </w:p>
    <w:p w14:paraId="04A16824" w14:textId="77777777" w:rsidR="00FF1A50" w:rsidRPr="00091A3F" w:rsidRDefault="00FF1A50" w:rsidP="0096553B">
      <w:pPr>
        <w:pStyle w:val="Heading2"/>
      </w:pPr>
      <w:bookmarkStart w:id="161" w:name="_Ref343848822"/>
      <w:bookmarkStart w:id="162" w:name="_Toc495585126"/>
      <w:bookmarkStart w:id="163" w:name="_Toc517360781"/>
      <w:r w:rsidRPr="0089330A">
        <w:t>Asset Protection Permit</w:t>
      </w:r>
      <w:bookmarkEnd w:id="155"/>
      <w:bookmarkEnd w:id="161"/>
      <w:bookmarkEnd w:id="162"/>
      <w:bookmarkEnd w:id="163"/>
    </w:p>
    <w:p w14:paraId="3F24EE6A" w14:textId="77777777" w:rsidR="004947D5" w:rsidRPr="0089330A" w:rsidRDefault="004947D5" w:rsidP="000E5AD9">
      <w:pPr>
        <w:spacing w:before="240"/>
        <w:jc w:val="both"/>
        <w:rPr>
          <w:i/>
        </w:rPr>
      </w:pPr>
      <w:bookmarkStart w:id="164" w:name="_Ref336512903"/>
      <w:r w:rsidRPr="0089330A">
        <w:rPr>
          <w:i/>
        </w:rPr>
        <w:t>Permit requirement</w:t>
      </w:r>
    </w:p>
    <w:p w14:paraId="06DB4156" w14:textId="59929FCD" w:rsidR="00FF1A50" w:rsidRPr="0089330A" w:rsidRDefault="00C97529" w:rsidP="00DD5815">
      <w:pPr>
        <w:pStyle w:val="Heading3"/>
        <w:numPr>
          <w:ilvl w:val="0"/>
          <w:numId w:val="59"/>
        </w:numPr>
        <w:ind w:left="709" w:hanging="709"/>
      </w:pPr>
      <w:r w:rsidRPr="0089330A">
        <w:t xml:space="preserve">A </w:t>
      </w:r>
      <w:r w:rsidRPr="0096553B">
        <w:rPr>
          <w:i/>
        </w:rPr>
        <w:t>builder</w:t>
      </w:r>
      <w:r w:rsidRPr="0089330A">
        <w:t xml:space="preserve"> requires an </w:t>
      </w:r>
      <w:r w:rsidRPr="0096553B">
        <w:rPr>
          <w:i/>
        </w:rPr>
        <w:t>Asset Protection Permit</w:t>
      </w:r>
      <w:r w:rsidRPr="0089330A">
        <w:t xml:space="preserve"> </w:t>
      </w:r>
      <w:bookmarkStart w:id="165" w:name="_Ref336855399"/>
      <w:bookmarkEnd w:id="164"/>
      <w:r w:rsidRPr="0089330A">
        <w:t xml:space="preserve">to </w:t>
      </w:r>
      <w:r w:rsidR="00FF1A50" w:rsidRPr="0089330A">
        <w:t xml:space="preserve">carry out or allow to be carried out </w:t>
      </w:r>
      <w:r w:rsidR="00FF1A50" w:rsidRPr="0096553B">
        <w:rPr>
          <w:i/>
        </w:rPr>
        <w:t>building works</w:t>
      </w:r>
      <w:r w:rsidR="00FF1A50" w:rsidRPr="0089330A">
        <w:t xml:space="preserve"> on </w:t>
      </w:r>
      <w:r w:rsidR="0032523B" w:rsidRPr="0096553B">
        <w:rPr>
          <w:i/>
        </w:rPr>
        <w:t>land</w:t>
      </w:r>
      <w:r w:rsidR="00FF1A50" w:rsidRPr="0089330A">
        <w:t>.</w:t>
      </w:r>
      <w:bookmarkEnd w:id="165"/>
    </w:p>
    <w:p w14:paraId="24663824" w14:textId="77777777" w:rsidR="00FF1A50" w:rsidRPr="0096553B" w:rsidRDefault="00FF1A50" w:rsidP="0096553B">
      <w:pPr>
        <w:spacing w:before="120"/>
        <w:ind w:left="709"/>
        <w:rPr>
          <w:b/>
          <w:lang w:val="en-AU"/>
        </w:rPr>
      </w:pPr>
      <w:r w:rsidRPr="0096553B">
        <w:rPr>
          <w:b/>
          <w:lang w:val="en-AU"/>
        </w:rPr>
        <w:t xml:space="preserve">Penalty:  20 penalty units </w:t>
      </w:r>
    </w:p>
    <w:p w14:paraId="008483E4" w14:textId="77777777" w:rsidR="004947D5" w:rsidRPr="0089330A" w:rsidRDefault="004947D5" w:rsidP="000E5AD9">
      <w:pPr>
        <w:spacing w:before="240"/>
        <w:jc w:val="both"/>
        <w:rPr>
          <w:i/>
        </w:rPr>
      </w:pPr>
      <w:r w:rsidRPr="0089330A">
        <w:rPr>
          <w:i/>
        </w:rPr>
        <w:t>Conditions on Asset Protection Permit</w:t>
      </w:r>
    </w:p>
    <w:p w14:paraId="76C467E4" w14:textId="6287F5FE" w:rsidR="00FF1A50" w:rsidRPr="0089330A" w:rsidRDefault="00FF1A50" w:rsidP="0096553B">
      <w:pPr>
        <w:pStyle w:val="Heading3"/>
      </w:pPr>
      <w:r w:rsidRPr="0089330A">
        <w:lastRenderedPageBreak/>
        <w:t xml:space="preserve">Without limiting </w:t>
      </w:r>
      <w:r w:rsidR="00275796" w:rsidRPr="008F0647">
        <w:rPr>
          <w:i/>
        </w:rPr>
        <w:t>Council’s</w:t>
      </w:r>
      <w:r w:rsidR="00275796" w:rsidRPr="0089330A">
        <w:t xml:space="preserve"> powers under </w:t>
      </w:r>
      <w:r w:rsidRPr="0089330A">
        <w:fldChar w:fldCharType="begin"/>
      </w:r>
      <w:r w:rsidRPr="0089330A">
        <w:instrText xml:space="preserve"> REF _Ref336512609 \r \h </w:instrText>
      </w:r>
      <w:r w:rsidR="00E87658" w:rsidRPr="0089330A">
        <w:instrText xml:space="preserve"> \* MERGEFORMAT </w:instrText>
      </w:r>
      <w:r w:rsidRPr="0089330A">
        <w:fldChar w:fldCharType="separate"/>
      </w:r>
      <w:r w:rsidR="00DC649D">
        <w:t>Part 5</w:t>
      </w:r>
      <w:r w:rsidRPr="0089330A">
        <w:fldChar w:fldCharType="end"/>
      </w:r>
      <w:r w:rsidRPr="0089330A">
        <w:t xml:space="preserve"> of this Local Law, an </w:t>
      </w:r>
      <w:r w:rsidRPr="0089330A">
        <w:rPr>
          <w:i/>
        </w:rPr>
        <w:t>Asset Protection Permit</w:t>
      </w:r>
      <w:r w:rsidRPr="0089330A">
        <w:t xml:space="preserve"> may be subject to such conditions as </w:t>
      </w:r>
      <w:r w:rsidRPr="0089330A">
        <w:rPr>
          <w:i/>
        </w:rPr>
        <w:t>Council</w:t>
      </w:r>
      <w:r w:rsidRPr="0089330A">
        <w:t xml:space="preserve"> determines including:</w:t>
      </w:r>
    </w:p>
    <w:p w14:paraId="67D27A28" w14:textId="77777777" w:rsidR="00FF1A50" w:rsidRPr="0089330A" w:rsidRDefault="00FF1A50" w:rsidP="00DD5815">
      <w:pPr>
        <w:pStyle w:val="Heading4"/>
        <w:numPr>
          <w:ilvl w:val="0"/>
          <w:numId w:val="60"/>
        </w:numPr>
        <w:ind w:left="1418" w:hanging="567"/>
      </w:pPr>
      <w:r w:rsidRPr="0089330A">
        <w:t>requiring protection works to be done;</w:t>
      </w:r>
    </w:p>
    <w:p w14:paraId="10A53E4E" w14:textId="77777777" w:rsidR="00FF1A50" w:rsidRPr="0089330A" w:rsidRDefault="00FF1A50" w:rsidP="0096553B">
      <w:pPr>
        <w:pStyle w:val="Heading4"/>
      </w:pPr>
      <w:r w:rsidRPr="0089330A">
        <w:t xml:space="preserve">requiring the payment of a </w:t>
      </w:r>
      <w:r w:rsidRPr="004C343D">
        <w:rPr>
          <w:i/>
        </w:rPr>
        <w:t>security</w:t>
      </w:r>
      <w:r w:rsidRPr="008F0647">
        <w:t xml:space="preserve"> bond</w:t>
      </w:r>
      <w:r w:rsidRPr="0089330A">
        <w:t>;</w:t>
      </w:r>
    </w:p>
    <w:p w14:paraId="2E53EDC9" w14:textId="77777777" w:rsidR="00FF1A50" w:rsidRPr="0089330A" w:rsidRDefault="00FF1A50" w:rsidP="0096553B">
      <w:pPr>
        <w:pStyle w:val="Heading4"/>
      </w:pPr>
      <w:r w:rsidRPr="0089330A">
        <w:t xml:space="preserve">requiring the erection of temporary fencing to the satisfaction of </w:t>
      </w:r>
      <w:r w:rsidRPr="004C343D">
        <w:rPr>
          <w:i/>
        </w:rPr>
        <w:t>Council</w:t>
      </w:r>
      <w:r w:rsidRPr="0089330A">
        <w:t>;</w:t>
      </w:r>
    </w:p>
    <w:p w14:paraId="64D5FB61" w14:textId="77777777" w:rsidR="00FF1A50" w:rsidRPr="0089330A" w:rsidRDefault="00FF1A50" w:rsidP="0096553B">
      <w:pPr>
        <w:pStyle w:val="Heading4"/>
      </w:pPr>
      <w:r w:rsidRPr="0089330A">
        <w:t xml:space="preserve">requiring that any or all </w:t>
      </w:r>
      <w:r w:rsidRPr="008F0647">
        <w:rPr>
          <w:i/>
        </w:rPr>
        <w:t>public assets</w:t>
      </w:r>
      <w:r w:rsidRPr="0089330A">
        <w:t xml:space="preserve"> or infrastructure damage be repaired, replaced or re-instated within a specified time; or </w:t>
      </w:r>
    </w:p>
    <w:p w14:paraId="00199D65" w14:textId="77777777" w:rsidR="00FF1A50" w:rsidRPr="0089330A" w:rsidRDefault="00FF1A50" w:rsidP="0096553B">
      <w:pPr>
        <w:pStyle w:val="Heading4"/>
      </w:pPr>
      <w:r w:rsidRPr="0089330A">
        <w:t xml:space="preserve">requiring a </w:t>
      </w:r>
      <w:r w:rsidRPr="008F0647">
        <w:t>temporary vehicle crossing</w:t>
      </w:r>
      <w:r w:rsidRPr="0089330A">
        <w:t xml:space="preserve"> to be installed to </w:t>
      </w:r>
      <w:r w:rsidRPr="004C343D">
        <w:rPr>
          <w:i/>
        </w:rPr>
        <w:t>Council’s</w:t>
      </w:r>
      <w:r w:rsidRPr="0089330A">
        <w:t xml:space="preserve"> specification before commencement of any </w:t>
      </w:r>
      <w:r w:rsidRPr="004C343D">
        <w:rPr>
          <w:i/>
        </w:rPr>
        <w:t>building works</w:t>
      </w:r>
      <w:r w:rsidRPr="0089330A">
        <w:t xml:space="preserve"> or delivery of any equipment or materials to the </w:t>
      </w:r>
      <w:r w:rsidR="0032523B" w:rsidRPr="008F0647">
        <w:rPr>
          <w:i/>
        </w:rPr>
        <w:t>land</w:t>
      </w:r>
      <w:r w:rsidRPr="0089330A">
        <w:t>.</w:t>
      </w:r>
    </w:p>
    <w:p w14:paraId="71B7E768" w14:textId="77777777" w:rsidR="004947D5" w:rsidRPr="0089330A" w:rsidRDefault="004947D5" w:rsidP="000E5AD9">
      <w:pPr>
        <w:spacing w:before="240"/>
        <w:jc w:val="both"/>
        <w:rPr>
          <w:i/>
        </w:rPr>
      </w:pPr>
      <w:bookmarkStart w:id="166" w:name="_Ref336509920"/>
      <w:r w:rsidRPr="0089330A">
        <w:rPr>
          <w:i/>
        </w:rPr>
        <w:t>Amount of security bonds</w:t>
      </w:r>
    </w:p>
    <w:p w14:paraId="37357812" w14:textId="5F87C0A5" w:rsidR="00FF1A50" w:rsidRPr="0089330A" w:rsidRDefault="00FF1A50" w:rsidP="0096553B">
      <w:pPr>
        <w:pStyle w:val="Heading3"/>
      </w:pPr>
      <w:r w:rsidRPr="0089330A">
        <w:t xml:space="preserve">The amount of any </w:t>
      </w:r>
      <w:r w:rsidRPr="0089330A">
        <w:rPr>
          <w:i/>
        </w:rPr>
        <w:t>security bond</w:t>
      </w:r>
      <w:r w:rsidRPr="0089330A">
        <w:t xml:space="preserve"> required under any </w:t>
      </w:r>
      <w:r w:rsidRPr="0089330A">
        <w:rPr>
          <w:i/>
        </w:rPr>
        <w:t>Asset Protection Permit</w:t>
      </w:r>
      <w:r w:rsidRPr="0089330A">
        <w:t xml:space="preserve"> is to be proportionate to the likely costs of repairing any potential damage to any existing </w:t>
      </w:r>
      <w:r w:rsidRPr="0089330A">
        <w:rPr>
          <w:i/>
        </w:rPr>
        <w:t>road</w:t>
      </w:r>
      <w:r w:rsidRPr="0089330A">
        <w:t xml:space="preserve"> (including </w:t>
      </w:r>
      <w:r w:rsidRPr="0089330A">
        <w:rPr>
          <w:i/>
        </w:rPr>
        <w:t>carriageway</w:t>
      </w:r>
      <w:r w:rsidRPr="0089330A">
        <w:t xml:space="preserve">), channel, drain, </w:t>
      </w:r>
      <w:r w:rsidRPr="0089330A">
        <w:rPr>
          <w:i/>
        </w:rPr>
        <w:t>vehicle crossing</w:t>
      </w:r>
      <w:r w:rsidRPr="0089330A">
        <w:t xml:space="preserve"> or other </w:t>
      </w:r>
      <w:r w:rsidRPr="008F0647">
        <w:rPr>
          <w:i/>
        </w:rPr>
        <w:t>public asset</w:t>
      </w:r>
      <w:r w:rsidRPr="0089330A">
        <w:t xml:space="preserve"> arising from the </w:t>
      </w:r>
      <w:r w:rsidRPr="0089330A">
        <w:rPr>
          <w:i/>
        </w:rPr>
        <w:t>building works</w:t>
      </w:r>
      <w:r w:rsidRPr="0089330A">
        <w:t xml:space="preserve">.  Nothing in this clause prevents </w:t>
      </w:r>
      <w:r w:rsidRPr="0089330A">
        <w:rPr>
          <w:i/>
        </w:rPr>
        <w:t>Council</w:t>
      </w:r>
      <w:r w:rsidRPr="0089330A">
        <w:t xml:space="preserve"> from setting a lower amount if it considers it is appropriate to do so.</w:t>
      </w:r>
      <w:bookmarkEnd w:id="166"/>
    </w:p>
    <w:p w14:paraId="194C1266" w14:textId="77777777" w:rsidR="00F335E0" w:rsidRPr="000E5AD9" w:rsidRDefault="00F335E0" w:rsidP="000E5AD9">
      <w:pPr>
        <w:spacing w:before="240"/>
        <w:jc w:val="both"/>
        <w:rPr>
          <w:i/>
        </w:rPr>
      </w:pPr>
      <w:bookmarkStart w:id="167" w:name="_Ref354676563"/>
      <w:bookmarkStart w:id="168" w:name="_Ref336510043"/>
      <w:bookmarkStart w:id="169" w:name="_Ref336509809"/>
      <w:r w:rsidRPr="000E5AD9">
        <w:rPr>
          <w:i/>
        </w:rPr>
        <w:t>Retention and return of security bond</w:t>
      </w:r>
    </w:p>
    <w:bookmarkEnd w:id="167"/>
    <w:bookmarkEnd w:id="168"/>
    <w:p w14:paraId="5838EE60" w14:textId="77777777" w:rsidR="00757089" w:rsidRPr="0096553B" w:rsidRDefault="00757089" w:rsidP="0096553B">
      <w:pPr>
        <w:spacing w:before="240"/>
        <w:jc w:val="both"/>
      </w:pPr>
      <w:r w:rsidRPr="0096553B">
        <w:t>For the purpose of this clause the completion of building works includes abandonment of a building site.</w:t>
      </w:r>
    </w:p>
    <w:p w14:paraId="1B1DD087" w14:textId="77777777" w:rsidR="00757089" w:rsidRPr="0089330A" w:rsidRDefault="00757089" w:rsidP="0096553B">
      <w:pPr>
        <w:pStyle w:val="Heading3"/>
      </w:pPr>
      <w:bookmarkStart w:id="170" w:name="_Ref485639783"/>
      <w:r w:rsidRPr="0089330A">
        <w:t xml:space="preserve">A </w:t>
      </w:r>
      <w:r w:rsidRPr="004C343D">
        <w:rPr>
          <w:i/>
        </w:rPr>
        <w:t>security bond</w:t>
      </w:r>
      <w:r w:rsidRPr="0089330A">
        <w:t xml:space="preserve"> may be refunded by </w:t>
      </w:r>
      <w:r w:rsidRPr="004C343D">
        <w:rPr>
          <w:i/>
        </w:rPr>
        <w:t>Council</w:t>
      </w:r>
      <w:r w:rsidRPr="0089330A">
        <w:t xml:space="preserve"> upon:</w:t>
      </w:r>
      <w:bookmarkEnd w:id="170"/>
    </w:p>
    <w:p w14:paraId="61D598AB" w14:textId="77777777" w:rsidR="00757089" w:rsidRPr="0089330A" w:rsidRDefault="00757089" w:rsidP="00DD5815">
      <w:pPr>
        <w:pStyle w:val="Heading4"/>
        <w:numPr>
          <w:ilvl w:val="0"/>
          <w:numId w:val="61"/>
        </w:numPr>
        <w:ind w:left="1418" w:hanging="567"/>
      </w:pPr>
      <w:bookmarkStart w:id="171" w:name="_Ref487546887"/>
      <w:r w:rsidRPr="0089330A">
        <w:t xml:space="preserve">an application for a refund of </w:t>
      </w:r>
      <w:r>
        <w:t>the</w:t>
      </w:r>
      <w:r w:rsidRPr="0089330A">
        <w:t xml:space="preserve"> </w:t>
      </w:r>
      <w:r w:rsidRPr="0096553B">
        <w:rPr>
          <w:i/>
        </w:rPr>
        <w:t>security bond</w:t>
      </w:r>
      <w:r w:rsidRPr="0089330A">
        <w:t xml:space="preserve"> by the person who lodged it</w:t>
      </w:r>
      <w:r>
        <w:t>, made</w:t>
      </w:r>
      <w:r w:rsidRPr="0089330A">
        <w:t xml:space="preserve"> within 6 months of the date of completion of the </w:t>
      </w:r>
      <w:r w:rsidRPr="0096553B">
        <w:rPr>
          <w:i/>
        </w:rPr>
        <w:t>building works</w:t>
      </w:r>
      <w:r w:rsidRPr="0089330A">
        <w:t>; and</w:t>
      </w:r>
      <w:bookmarkEnd w:id="171"/>
    </w:p>
    <w:p w14:paraId="5A4EB8DA" w14:textId="77777777" w:rsidR="00757089" w:rsidRPr="0089330A" w:rsidRDefault="00757089" w:rsidP="0096553B">
      <w:pPr>
        <w:pStyle w:val="Heading4"/>
        <w:rPr>
          <w:rFonts w:cs="Arial"/>
        </w:rPr>
      </w:pPr>
      <w:r w:rsidRPr="004C343D">
        <w:rPr>
          <w:i/>
        </w:rPr>
        <w:t>Council</w:t>
      </w:r>
      <w:r w:rsidRPr="0089330A">
        <w:t xml:space="preserve"> </w:t>
      </w:r>
      <w:r>
        <w:t xml:space="preserve">being satisfied </w:t>
      </w:r>
      <w:r w:rsidRPr="0089330A">
        <w:t xml:space="preserve">that no damage has been caused, or that any damage caused has been repaired by, or on behalf of, that person to </w:t>
      </w:r>
      <w:r w:rsidRPr="004C343D">
        <w:rPr>
          <w:i/>
        </w:rPr>
        <w:t>Council’s</w:t>
      </w:r>
      <w:r w:rsidRPr="0089330A">
        <w:t xml:space="preserve"> satisfaction.</w:t>
      </w:r>
    </w:p>
    <w:p w14:paraId="2EA02543" w14:textId="22FA44DA" w:rsidR="00E4014B" w:rsidRPr="0089330A" w:rsidRDefault="006F5A55" w:rsidP="0096553B">
      <w:pPr>
        <w:pStyle w:val="Heading3"/>
        <w:numPr>
          <w:ilvl w:val="0"/>
          <w:numId w:val="0"/>
        </w:numPr>
        <w:ind w:left="709" w:hanging="709"/>
      </w:pPr>
      <w:r w:rsidRPr="0089330A">
        <w:t>(4A)</w:t>
      </w:r>
      <w:r w:rsidRPr="0089330A">
        <w:tab/>
      </w:r>
      <w:r w:rsidR="00E4014B" w:rsidRPr="0089330A">
        <w:t xml:space="preserve">The </w:t>
      </w:r>
      <w:r w:rsidR="00E4014B" w:rsidRPr="004C343D">
        <w:rPr>
          <w:i/>
        </w:rPr>
        <w:t>security bond</w:t>
      </w:r>
      <w:r w:rsidR="00E4014B" w:rsidRPr="0089330A">
        <w:t xml:space="preserve"> may be retained by </w:t>
      </w:r>
      <w:r w:rsidR="00E4014B" w:rsidRPr="004C343D">
        <w:rPr>
          <w:i/>
        </w:rPr>
        <w:t>Council</w:t>
      </w:r>
      <w:r w:rsidR="00E4014B" w:rsidRPr="0089330A">
        <w:t xml:space="preserve">, </w:t>
      </w:r>
      <w:r w:rsidR="00CB1CF8" w:rsidRPr="0089330A">
        <w:t>to offset the costs incurred</w:t>
      </w:r>
      <w:r w:rsidR="00E4014B" w:rsidRPr="0089330A">
        <w:t xml:space="preserve">, or anticipated to be incurred by </w:t>
      </w:r>
      <w:r w:rsidR="00E4014B" w:rsidRPr="004C343D">
        <w:rPr>
          <w:i/>
        </w:rPr>
        <w:t>Council</w:t>
      </w:r>
      <w:r w:rsidR="00E4014B" w:rsidRPr="0089330A">
        <w:t xml:space="preserve">, in carrying out any repairs to </w:t>
      </w:r>
      <w:r w:rsidR="00E4014B" w:rsidRPr="004C343D">
        <w:rPr>
          <w:i/>
        </w:rPr>
        <w:t>public</w:t>
      </w:r>
      <w:r w:rsidR="00E4014B" w:rsidRPr="0089330A">
        <w:t xml:space="preserve"> </w:t>
      </w:r>
      <w:r w:rsidR="00E4014B" w:rsidRPr="004C343D">
        <w:rPr>
          <w:i/>
        </w:rPr>
        <w:t>assets</w:t>
      </w:r>
      <w:r w:rsidR="00E4014B" w:rsidRPr="0089330A">
        <w:t xml:space="preserve"> which are required as a result of, or associated with, the </w:t>
      </w:r>
      <w:r w:rsidR="00E4014B" w:rsidRPr="004C343D">
        <w:rPr>
          <w:i/>
        </w:rPr>
        <w:t>building works</w:t>
      </w:r>
      <w:r w:rsidR="00E4014B" w:rsidRPr="0089330A">
        <w:t>.</w:t>
      </w:r>
    </w:p>
    <w:p w14:paraId="50C240A6" w14:textId="3BB06387" w:rsidR="00F335E0" w:rsidRPr="0089330A" w:rsidRDefault="00CE77C9" w:rsidP="0096553B">
      <w:pPr>
        <w:pStyle w:val="Heading3"/>
        <w:numPr>
          <w:ilvl w:val="0"/>
          <w:numId w:val="0"/>
        </w:numPr>
        <w:ind w:left="709" w:hanging="709"/>
      </w:pPr>
      <w:r w:rsidRPr="0089330A">
        <w:t>(4B</w:t>
      </w:r>
      <w:r w:rsidR="00F335E0" w:rsidRPr="0089330A">
        <w:t xml:space="preserve">) </w:t>
      </w:r>
      <w:r w:rsidR="006F5A55" w:rsidRPr="0089330A">
        <w:tab/>
      </w:r>
      <w:r w:rsidR="008B3C9F">
        <w:t>If</w:t>
      </w:r>
      <w:r w:rsidR="008B3C9F" w:rsidRPr="0089330A">
        <w:t xml:space="preserve"> </w:t>
      </w:r>
      <w:r w:rsidR="00E4014B" w:rsidRPr="0089330A">
        <w:t xml:space="preserve">an application for a refund of a </w:t>
      </w:r>
      <w:r w:rsidR="00E4014B" w:rsidRPr="004C343D">
        <w:rPr>
          <w:i/>
        </w:rPr>
        <w:t>security bond</w:t>
      </w:r>
      <w:r w:rsidR="00E4014B" w:rsidRPr="0089330A">
        <w:t xml:space="preserve"> </w:t>
      </w:r>
      <w:r w:rsidR="008B3C9F">
        <w:t xml:space="preserve">is </w:t>
      </w:r>
      <w:r w:rsidR="00E4014B" w:rsidRPr="0089330A">
        <w:t xml:space="preserve">not made within 6 months of completion of the </w:t>
      </w:r>
      <w:r w:rsidR="00E4014B" w:rsidRPr="004C343D">
        <w:rPr>
          <w:i/>
        </w:rPr>
        <w:t>building works</w:t>
      </w:r>
      <w:r w:rsidR="00E4014B" w:rsidRPr="0089330A">
        <w:t xml:space="preserve"> in accordance with </w:t>
      </w:r>
      <w:r w:rsidR="00940775">
        <w:t>sub-</w:t>
      </w:r>
      <w:r w:rsidR="00E4014B" w:rsidRPr="0089330A">
        <w:t xml:space="preserve">clause </w:t>
      </w:r>
      <w:r w:rsidR="008B7EC8">
        <w:fldChar w:fldCharType="begin"/>
      </w:r>
      <w:r w:rsidR="008B7EC8">
        <w:instrText xml:space="preserve"> REF _Ref485639783 \r \h </w:instrText>
      </w:r>
      <w:r w:rsidR="00E914AE">
        <w:instrText xml:space="preserve"> \* MERGEFORMAT </w:instrText>
      </w:r>
      <w:r w:rsidR="008B7EC8">
        <w:fldChar w:fldCharType="separate"/>
      </w:r>
      <w:r w:rsidR="00DC649D">
        <w:t>(4)</w:t>
      </w:r>
      <w:r w:rsidR="008B7EC8">
        <w:fldChar w:fldCharType="end"/>
      </w:r>
      <w:r w:rsidR="008B7EC8">
        <w:fldChar w:fldCharType="begin"/>
      </w:r>
      <w:r w:rsidR="008B7EC8">
        <w:instrText xml:space="preserve"> REF _Ref487546887 \r \h </w:instrText>
      </w:r>
      <w:r w:rsidR="00E914AE">
        <w:instrText xml:space="preserve"> \* MERGEFORMAT </w:instrText>
      </w:r>
      <w:r w:rsidR="008B7EC8">
        <w:fldChar w:fldCharType="separate"/>
      </w:r>
      <w:r w:rsidR="00DC649D">
        <w:t>(a)</w:t>
      </w:r>
      <w:r w:rsidR="008B7EC8">
        <w:fldChar w:fldCharType="end"/>
      </w:r>
      <w:r w:rsidR="00E4014B" w:rsidRPr="0089330A">
        <w:t xml:space="preserve">, then </w:t>
      </w:r>
      <w:r w:rsidR="00E4014B" w:rsidRPr="004C343D">
        <w:rPr>
          <w:i/>
        </w:rPr>
        <w:t>Council</w:t>
      </w:r>
      <w:r w:rsidR="00E4014B" w:rsidRPr="0089330A">
        <w:t xml:space="preserve"> may retain the </w:t>
      </w:r>
      <w:r w:rsidR="00E4014B" w:rsidRPr="004C343D">
        <w:rPr>
          <w:i/>
        </w:rPr>
        <w:t>security bond</w:t>
      </w:r>
      <w:r w:rsidR="00E4014B" w:rsidRPr="0089330A">
        <w:t xml:space="preserve"> to offset the costs incurred by or anticipated to be incurred by </w:t>
      </w:r>
      <w:r w:rsidR="00E4014B" w:rsidRPr="004C343D">
        <w:rPr>
          <w:i/>
        </w:rPr>
        <w:t>Council</w:t>
      </w:r>
      <w:r w:rsidR="00E4014B" w:rsidRPr="0089330A">
        <w:t xml:space="preserve">, in carrying out any repairs to </w:t>
      </w:r>
      <w:r w:rsidR="00E4014B" w:rsidRPr="004C343D">
        <w:rPr>
          <w:i/>
        </w:rPr>
        <w:t>public</w:t>
      </w:r>
      <w:r w:rsidR="00E4014B" w:rsidRPr="0089330A">
        <w:t xml:space="preserve"> </w:t>
      </w:r>
      <w:r w:rsidR="00E4014B" w:rsidRPr="004C343D">
        <w:rPr>
          <w:i/>
        </w:rPr>
        <w:t>assets</w:t>
      </w:r>
      <w:r w:rsidR="00E4014B" w:rsidRPr="0089330A">
        <w:t xml:space="preserve"> which are required as a result of, or associated with, the </w:t>
      </w:r>
      <w:r w:rsidR="00E4014B" w:rsidRPr="004C343D">
        <w:rPr>
          <w:i/>
        </w:rPr>
        <w:t>building works</w:t>
      </w:r>
      <w:r w:rsidR="00E4014B" w:rsidRPr="0089330A">
        <w:t xml:space="preserve">.  </w:t>
      </w:r>
    </w:p>
    <w:p w14:paraId="23410DF4" w14:textId="47A8E0D5" w:rsidR="00E4014B" w:rsidRPr="0096553B" w:rsidRDefault="00CE77C9" w:rsidP="0096553B">
      <w:pPr>
        <w:pStyle w:val="Heading3"/>
        <w:numPr>
          <w:ilvl w:val="0"/>
          <w:numId w:val="0"/>
        </w:numPr>
        <w:ind w:left="709" w:hanging="709"/>
      </w:pPr>
      <w:r w:rsidRPr="0089330A">
        <w:t>(4C</w:t>
      </w:r>
      <w:r w:rsidR="00E4014B" w:rsidRPr="0089330A">
        <w:t xml:space="preserve">) </w:t>
      </w:r>
      <w:r w:rsidR="006F5A55" w:rsidRPr="0089330A">
        <w:tab/>
      </w:r>
      <w:r w:rsidR="008B3C9F">
        <w:t xml:space="preserve">If </w:t>
      </w:r>
      <w:r w:rsidR="000F6890" w:rsidRPr="0089330A">
        <w:t xml:space="preserve">a </w:t>
      </w:r>
      <w:r w:rsidR="000F6890" w:rsidRPr="004C343D">
        <w:rPr>
          <w:i/>
        </w:rPr>
        <w:t>security bond</w:t>
      </w:r>
      <w:r w:rsidR="008B3C9F">
        <w:t xml:space="preserve"> is</w:t>
      </w:r>
      <w:r w:rsidR="000F6890" w:rsidRPr="0089330A">
        <w:t xml:space="preserve"> or any surplus funds </w:t>
      </w:r>
      <w:r w:rsidR="008B3C9F">
        <w:t xml:space="preserve">are </w:t>
      </w:r>
      <w:r w:rsidR="000F6890" w:rsidRPr="0089330A">
        <w:t xml:space="preserve">not required to be retained by </w:t>
      </w:r>
      <w:r w:rsidR="000F6890" w:rsidRPr="004C343D">
        <w:rPr>
          <w:i/>
        </w:rPr>
        <w:t>Council</w:t>
      </w:r>
      <w:r w:rsidR="00B0487A" w:rsidRPr="0089330A">
        <w:t xml:space="preserve"> for repa</w:t>
      </w:r>
      <w:r w:rsidR="000F6890" w:rsidRPr="0089330A">
        <w:t xml:space="preserve">irs in accordance with </w:t>
      </w:r>
      <w:r w:rsidR="00940775">
        <w:t>sub-</w:t>
      </w:r>
      <w:r w:rsidR="000F6890" w:rsidRPr="0089330A">
        <w:t>clause (4A)</w:t>
      </w:r>
      <w:r w:rsidR="008B3C9F">
        <w:t xml:space="preserve"> but are</w:t>
      </w:r>
      <w:r w:rsidR="000F6890" w:rsidRPr="0089330A">
        <w:t xml:space="preserve"> not claimed within 12 months of completion of the </w:t>
      </w:r>
      <w:r w:rsidR="000F6890" w:rsidRPr="004C343D">
        <w:rPr>
          <w:i/>
        </w:rPr>
        <w:t>building works</w:t>
      </w:r>
      <w:r w:rsidR="000F6890" w:rsidRPr="0089330A">
        <w:t xml:space="preserve">, the security bond or surplus funds will be forwarded by </w:t>
      </w:r>
      <w:r w:rsidR="000F6890" w:rsidRPr="004C343D">
        <w:rPr>
          <w:i/>
        </w:rPr>
        <w:t>Council</w:t>
      </w:r>
      <w:r w:rsidR="000F6890" w:rsidRPr="0089330A">
        <w:t xml:space="preserve"> to the Registrar of Unclaimed Money, in accordance with the requirements of the </w:t>
      </w:r>
      <w:r w:rsidR="000F6890" w:rsidRPr="004C343D">
        <w:rPr>
          <w:i/>
        </w:rPr>
        <w:t>Unclaimed Money Act</w:t>
      </w:r>
      <w:r w:rsidR="000F6890" w:rsidRPr="0089330A">
        <w:t xml:space="preserve"> 2008.</w:t>
      </w:r>
    </w:p>
    <w:p w14:paraId="11C0FDF2" w14:textId="77777777" w:rsidR="004947D5" w:rsidRPr="0089330A" w:rsidRDefault="004947D5" w:rsidP="000E5AD9">
      <w:pPr>
        <w:spacing w:before="240"/>
        <w:jc w:val="both"/>
        <w:rPr>
          <w:i/>
        </w:rPr>
      </w:pPr>
      <w:r w:rsidRPr="0089330A">
        <w:rPr>
          <w:i/>
        </w:rPr>
        <w:t>Council may accept alternative security</w:t>
      </w:r>
    </w:p>
    <w:p w14:paraId="33DAD826" w14:textId="45FE048B" w:rsidR="00FF1A50" w:rsidRPr="0089330A" w:rsidRDefault="00FF1A50" w:rsidP="0096553B">
      <w:pPr>
        <w:pStyle w:val="Heading3"/>
      </w:pPr>
      <w:r w:rsidRPr="0089330A">
        <w:lastRenderedPageBreak/>
        <w:t xml:space="preserve">Where </w:t>
      </w:r>
      <w:r w:rsidRPr="0089330A">
        <w:rPr>
          <w:i/>
        </w:rPr>
        <w:t>Council</w:t>
      </w:r>
      <w:r w:rsidRPr="0089330A">
        <w:t xml:space="preserve"> so determines, it may agree to accept an alternative form of security to a </w:t>
      </w:r>
      <w:r w:rsidRPr="0089330A">
        <w:rPr>
          <w:i/>
        </w:rPr>
        <w:t>security bond</w:t>
      </w:r>
      <w:r w:rsidRPr="0089330A">
        <w:t>.</w:t>
      </w:r>
      <w:bookmarkEnd w:id="169"/>
    </w:p>
    <w:p w14:paraId="6DA2FC39" w14:textId="77777777" w:rsidR="004947D5" w:rsidRPr="0089330A" w:rsidRDefault="004947D5" w:rsidP="000E5AD9">
      <w:pPr>
        <w:spacing w:before="240"/>
        <w:jc w:val="both"/>
        <w:rPr>
          <w:i/>
        </w:rPr>
      </w:pPr>
      <w:r w:rsidRPr="0089330A">
        <w:rPr>
          <w:i/>
        </w:rPr>
        <w:t xml:space="preserve">Power to enter </w:t>
      </w:r>
      <w:r w:rsidR="0032523B" w:rsidRPr="0089330A">
        <w:rPr>
          <w:i/>
        </w:rPr>
        <w:t>land</w:t>
      </w:r>
    </w:p>
    <w:p w14:paraId="20B30F6B" w14:textId="675A794F" w:rsidR="00FF1A50" w:rsidRPr="0089330A" w:rsidRDefault="00FF1A50" w:rsidP="0096553B">
      <w:pPr>
        <w:pStyle w:val="Heading3"/>
      </w:pPr>
      <w:r w:rsidRPr="0089330A">
        <w:t xml:space="preserve">An </w:t>
      </w:r>
      <w:r w:rsidRPr="0089330A">
        <w:rPr>
          <w:i/>
        </w:rPr>
        <w:t>authorised officer</w:t>
      </w:r>
      <w:r w:rsidRPr="0089330A">
        <w:t xml:space="preserve"> may enter any </w:t>
      </w:r>
      <w:r w:rsidR="0032523B" w:rsidRPr="008F0647">
        <w:rPr>
          <w:i/>
        </w:rPr>
        <w:t>land</w:t>
      </w:r>
      <w:r w:rsidRPr="0089330A">
        <w:t xml:space="preserve"> at any reasonable time for the purpose of inspecting any sewered toilet, portable toilet (closet) systems, urinals, pans, receptacles, </w:t>
      </w:r>
      <w:r w:rsidRPr="0089330A">
        <w:rPr>
          <w:i/>
        </w:rPr>
        <w:t>vehicles</w:t>
      </w:r>
      <w:r w:rsidRPr="0089330A">
        <w:t>, plant and any other things and placed on them and for the purpose of carrying out the provisions of this Local Law.</w:t>
      </w:r>
    </w:p>
    <w:p w14:paraId="10634754" w14:textId="77777777" w:rsidR="00FF1A50" w:rsidRPr="0089330A" w:rsidRDefault="00FF1A50" w:rsidP="0096553B">
      <w:pPr>
        <w:pStyle w:val="Heading2"/>
      </w:pPr>
      <w:bookmarkStart w:id="172" w:name="_Ref336508244"/>
      <w:bookmarkStart w:id="173" w:name="_Toc495585127"/>
      <w:bookmarkStart w:id="174" w:name="_Toc517360782"/>
      <w:r w:rsidRPr="0089330A">
        <w:t>Clothing Recycling Bins</w:t>
      </w:r>
      <w:bookmarkEnd w:id="172"/>
      <w:bookmarkEnd w:id="173"/>
      <w:bookmarkEnd w:id="174"/>
    </w:p>
    <w:p w14:paraId="4BB4119F" w14:textId="77777777" w:rsidR="00C97529" w:rsidRPr="0089330A" w:rsidRDefault="00C97529" w:rsidP="000E5AD9">
      <w:pPr>
        <w:spacing w:before="240"/>
        <w:jc w:val="both"/>
        <w:rPr>
          <w:i/>
        </w:rPr>
      </w:pPr>
      <w:r w:rsidRPr="0089330A">
        <w:rPr>
          <w:i/>
        </w:rPr>
        <w:t>Permit requirement</w:t>
      </w:r>
    </w:p>
    <w:p w14:paraId="5614CBC4" w14:textId="0083DC93" w:rsidR="00FF1A50" w:rsidRPr="0089330A" w:rsidRDefault="00FF1A50" w:rsidP="00DD5815">
      <w:pPr>
        <w:pStyle w:val="Heading3"/>
        <w:numPr>
          <w:ilvl w:val="0"/>
          <w:numId w:val="62"/>
        </w:numPr>
        <w:ind w:left="709" w:hanging="709"/>
      </w:pPr>
      <w:bookmarkStart w:id="175" w:name="_Ref354692005"/>
      <w:r w:rsidRPr="0089330A">
        <w:t xml:space="preserve">A </w:t>
      </w:r>
      <w:r w:rsidR="00621956" w:rsidRPr="0089330A">
        <w:t>permit is required to</w:t>
      </w:r>
      <w:r w:rsidRPr="0089330A">
        <w:t xml:space="preserve"> </w:t>
      </w:r>
      <w:r w:rsidRPr="008F0647">
        <w:t>place</w:t>
      </w:r>
      <w:r w:rsidRPr="0089330A">
        <w:t xml:space="preserve"> a clothing recycling bin on Council </w:t>
      </w:r>
      <w:r w:rsidR="0032523B" w:rsidRPr="0089330A">
        <w:t>land</w:t>
      </w:r>
      <w:r w:rsidRPr="0089330A">
        <w:t>.</w:t>
      </w:r>
      <w:bookmarkEnd w:id="175"/>
    </w:p>
    <w:p w14:paraId="3FD533A8" w14:textId="77777777" w:rsidR="002F66D6" w:rsidRPr="0089330A" w:rsidRDefault="002F66D6" w:rsidP="003F7A07">
      <w:pPr>
        <w:spacing w:before="240"/>
        <w:jc w:val="both"/>
        <w:rPr>
          <w:i/>
        </w:rPr>
      </w:pPr>
      <w:r w:rsidRPr="0089330A">
        <w:rPr>
          <w:i/>
        </w:rPr>
        <w:t>Application requirements</w:t>
      </w:r>
    </w:p>
    <w:p w14:paraId="712B7AE9" w14:textId="77777777" w:rsidR="002F66D6" w:rsidRPr="0089330A" w:rsidRDefault="002F66D6" w:rsidP="0096553B">
      <w:pPr>
        <w:pStyle w:val="Heading3"/>
      </w:pPr>
      <w:bookmarkStart w:id="176" w:name="_Ref487556748"/>
      <w:r w:rsidRPr="0089330A">
        <w:t xml:space="preserve">In applying for a </w:t>
      </w:r>
      <w:r w:rsidRPr="0089330A">
        <w:rPr>
          <w:i/>
        </w:rPr>
        <w:t>permit</w:t>
      </w:r>
      <w:r w:rsidRPr="0089330A">
        <w:t xml:space="preserve">, or the renewal of a </w:t>
      </w:r>
      <w:r w:rsidRPr="0089330A">
        <w:rPr>
          <w:i/>
        </w:rPr>
        <w:t>permit</w:t>
      </w:r>
      <w:r w:rsidRPr="0089330A">
        <w:t>, the applicant must:</w:t>
      </w:r>
      <w:bookmarkEnd w:id="176"/>
    </w:p>
    <w:p w14:paraId="2C173668" w14:textId="77777777" w:rsidR="002F66D6" w:rsidRPr="0089330A" w:rsidRDefault="002F66D6" w:rsidP="00DD5815">
      <w:pPr>
        <w:pStyle w:val="Heading4"/>
        <w:numPr>
          <w:ilvl w:val="0"/>
          <w:numId w:val="64"/>
        </w:numPr>
        <w:ind w:left="1276" w:hanging="567"/>
      </w:pPr>
      <w:r w:rsidRPr="0089330A">
        <w:t>have public liability insurance of $10</w:t>
      </w:r>
      <w:r>
        <w:t xml:space="preserve"> million </w:t>
      </w:r>
      <w:r w:rsidRPr="0089330A">
        <w:t xml:space="preserve">and must provide </w:t>
      </w:r>
      <w:r w:rsidRPr="0096553B">
        <w:rPr>
          <w:i/>
        </w:rPr>
        <w:t>Council</w:t>
      </w:r>
      <w:r w:rsidRPr="0089330A">
        <w:t xml:space="preserve"> with a current insurance certificate of currency;</w:t>
      </w:r>
    </w:p>
    <w:p w14:paraId="118EEDB4" w14:textId="77777777" w:rsidR="002F66D6" w:rsidRPr="0089330A" w:rsidRDefault="002F66D6" w:rsidP="0096553B">
      <w:pPr>
        <w:pStyle w:val="Heading4"/>
        <w:ind w:left="1276"/>
      </w:pPr>
      <w:r w:rsidRPr="0089330A">
        <w:t>specify the type, design, construction, colour and finish of any bin used for the collection of clothing;</w:t>
      </w:r>
    </w:p>
    <w:p w14:paraId="3341D587" w14:textId="77777777" w:rsidR="002F66D6" w:rsidRPr="0089330A" w:rsidRDefault="002F66D6" w:rsidP="0096553B">
      <w:pPr>
        <w:pStyle w:val="Heading4"/>
        <w:ind w:left="1276"/>
      </w:pPr>
      <w:r>
        <w:t>specify</w:t>
      </w:r>
      <w:r w:rsidRPr="0089330A">
        <w:t xml:space="preserve"> the time, nature, location and frequency of the proposed collection, including reference to </w:t>
      </w:r>
      <w:r>
        <w:t>preserving</w:t>
      </w:r>
      <w:r w:rsidRPr="0089330A">
        <w:t xml:space="preserve"> the </w:t>
      </w:r>
      <w:r>
        <w:t xml:space="preserve">amenity of the </w:t>
      </w:r>
      <w:r w:rsidRPr="0089330A">
        <w:t xml:space="preserve">location </w:t>
      </w:r>
      <w:r>
        <w:t xml:space="preserve">during weekends, </w:t>
      </w:r>
      <w:r w:rsidRPr="0089330A">
        <w:t xml:space="preserve">holidays </w:t>
      </w:r>
      <w:r>
        <w:t>(</w:t>
      </w:r>
      <w:r w:rsidRPr="0089330A">
        <w:t>including Christmas, New Year, Easter and school holiday</w:t>
      </w:r>
      <w:r>
        <w:t>s) and the 48 hours immediately after such holidays;</w:t>
      </w:r>
    </w:p>
    <w:p w14:paraId="7FA96C4A" w14:textId="0C45863B" w:rsidR="002F66D6" w:rsidRPr="0089330A" w:rsidRDefault="002F66D6" w:rsidP="0096553B">
      <w:pPr>
        <w:pStyle w:val="Heading4"/>
        <w:ind w:left="1276"/>
      </w:pPr>
      <w:r w:rsidRPr="0089330A">
        <w:t>ensure that bins will be serviced to maintain cleanliness and to ensure a four hour response to untidy locations;</w:t>
      </w:r>
    </w:p>
    <w:p w14:paraId="21AC4154" w14:textId="77777777" w:rsidR="002F66D6" w:rsidRPr="0089330A" w:rsidRDefault="002F66D6" w:rsidP="0096553B">
      <w:pPr>
        <w:pStyle w:val="Heading4"/>
        <w:ind w:left="1276"/>
      </w:pPr>
      <w:r>
        <w:t>d</w:t>
      </w:r>
      <w:r w:rsidRPr="0089330A">
        <w:t>emonstrate that the site:</w:t>
      </w:r>
    </w:p>
    <w:p w14:paraId="68530376" w14:textId="77777777" w:rsidR="002F66D6" w:rsidRPr="0089330A" w:rsidRDefault="002F66D6" w:rsidP="00DD5815">
      <w:pPr>
        <w:pStyle w:val="Heading5"/>
        <w:numPr>
          <w:ilvl w:val="4"/>
          <w:numId w:val="63"/>
        </w:numPr>
        <w:ind w:left="1843"/>
      </w:pPr>
      <w:r w:rsidRPr="0089330A">
        <w:t>is in an appropriate location;</w:t>
      </w:r>
    </w:p>
    <w:p w14:paraId="53B8BECD" w14:textId="77777777" w:rsidR="002F66D6" w:rsidRPr="0089330A" w:rsidRDefault="002F66D6" w:rsidP="0096553B">
      <w:pPr>
        <w:pStyle w:val="Heading5"/>
        <w:ind w:left="1843"/>
      </w:pPr>
      <w:r w:rsidRPr="0089330A">
        <w:t>has parking availability in close proximity;</w:t>
      </w:r>
    </w:p>
    <w:p w14:paraId="717C9EC1" w14:textId="77777777" w:rsidR="002F66D6" w:rsidRPr="0089330A" w:rsidRDefault="002F66D6" w:rsidP="0096553B">
      <w:pPr>
        <w:pStyle w:val="Heading5"/>
        <w:ind w:left="1843"/>
      </w:pPr>
      <w:r w:rsidRPr="0089330A">
        <w:t xml:space="preserve">that the installation, or continued </w:t>
      </w:r>
      <w:r w:rsidRPr="00586B3E">
        <w:rPr>
          <w:i/>
        </w:rPr>
        <w:t>placement</w:t>
      </w:r>
      <w:r w:rsidRPr="0089330A">
        <w:t xml:space="preserve">, of the </w:t>
      </w:r>
      <w:r w:rsidRPr="002F66D6">
        <w:rPr>
          <w:i/>
        </w:rPr>
        <w:t>clothing recycling bin</w:t>
      </w:r>
      <w:r w:rsidRPr="0089330A">
        <w:t xml:space="preserve"> will not result in any loss of parking; and</w:t>
      </w:r>
    </w:p>
    <w:p w14:paraId="54E33B9D" w14:textId="77777777" w:rsidR="002F66D6" w:rsidRPr="0089330A" w:rsidRDefault="002F66D6" w:rsidP="0096553B">
      <w:pPr>
        <w:pStyle w:val="Heading5"/>
        <w:ind w:left="1843"/>
      </w:pPr>
      <w:r w:rsidRPr="0089330A">
        <w:t xml:space="preserve">is visible </w:t>
      </w:r>
      <w:r>
        <w:t>and</w:t>
      </w:r>
      <w:r w:rsidRPr="0089330A">
        <w:t xml:space="preserve"> well lit</w:t>
      </w:r>
      <w:r>
        <w:t>;</w:t>
      </w:r>
      <w:r w:rsidRPr="0089330A">
        <w:t xml:space="preserve"> </w:t>
      </w:r>
    </w:p>
    <w:p w14:paraId="2C72C649" w14:textId="77777777" w:rsidR="002F66D6" w:rsidRPr="0089330A" w:rsidRDefault="002F66D6" w:rsidP="0096553B">
      <w:pPr>
        <w:pStyle w:val="Heading4"/>
        <w:ind w:left="1276"/>
      </w:pPr>
      <w:r w:rsidRPr="0089330A">
        <w:t xml:space="preserve">show that the installation, or continued </w:t>
      </w:r>
      <w:r w:rsidRPr="00586B3E">
        <w:rPr>
          <w:i/>
        </w:rPr>
        <w:t>placement</w:t>
      </w:r>
      <w:r w:rsidRPr="0089330A">
        <w:t xml:space="preserve">, of the </w:t>
      </w:r>
      <w:r w:rsidRPr="004C343D">
        <w:rPr>
          <w:i/>
        </w:rPr>
        <w:t>clothing recycling bin</w:t>
      </w:r>
      <w:r w:rsidRPr="0089330A">
        <w:t xml:space="preserve"> </w:t>
      </w:r>
      <w:r>
        <w:t xml:space="preserve">is </w:t>
      </w:r>
      <w:r w:rsidRPr="0089330A">
        <w:t>not likely to cause an obstruction or amenity concerns</w:t>
      </w:r>
      <w:r>
        <w:t>; and</w:t>
      </w:r>
    </w:p>
    <w:p w14:paraId="545D31BE" w14:textId="13FF8DAF" w:rsidR="002F66D6" w:rsidRPr="0096553B" w:rsidRDefault="002F66D6" w:rsidP="00E914AE">
      <w:pPr>
        <w:pStyle w:val="Heading4"/>
        <w:ind w:left="1276"/>
      </w:pPr>
      <w:r w:rsidRPr="0089330A">
        <w:t xml:space="preserve">submit information that </w:t>
      </w:r>
      <w:r>
        <w:t>evidences that it is a charity</w:t>
      </w:r>
      <w:r w:rsidRPr="0089330A">
        <w:t xml:space="preserve"> within the meaning of </w:t>
      </w:r>
      <w:r>
        <w:t xml:space="preserve">the </w:t>
      </w:r>
      <w:r>
        <w:rPr>
          <w:i/>
        </w:rPr>
        <w:t xml:space="preserve">Charities Act </w:t>
      </w:r>
      <w:r>
        <w:t>2013 (Cth).</w:t>
      </w:r>
    </w:p>
    <w:p w14:paraId="164A3106" w14:textId="77777777" w:rsidR="002F66D6" w:rsidRPr="00586B3E" w:rsidRDefault="002F66D6" w:rsidP="003F7A07">
      <w:pPr>
        <w:spacing w:before="240"/>
        <w:jc w:val="both"/>
        <w:rPr>
          <w:i/>
        </w:rPr>
      </w:pPr>
      <w:r>
        <w:rPr>
          <w:i/>
        </w:rPr>
        <w:t>Additional criteria for the grant of a permit</w:t>
      </w:r>
    </w:p>
    <w:p w14:paraId="37477558" w14:textId="78E70F8D" w:rsidR="002F66D6" w:rsidRPr="0089330A" w:rsidRDefault="002F66D6" w:rsidP="0096553B">
      <w:pPr>
        <w:pStyle w:val="Heading3"/>
      </w:pPr>
      <w:r w:rsidRPr="0089330A">
        <w:t xml:space="preserve">In addition to the criteria specified in clause </w:t>
      </w:r>
      <w:r>
        <w:fldChar w:fldCharType="begin"/>
      </w:r>
      <w:r>
        <w:instrText xml:space="preserve"> REF _Ref485293632 \r \h </w:instrText>
      </w:r>
      <w:r w:rsidR="00E914AE">
        <w:instrText xml:space="preserve"> \* MERGEFORMAT </w:instrText>
      </w:r>
      <w:r>
        <w:fldChar w:fldCharType="separate"/>
      </w:r>
      <w:r w:rsidR="00DC649D">
        <w:t>9(3)</w:t>
      </w:r>
      <w:r>
        <w:fldChar w:fldCharType="end"/>
      </w:r>
      <w:r w:rsidRPr="0089330A">
        <w:t xml:space="preserve"> of this Local Law, </w:t>
      </w:r>
      <w:r w:rsidRPr="002F66D6">
        <w:rPr>
          <w:i/>
        </w:rPr>
        <w:t>Council</w:t>
      </w:r>
      <w:r w:rsidRPr="0089330A">
        <w:t xml:space="preserve">, in determining whether to grant a </w:t>
      </w:r>
      <w:r w:rsidRPr="00586B3E">
        <w:rPr>
          <w:i/>
        </w:rPr>
        <w:t>permit</w:t>
      </w:r>
      <w:r w:rsidRPr="0089330A">
        <w:t xml:space="preserve"> under this clause, must have regard to:</w:t>
      </w:r>
    </w:p>
    <w:p w14:paraId="4B6D735B" w14:textId="534C8870" w:rsidR="002F66D6" w:rsidRDefault="002F66D6" w:rsidP="00DD5815">
      <w:pPr>
        <w:pStyle w:val="Heading4"/>
        <w:numPr>
          <w:ilvl w:val="0"/>
          <w:numId w:val="65"/>
        </w:numPr>
        <w:ind w:left="1418" w:hanging="567"/>
      </w:pPr>
      <w:r w:rsidRPr="0089330A">
        <w:t>the matters mentioned in sub-clause</w:t>
      </w:r>
      <w:r w:rsidR="00E4008A">
        <w:t xml:space="preserve"> </w:t>
      </w:r>
      <w:r w:rsidR="00E4008A">
        <w:fldChar w:fldCharType="begin"/>
      </w:r>
      <w:r w:rsidR="00E4008A">
        <w:instrText xml:space="preserve"> REF _Ref487556748 \r \h </w:instrText>
      </w:r>
      <w:r w:rsidR="00E914AE">
        <w:instrText xml:space="preserve"> \* MERGEFORMAT </w:instrText>
      </w:r>
      <w:r w:rsidR="00E4008A">
        <w:fldChar w:fldCharType="separate"/>
      </w:r>
      <w:r w:rsidR="00DC649D">
        <w:t>(2)</w:t>
      </w:r>
      <w:r w:rsidR="00E4008A">
        <w:fldChar w:fldCharType="end"/>
      </w:r>
      <w:r w:rsidRPr="0089330A">
        <w:t>;</w:t>
      </w:r>
      <w:r>
        <w:t xml:space="preserve"> and</w:t>
      </w:r>
    </w:p>
    <w:p w14:paraId="40EF415A" w14:textId="77777777" w:rsidR="002F66D6" w:rsidRPr="0089330A" w:rsidRDefault="002F66D6" w:rsidP="0096553B">
      <w:pPr>
        <w:pStyle w:val="Heading4"/>
      </w:pPr>
      <w:r w:rsidRPr="0089330A">
        <w:lastRenderedPageBreak/>
        <w:t>any other matter relevant to the circumstances associated with the application.</w:t>
      </w:r>
    </w:p>
    <w:p w14:paraId="35AAE4A0" w14:textId="77777777" w:rsidR="002F66D6" w:rsidRPr="0089330A" w:rsidRDefault="002F66D6" w:rsidP="0096553B">
      <w:pPr>
        <w:pStyle w:val="Heading3"/>
      </w:pPr>
      <w:r>
        <w:t xml:space="preserve">A </w:t>
      </w:r>
      <w:r w:rsidRPr="00B36D5D">
        <w:rPr>
          <w:i/>
        </w:rPr>
        <w:t>permit</w:t>
      </w:r>
      <w:r>
        <w:t xml:space="preserve"> to </w:t>
      </w:r>
      <w:r w:rsidRPr="004C343D">
        <w:rPr>
          <w:i/>
        </w:rPr>
        <w:t>place</w:t>
      </w:r>
      <w:r>
        <w:t xml:space="preserve"> a </w:t>
      </w:r>
      <w:r w:rsidRPr="004C343D">
        <w:rPr>
          <w:i/>
        </w:rPr>
        <w:t>clothing recycling bin</w:t>
      </w:r>
      <w:r>
        <w:t xml:space="preserve"> on a </w:t>
      </w:r>
      <w:r w:rsidRPr="004C343D">
        <w:rPr>
          <w:i/>
        </w:rPr>
        <w:t>footpath</w:t>
      </w:r>
      <w:r w:rsidRPr="0089330A">
        <w:t xml:space="preserve"> will only be </w:t>
      </w:r>
      <w:r>
        <w:t xml:space="preserve">granted if the </w:t>
      </w:r>
      <w:r w:rsidRPr="0089330A">
        <w:t xml:space="preserve">adjacent property owner/s </w:t>
      </w:r>
      <w:r>
        <w:t xml:space="preserve">approve </w:t>
      </w:r>
      <w:r w:rsidRPr="0089330A">
        <w:t xml:space="preserve">and where </w:t>
      </w:r>
      <w:r>
        <w:t xml:space="preserve">the </w:t>
      </w:r>
      <w:r w:rsidRPr="004C343D">
        <w:rPr>
          <w:i/>
        </w:rPr>
        <w:t>placement</w:t>
      </w:r>
      <w:r>
        <w:t xml:space="preserve"> </w:t>
      </w:r>
      <w:r w:rsidRPr="0089330A">
        <w:t>will not adversely affect visual amenity or impede pedestrian access</w:t>
      </w:r>
      <w:r>
        <w:t>.</w:t>
      </w:r>
    </w:p>
    <w:p w14:paraId="7583BA44" w14:textId="77777777" w:rsidR="002F66D6" w:rsidRPr="004C343D" w:rsidRDefault="002F66D6" w:rsidP="003F7A07">
      <w:pPr>
        <w:spacing w:before="240"/>
        <w:jc w:val="both"/>
        <w:rPr>
          <w:i/>
        </w:rPr>
      </w:pPr>
      <w:r w:rsidRPr="004C343D">
        <w:rPr>
          <w:i/>
        </w:rPr>
        <w:t>Maximum of four bins permitted on any one site</w:t>
      </w:r>
    </w:p>
    <w:p w14:paraId="598DBE99" w14:textId="77777777" w:rsidR="002F66D6" w:rsidRDefault="002F66D6" w:rsidP="0096553B">
      <w:pPr>
        <w:pStyle w:val="Heading3"/>
      </w:pPr>
      <w:r w:rsidRPr="00586B3E">
        <w:rPr>
          <w:i/>
        </w:rPr>
        <w:t>Council</w:t>
      </w:r>
      <w:r w:rsidRPr="0089330A">
        <w:t xml:space="preserve"> must not authorise more than four </w:t>
      </w:r>
      <w:r w:rsidRPr="0089330A">
        <w:rPr>
          <w:i/>
        </w:rPr>
        <w:t>clothing recycling bins</w:t>
      </w:r>
      <w:r w:rsidRPr="0089330A">
        <w:t xml:space="preserve"> on any one site.</w:t>
      </w:r>
    </w:p>
    <w:p w14:paraId="101807B0" w14:textId="77777777" w:rsidR="002F66D6" w:rsidRPr="002F66D6" w:rsidRDefault="002F66D6" w:rsidP="00E914AE"/>
    <w:p w14:paraId="472BB894" w14:textId="77777777" w:rsidR="00FF1A50" w:rsidRPr="0089330A" w:rsidRDefault="00452CDE" w:rsidP="0096553B">
      <w:pPr>
        <w:pStyle w:val="Heading2"/>
      </w:pPr>
      <w:bookmarkStart w:id="177" w:name="_Toc354675298"/>
      <w:bookmarkStart w:id="178" w:name="_Toc354675299"/>
      <w:bookmarkStart w:id="179" w:name="_Toc354675300"/>
      <w:bookmarkStart w:id="180" w:name="_Ref336872213"/>
      <w:bookmarkStart w:id="181" w:name="_Toc495585128"/>
      <w:bookmarkStart w:id="182" w:name="_Toc517360783"/>
      <w:bookmarkEnd w:id="177"/>
      <w:bookmarkEnd w:id="178"/>
      <w:bookmarkEnd w:id="179"/>
      <w:r w:rsidRPr="0089330A">
        <w:t xml:space="preserve">Outdoor </w:t>
      </w:r>
      <w:r w:rsidR="00FF1A50" w:rsidRPr="0089330A">
        <w:t xml:space="preserve">Commercial </w:t>
      </w:r>
      <w:r w:rsidRPr="0089330A">
        <w:t xml:space="preserve">Recreational </w:t>
      </w:r>
      <w:r w:rsidR="00FF1A50" w:rsidRPr="0089330A">
        <w:t>Activities</w:t>
      </w:r>
      <w:bookmarkEnd w:id="180"/>
      <w:bookmarkEnd w:id="181"/>
      <w:bookmarkEnd w:id="182"/>
    </w:p>
    <w:p w14:paraId="7354DEDA" w14:textId="77777777" w:rsidR="004947D5" w:rsidRPr="0089330A" w:rsidRDefault="004947D5" w:rsidP="0096553B">
      <w:pPr>
        <w:spacing w:before="240"/>
        <w:jc w:val="both"/>
        <w:rPr>
          <w:i/>
        </w:rPr>
      </w:pPr>
      <w:r w:rsidRPr="0089330A">
        <w:rPr>
          <w:i/>
        </w:rPr>
        <w:t>Permit requirement</w:t>
      </w:r>
    </w:p>
    <w:p w14:paraId="19F65047" w14:textId="5FD57F5C" w:rsidR="00FF1A50" w:rsidRPr="0089330A" w:rsidRDefault="00621956" w:rsidP="00DD5815">
      <w:pPr>
        <w:pStyle w:val="Heading3"/>
        <w:numPr>
          <w:ilvl w:val="0"/>
          <w:numId w:val="66"/>
        </w:numPr>
        <w:ind w:left="709" w:hanging="709"/>
      </w:pPr>
      <w:bookmarkStart w:id="183" w:name="_Ref354692176"/>
      <w:r w:rsidRPr="0089330A">
        <w:t xml:space="preserve">A </w:t>
      </w:r>
      <w:r w:rsidRPr="008F0647">
        <w:t>permit</w:t>
      </w:r>
      <w:r w:rsidRPr="0089330A">
        <w:t xml:space="preserve"> is required to conduct </w:t>
      </w:r>
      <w:r w:rsidR="00C97529" w:rsidRPr="0089330A">
        <w:t xml:space="preserve">an </w:t>
      </w:r>
      <w:r w:rsidR="00452CDE" w:rsidRPr="0089330A">
        <w:t>outdoor</w:t>
      </w:r>
      <w:r w:rsidR="00FF1A50" w:rsidRPr="0089330A">
        <w:t xml:space="preserve"> commercial </w:t>
      </w:r>
      <w:r w:rsidR="00452CDE" w:rsidRPr="0089330A">
        <w:t>recreational activity</w:t>
      </w:r>
      <w:r w:rsidR="00FF1A50" w:rsidRPr="0089330A">
        <w:t xml:space="preserve"> </w:t>
      </w:r>
      <w:r w:rsidR="00452CDE" w:rsidRPr="0089330A">
        <w:t xml:space="preserve">on Council </w:t>
      </w:r>
      <w:r w:rsidR="0032523B" w:rsidRPr="0089330A">
        <w:t>land</w:t>
      </w:r>
      <w:r w:rsidR="00D10F83" w:rsidRPr="0089330A">
        <w:t>.</w:t>
      </w:r>
      <w:bookmarkEnd w:id="183"/>
      <w:r w:rsidR="00CF7EDB" w:rsidRPr="0089330A">
        <w:t xml:space="preserve"> </w:t>
      </w:r>
    </w:p>
    <w:p w14:paraId="197269AB" w14:textId="77777777" w:rsidR="00455D2C" w:rsidRPr="0089330A" w:rsidRDefault="00455D2C" w:rsidP="0096553B">
      <w:pPr>
        <w:spacing w:before="240"/>
        <w:jc w:val="both"/>
        <w:rPr>
          <w:i/>
        </w:rPr>
      </w:pPr>
      <w:r w:rsidRPr="0089330A">
        <w:rPr>
          <w:i/>
        </w:rPr>
        <w:t>Permit to be produced on request</w:t>
      </w:r>
    </w:p>
    <w:p w14:paraId="554C8F99" w14:textId="5E1DEE08" w:rsidR="00FF1A50" w:rsidRPr="0089330A" w:rsidRDefault="00452CDE" w:rsidP="0096553B">
      <w:pPr>
        <w:pStyle w:val="Heading3"/>
      </w:pPr>
      <w:bookmarkStart w:id="184" w:name="_Ref354692179"/>
      <w:r w:rsidRPr="0089330A">
        <w:t xml:space="preserve">The operator of an </w:t>
      </w:r>
      <w:r w:rsidRPr="008F0647">
        <w:rPr>
          <w:i/>
        </w:rPr>
        <w:t>outdoor commercial recreational activity</w:t>
      </w:r>
      <w:r w:rsidR="00FF1A50" w:rsidRPr="0089330A">
        <w:t xml:space="preserve"> must produce a </w:t>
      </w:r>
      <w:r w:rsidR="00FF1A50" w:rsidRPr="0089330A">
        <w:rPr>
          <w:i/>
        </w:rPr>
        <w:t>permit</w:t>
      </w:r>
      <w:r w:rsidR="00FF1A50" w:rsidRPr="0089330A">
        <w:t xml:space="preserve"> to an </w:t>
      </w:r>
      <w:r w:rsidR="00FF1A50" w:rsidRPr="0089330A">
        <w:rPr>
          <w:i/>
        </w:rPr>
        <w:t>authorised officer</w:t>
      </w:r>
      <w:r w:rsidR="00FF1A50" w:rsidRPr="0089330A">
        <w:t xml:space="preserve"> when conducting </w:t>
      </w:r>
      <w:r w:rsidR="00FF1A50" w:rsidRPr="008F0647">
        <w:t>activities</w:t>
      </w:r>
      <w:r w:rsidR="00FF1A50" w:rsidRPr="0089330A">
        <w:t xml:space="preserve"> </w:t>
      </w:r>
      <w:r w:rsidRPr="0089330A">
        <w:t xml:space="preserve">on </w:t>
      </w:r>
      <w:r w:rsidRPr="008F0647">
        <w:rPr>
          <w:i/>
        </w:rPr>
        <w:t>Council</w:t>
      </w:r>
      <w:r w:rsidRPr="0089330A">
        <w:t xml:space="preserve"> </w:t>
      </w:r>
      <w:r w:rsidR="0032523B" w:rsidRPr="008F0647">
        <w:rPr>
          <w:i/>
        </w:rPr>
        <w:t>land</w:t>
      </w:r>
      <w:r w:rsidR="00FF1A50" w:rsidRPr="0089330A">
        <w:t>, upon request.</w:t>
      </w:r>
      <w:bookmarkEnd w:id="184"/>
    </w:p>
    <w:p w14:paraId="752DCF8C" w14:textId="77777777" w:rsidR="00FF1A50" w:rsidRPr="0089330A" w:rsidRDefault="00FF1A50" w:rsidP="0096553B">
      <w:pPr>
        <w:pStyle w:val="Heading2"/>
      </w:pPr>
      <w:bookmarkStart w:id="185" w:name="_Ref336872214"/>
      <w:bookmarkStart w:id="186" w:name="_Ref487541126"/>
      <w:bookmarkStart w:id="187" w:name="_Toc495585129"/>
      <w:bookmarkStart w:id="188" w:name="_Toc517360784"/>
      <w:r w:rsidRPr="0089330A">
        <w:t>Hot Air Balloons and Skydiving</w:t>
      </w:r>
      <w:bookmarkEnd w:id="185"/>
      <w:bookmarkEnd w:id="186"/>
      <w:bookmarkEnd w:id="187"/>
      <w:bookmarkEnd w:id="188"/>
    </w:p>
    <w:p w14:paraId="79802E6F" w14:textId="77777777" w:rsidR="004947D5" w:rsidRPr="0089330A" w:rsidRDefault="004947D5" w:rsidP="0096553B">
      <w:pPr>
        <w:spacing w:before="240"/>
        <w:jc w:val="both"/>
        <w:rPr>
          <w:i/>
        </w:rPr>
      </w:pPr>
      <w:bookmarkStart w:id="189" w:name="_Ref336871915"/>
      <w:r w:rsidRPr="0089330A">
        <w:rPr>
          <w:i/>
        </w:rPr>
        <w:t>Permit requirement</w:t>
      </w:r>
      <w:r w:rsidR="00455D2C" w:rsidRPr="0089330A">
        <w:rPr>
          <w:i/>
        </w:rPr>
        <w:t>s</w:t>
      </w:r>
    </w:p>
    <w:p w14:paraId="45824CD6" w14:textId="316E67DA" w:rsidR="00FF1A50" w:rsidRPr="0089330A" w:rsidRDefault="00FF1A50" w:rsidP="00DD5815">
      <w:pPr>
        <w:pStyle w:val="Heading3"/>
        <w:numPr>
          <w:ilvl w:val="0"/>
          <w:numId w:val="67"/>
        </w:numPr>
        <w:ind w:left="709" w:hanging="709"/>
      </w:pPr>
      <w:bookmarkStart w:id="190" w:name="_Ref354692765"/>
      <w:r w:rsidRPr="0089330A">
        <w:t xml:space="preserve">A </w:t>
      </w:r>
      <w:bookmarkEnd w:id="189"/>
      <w:r w:rsidR="00C97529" w:rsidRPr="0096553B">
        <w:rPr>
          <w:i/>
        </w:rPr>
        <w:t>permit</w:t>
      </w:r>
      <w:r w:rsidR="00C97529" w:rsidRPr="0089330A">
        <w:t xml:space="preserve"> is required to</w:t>
      </w:r>
      <w:bookmarkEnd w:id="190"/>
      <w:r w:rsidR="00C97529" w:rsidRPr="0089330A">
        <w:t xml:space="preserve"> </w:t>
      </w:r>
    </w:p>
    <w:p w14:paraId="32CA98F7" w14:textId="77777777" w:rsidR="00FF1A50" w:rsidRPr="0089330A" w:rsidRDefault="00FF1A50" w:rsidP="00DD5815">
      <w:pPr>
        <w:pStyle w:val="Heading4"/>
        <w:numPr>
          <w:ilvl w:val="0"/>
          <w:numId w:val="68"/>
        </w:numPr>
        <w:ind w:left="1418" w:hanging="567"/>
      </w:pPr>
      <w:r w:rsidRPr="0089330A">
        <w:t>take off from; or</w:t>
      </w:r>
    </w:p>
    <w:p w14:paraId="215B12CD" w14:textId="77777777" w:rsidR="00FF1A50" w:rsidRPr="0089330A" w:rsidRDefault="0032523B" w:rsidP="0096553B">
      <w:pPr>
        <w:pStyle w:val="Heading4"/>
      </w:pPr>
      <w:r w:rsidRPr="0089330A">
        <w:t>land</w:t>
      </w:r>
      <w:r w:rsidR="00FF1A50" w:rsidRPr="0089330A">
        <w:t xml:space="preserve"> on</w:t>
      </w:r>
    </w:p>
    <w:p w14:paraId="3DECF87F" w14:textId="77777777" w:rsidR="00FF1A50" w:rsidRPr="0096553B" w:rsidRDefault="00FF1A50" w:rsidP="0096553B">
      <w:pPr>
        <w:spacing w:before="240"/>
        <w:jc w:val="both"/>
      </w:pPr>
      <w:r w:rsidRPr="0089330A">
        <w:rPr>
          <w:i/>
        </w:rPr>
        <w:t xml:space="preserve">Council </w:t>
      </w:r>
      <w:r w:rsidR="0032523B" w:rsidRPr="0089330A">
        <w:rPr>
          <w:i/>
        </w:rPr>
        <w:t>land</w:t>
      </w:r>
      <w:r w:rsidRPr="0096553B">
        <w:t xml:space="preserve"> in a hot air balloon.</w:t>
      </w:r>
    </w:p>
    <w:p w14:paraId="4705F88D" w14:textId="00FEB710" w:rsidR="00FF1A50" w:rsidRPr="0089330A" w:rsidRDefault="00C97529" w:rsidP="00032160">
      <w:pPr>
        <w:pStyle w:val="Heading3"/>
      </w:pPr>
      <w:bookmarkStart w:id="191" w:name="_Ref336871916"/>
      <w:r w:rsidRPr="0089330A">
        <w:t xml:space="preserve">A </w:t>
      </w:r>
      <w:r w:rsidRPr="0089330A">
        <w:rPr>
          <w:i/>
        </w:rPr>
        <w:t>permit</w:t>
      </w:r>
      <w:r w:rsidRPr="0089330A">
        <w:t xml:space="preserve"> is required to </w:t>
      </w:r>
      <w:r w:rsidR="00FF1A50" w:rsidRPr="0089330A">
        <w:t xml:space="preserve">skydive from an aeroplane </w:t>
      </w:r>
      <w:r w:rsidR="00C053BE" w:rsidRPr="0089330A">
        <w:t xml:space="preserve">or helicopter </w:t>
      </w:r>
      <w:r w:rsidR="00FF1A50" w:rsidRPr="0089330A">
        <w:t xml:space="preserve">so as to </w:t>
      </w:r>
      <w:r w:rsidR="0032523B" w:rsidRPr="004C343D">
        <w:t>land</w:t>
      </w:r>
      <w:r w:rsidR="00FF1A50" w:rsidRPr="0089330A">
        <w:t xml:space="preserve"> on </w:t>
      </w:r>
      <w:r w:rsidR="00FF1A50" w:rsidRPr="0089330A">
        <w:rPr>
          <w:i/>
        </w:rPr>
        <w:t xml:space="preserve">Council </w:t>
      </w:r>
      <w:r w:rsidR="0032523B" w:rsidRPr="0089330A">
        <w:rPr>
          <w:i/>
        </w:rPr>
        <w:t>land</w:t>
      </w:r>
      <w:r w:rsidR="00FF1A50" w:rsidRPr="0089330A">
        <w:t>.</w:t>
      </w:r>
      <w:bookmarkEnd w:id="191"/>
    </w:p>
    <w:p w14:paraId="4B1D1FF3" w14:textId="77777777" w:rsidR="004947D5" w:rsidRPr="0089330A" w:rsidRDefault="004947D5" w:rsidP="0096553B">
      <w:pPr>
        <w:spacing w:before="240"/>
        <w:jc w:val="both"/>
        <w:rPr>
          <w:i/>
        </w:rPr>
      </w:pPr>
      <w:r w:rsidRPr="0089330A">
        <w:rPr>
          <w:i/>
        </w:rPr>
        <w:t xml:space="preserve">No permit required for emergency </w:t>
      </w:r>
      <w:r w:rsidR="0032523B" w:rsidRPr="0089330A">
        <w:rPr>
          <w:i/>
        </w:rPr>
        <w:t>land</w:t>
      </w:r>
      <w:r w:rsidRPr="0089330A">
        <w:rPr>
          <w:i/>
        </w:rPr>
        <w:t>ing</w:t>
      </w:r>
    </w:p>
    <w:p w14:paraId="375F883E" w14:textId="3A1B000A" w:rsidR="00FF1A50" w:rsidRPr="0089330A" w:rsidRDefault="00FF1A50" w:rsidP="00032160">
      <w:pPr>
        <w:pStyle w:val="Heading3"/>
      </w:pPr>
      <w:r w:rsidRPr="0089330A">
        <w:t xml:space="preserve">Nothing in sub-clause </w:t>
      </w:r>
      <w:r w:rsidR="00940775">
        <w:fldChar w:fldCharType="begin"/>
      </w:r>
      <w:r w:rsidR="00940775">
        <w:instrText xml:space="preserve"> REF _Ref354692765 \r \h </w:instrText>
      </w:r>
      <w:r w:rsidR="00E914AE">
        <w:instrText xml:space="preserve"> \* MERGEFORMAT </w:instrText>
      </w:r>
      <w:r w:rsidR="00940775">
        <w:fldChar w:fldCharType="separate"/>
      </w:r>
      <w:r w:rsidR="00DC649D">
        <w:t>(1)</w:t>
      </w:r>
      <w:r w:rsidR="00940775">
        <w:fldChar w:fldCharType="end"/>
      </w:r>
      <w:r w:rsidRPr="0089330A">
        <w:t xml:space="preserve"> or </w:t>
      </w:r>
      <w:r w:rsidRPr="0089330A">
        <w:fldChar w:fldCharType="begin"/>
      </w:r>
      <w:r w:rsidRPr="0089330A">
        <w:instrText xml:space="preserve"> REF _Ref336871916 \r \h </w:instrText>
      </w:r>
      <w:r w:rsidR="00E87658" w:rsidRPr="0089330A">
        <w:instrText xml:space="preserve"> \* MERGEFORMAT </w:instrText>
      </w:r>
      <w:r w:rsidRPr="0089330A">
        <w:fldChar w:fldCharType="separate"/>
      </w:r>
      <w:r w:rsidR="00DC649D">
        <w:t>(2)</w:t>
      </w:r>
      <w:r w:rsidRPr="0089330A">
        <w:fldChar w:fldCharType="end"/>
      </w:r>
      <w:r w:rsidRPr="0089330A">
        <w:t xml:space="preserve"> applies to a person who </w:t>
      </w:r>
      <w:r w:rsidR="0032523B" w:rsidRPr="004C343D">
        <w:t>land</w:t>
      </w:r>
      <w:r w:rsidRPr="00940775">
        <w:t>s</w:t>
      </w:r>
      <w:r w:rsidRPr="0089330A">
        <w:t xml:space="preserve"> on </w:t>
      </w:r>
      <w:r w:rsidRPr="0089330A">
        <w:rPr>
          <w:i/>
        </w:rPr>
        <w:t xml:space="preserve">Council </w:t>
      </w:r>
      <w:r w:rsidR="0032523B" w:rsidRPr="0089330A">
        <w:rPr>
          <w:i/>
        </w:rPr>
        <w:t>land</w:t>
      </w:r>
      <w:r w:rsidRPr="0089330A">
        <w:t xml:space="preserve"> because of an emergency </w:t>
      </w:r>
      <w:r w:rsidR="0032523B" w:rsidRPr="004C343D">
        <w:t>land</w:t>
      </w:r>
      <w:r w:rsidRPr="00C0611B">
        <w:t>ing</w:t>
      </w:r>
      <w:r w:rsidRPr="0089330A">
        <w:t>.</w:t>
      </w:r>
    </w:p>
    <w:p w14:paraId="3218FDCA" w14:textId="054B80F4" w:rsidR="0061165B" w:rsidRPr="00032160" w:rsidRDefault="00FF1A50" w:rsidP="00032160">
      <w:pPr>
        <w:pStyle w:val="Heading2"/>
      </w:pPr>
      <w:bookmarkStart w:id="192" w:name="_Ref336872215"/>
      <w:bookmarkStart w:id="193" w:name="_Toc495585130"/>
      <w:bookmarkStart w:id="194" w:name="_Toc517360785"/>
      <w:r w:rsidRPr="0089330A">
        <w:t>Inflatable Displays on Foreshore or Beaches</w:t>
      </w:r>
      <w:bookmarkEnd w:id="192"/>
      <w:bookmarkEnd w:id="193"/>
      <w:bookmarkEnd w:id="194"/>
    </w:p>
    <w:p w14:paraId="115AE388" w14:textId="77777777" w:rsidR="000B4FDC" w:rsidRPr="0096553B" w:rsidRDefault="000B4FDC" w:rsidP="0096553B">
      <w:pPr>
        <w:spacing w:before="240"/>
        <w:jc w:val="both"/>
        <w:rPr>
          <w:i/>
        </w:rPr>
      </w:pPr>
      <w:r w:rsidRPr="0096553B">
        <w:rPr>
          <w:i/>
        </w:rPr>
        <w:t>Permit requirements</w:t>
      </w:r>
    </w:p>
    <w:p w14:paraId="66D78DFA" w14:textId="77777777" w:rsidR="000B4FDC" w:rsidRPr="0089330A" w:rsidRDefault="000B4FDC" w:rsidP="00DD5815">
      <w:pPr>
        <w:pStyle w:val="Heading3"/>
        <w:numPr>
          <w:ilvl w:val="0"/>
          <w:numId w:val="69"/>
        </w:numPr>
        <w:ind w:left="709" w:hanging="709"/>
      </w:pPr>
      <w:bookmarkStart w:id="195" w:name="_Ref487548327"/>
      <w:r w:rsidRPr="0089330A">
        <w:t xml:space="preserve">A </w:t>
      </w:r>
      <w:r w:rsidRPr="00032160">
        <w:rPr>
          <w:i/>
        </w:rPr>
        <w:t>permit</w:t>
      </w:r>
      <w:r w:rsidRPr="0089330A">
        <w:t xml:space="preserve"> is required to place or allow to remain on the </w:t>
      </w:r>
      <w:r w:rsidRPr="00032160">
        <w:rPr>
          <w:i/>
        </w:rPr>
        <w:t>foreshore</w:t>
      </w:r>
      <w:r w:rsidRPr="0089330A">
        <w:t xml:space="preserve"> or a</w:t>
      </w:r>
      <w:r w:rsidRPr="00E0031F">
        <w:t xml:space="preserve"> </w:t>
      </w:r>
      <w:r w:rsidRPr="00032160">
        <w:rPr>
          <w:i/>
        </w:rPr>
        <w:t>beach</w:t>
      </w:r>
      <w:r w:rsidRPr="0089330A">
        <w:t xml:space="preserve"> any inflatable sign, display or like object.</w:t>
      </w:r>
      <w:bookmarkEnd w:id="195"/>
      <w:r w:rsidRPr="0089330A">
        <w:t xml:space="preserve"> </w:t>
      </w:r>
    </w:p>
    <w:p w14:paraId="766EAB26" w14:textId="38DD40D2" w:rsidR="000B4FDC" w:rsidRPr="0089330A" w:rsidRDefault="000B4FDC" w:rsidP="00032160">
      <w:pPr>
        <w:pStyle w:val="Heading3"/>
      </w:pPr>
      <w:r w:rsidRPr="0089330A">
        <w:t xml:space="preserve">Any inflatable sign, display or like object permitted under </w:t>
      </w:r>
      <w:r>
        <w:t xml:space="preserve">sub-clause </w:t>
      </w:r>
      <w:r w:rsidR="008F34AE">
        <w:fldChar w:fldCharType="begin"/>
      </w:r>
      <w:r w:rsidR="008F34AE">
        <w:instrText xml:space="preserve"> REF _Ref487548327 \r \h </w:instrText>
      </w:r>
      <w:r w:rsidR="00E914AE">
        <w:instrText xml:space="preserve"> \* MERGEFORMAT </w:instrText>
      </w:r>
      <w:r w:rsidR="008F34AE">
        <w:fldChar w:fldCharType="separate"/>
      </w:r>
      <w:r w:rsidR="00DC649D">
        <w:t>(1)</w:t>
      </w:r>
      <w:r w:rsidR="008F34AE">
        <w:fldChar w:fldCharType="end"/>
      </w:r>
      <w:r w:rsidRPr="0089330A">
        <w:t xml:space="preserve"> must be anchored.</w:t>
      </w:r>
    </w:p>
    <w:p w14:paraId="0EA8D043" w14:textId="77777777" w:rsidR="000B4FDC" w:rsidRPr="0089330A" w:rsidRDefault="000B4FDC" w:rsidP="00032160">
      <w:pPr>
        <w:pStyle w:val="Heading3"/>
      </w:pPr>
      <w:r w:rsidRPr="0089330A">
        <w:t xml:space="preserve">Failure to anchor an inflatable sign, display or like object will void any </w:t>
      </w:r>
      <w:r w:rsidRPr="004C343D">
        <w:rPr>
          <w:i/>
        </w:rPr>
        <w:t>permit</w:t>
      </w:r>
      <w:r w:rsidRPr="0089330A">
        <w:t>.</w:t>
      </w:r>
    </w:p>
    <w:p w14:paraId="7D4A4CC3" w14:textId="77777777" w:rsidR="000B4FDC" w:rsidRPr="0089330A" w:rsidRDefault="000B4FDC" w:rsidP="00032160">
      <w:pPr>
        <w:pStyle w:val="Heading3"/>
      </w:pPr>
      <w:r w:rsidRPr="0089330A">
        <w:lastRenderedPageBreak/>
        <w:t>For the purpose of this clause</w:t>
      </w:r>
      <w:r>
        <w:t>,</w:t>
      </w:r>
      <w:r w:rsidRPr="0089330A">
        <w:t xml:space="preserve"> </w:t>
      </w:r>
      <w:r>
        <w:t>“</w:t>
      </w:r>
      <w:r w:rsidRPr="0089330A">
        <w:t>anchor</w:t>
      </w:r>
      <w:r>
        <w:t>”</w:t>
      </w:r>
      <w:r w:rsidRPr="0089330A">
        <w:t xml:space="preserve"> means to secure or fix in a static position, without an ability to be moved.</w:t>
      </w:r>
    </w:p>
    <w:p w14:paraId="48E8A627" w14:textId="77777777" w:rsidR="000B4FDC" w:rsidRPr="000B4FDC" w:rsidRDefault="000B4FDC" w:rsidP="00E914AE"/>
    <w:p w14:paraId="5248CF06" w14:textId="77777777" w:rsidR="00FF1A50" w:rsidRPr="0089330A" w:rsidRDefault="00FF1A50" w:rsidP="00032160">
      <w:pPr>
        <w:pStyle w:val="Heading2"/>
      </w:pPr>
      <w:bookmarkStart w:id="196" w:name="_Ref336872216"/>
      <w:bookmarkStart w:id="197" w:name="_Toc495585131"/>
      <w:bookmarkStart w:id="198" w:name="_Toc517360786"/>
      <w:r w:rsidRPr="0089330A">
        <w:t>Fireworks</w:t>
      </w:r>
      <w:bookmarkEnd w:id="196"/>
      <w:bookmarkEnd w:id="197"/>
      <w:bookmarkEnd w:id="198"/>
    </w:p>
    <w:p w14:paraId="0080A1A7" w14:textId="77777777" w:rsidR="00032160" w:rsidRDefault="004947D5" w:rsidP="00032160">
      <w:pPr>
        <w:spacing w:before="240"/>
        <w:jc w:val="both"/>
        <w:rPr>
          <w:i/>
        </w:rPr>
      </w:pPr>
      <w:r w:rsidRPr="0089330A">
        <w:rPr>
          <w:i/>
        </w:rPr>
        <w:t>Permit requirement</w:t>
      </w:r>
    </w:p>
    <w:p w14:paraId="4545071A" w14:textId="20588F5D" w:rsidR="00FF1A50" w:rsidRPr="00032160" w:rsidRDefault="00FF1A50" w:rsidP="00032160">
      <w:pPr>
        <w:spacing w:before="240"/>
        <w:jc w:val="both"/>
        <w:rPr>
          <w:i/>
        </w:rPr>
      </w:pPr>
      <w:r w:rsidRPr="00032160">
        <w:t>A p</w:t>
      </w:r>
      <w:r w:rsidR="00C97529" w:rsidRPr="00032160">
        <w:t>ermit is required to</w:t>
      </w:r>
      <w:r w:rsidRPr="00032160">
        <w:t xml:space="preserve"> discharge or cause or allow to be discharged any fireworks</w:t>
      </w:r>
      <w:r w:rsidR="00CC2A5A" w:rsidRPr="00032160">
        <w:t xml:space="preserve"> from Council </w:t>
      </w:r>
      <w:r w:rsidR="0032523B" w:rsidRPr="00032160">
        <w:t>land</w:t>
      </w:r>
      <w:r w:rsidRPr="00032160">
        <w:t>.</w:t>
      </w:r>
    </w:p>
    <w:p w14:paraId="682D8C87" w14:textId="77777777" w:rsidR="00032160" w:rsidRDefault="00032160" w:rsidP="00E914AE">
      <w:pPr>
        <w:rPr>
          <w:b/>
          <w:i/>
        </w:rPr>
      </w:pPr>
    </w:p>
    <w:p w14:paraId="3EE4014E" w14:textId="105D590A" w:rsidR="00AF65AC" w:rsidRDefault="00AF65AC" w:rsidP="004E254B">
      <w:pPr>
        <w:pStyle w:val="Heading2"/>
        <w:numPr>
          <w:ilvl w:val="0"/>
          <w:numId w:val="0"/>
        </w:numPr>
        <w:ind w:left="851" w:hanging="851"/>
      </w:pPr>
      <w:bookmarkStart w:id="199" w:name="_Toc517360787"/>
      <w:r>
        <w:t>29A.</w:t>
      </w:r>
      <w:r>
        <w:tab/>
        <w:t>Heavy Vehicles</w:t>
      </w:r>
      <w:bookmarkEnd w:id="199"/>
    </w:p>
    <w:p w14:paraId="0A9A523F" w14:textId="576693A6" w:rsidR="00AF65AC" w:rsidRDefault="00AF65AC" w:rsidP="0096553B">
      <w:pPr>
        <w:spacing w:before="240"/>
        <w:jc w:val="both"/>
        <w:rPr>
          <w:i/>
        </w:rPr>
      </w:pPr>
      <w:r w:rsidRPr="00AF65AC">
        <w:rPr>
          <w:i/>
        </w:rPr>
        <w:t>Permit requirement</w:t>
      </w:r>
    </w:p>
    <w:p w14:paraId="153B3813" w14:textId="50569FB2" w:rsidR="00AF65AC" w:rsidRPr="00FC79A8" w:rsidRDefault="00AF65AC" w:rsidP="00032160">
      <w:pPr>
        <w:spacing w:before="240"/>
        <w:jc w:val="both"/>
      </w:pPr>
      <w:r w:rsidRPr="00FC79A8">
        <w:t xml:space="preserve">A permit is required to keep or allow to be kept a </w:t>
      </w:r>
      <w:r w:rsidRPr="00FC79A8">
        <w:rPr>
          <w:i/>
        </w:rPr>
        <w:t>heavy vehicle</w:t>
      </w:r>
      <w:r w:rsidRPr="00FC79A8">
        <w:t xml:space="preserve"> on </w:t>
      </w:r>
      <w:r w:rsidRPr="00FC79A8">
        <w:rPr>
          <w:i/>
        </w:rPr>
        <w:t>residential premises</w:t>
      </w:r>
      <w:r w:rsidRPr="00FC79A8">
        <w:t>.</w:t>
      </w:r>
    </w:p>
    <w:p w14:paraId="716F0D6D" w14:textId="28684658" w:rsidR="00AF65AC" w:rsidRPr="00032160" w:rsidRDefault="00AF65AC" w:rsidP="00032160">
      <w:pPr>
        <w:spacing w:before="120"/>
        <w:rPr>
          <w:b/>
          <w:lang w:val="en-AU"/>
        </w:rPr>
      </w:pPr>
      <w:r w:rsidRPr="00032160">
        <w:rPr>
          <w:b/>
          <w:lang w:val="en-AU"/>
        </w:rPr>
        <w:t xml:space="preserve">Penalty:  20 penalty units </w:t>
      </w:r>
    </w:p>
    <w:p w14:paraId="042E4F29" w14:textId="77777777" w:rsidR="00FF1A50" w:rsidRPr="0089330A" w:rsidRDefault="00FF1A50" w:rsidP="00E914AE">
      <w:pPr>
        <w:rPr>
          <w:lang w:val="en-AU"/>
        </w:rPr>
      </w:pPr>
      <w:r w:rsidRPr="0089330A">
        <w:rPr>
          <w:lang w:val="en-AU"/>
        </w:rPr>
        <w:br w:type="page"/>
      </w:r>
    </w:p>
    <w:p w14:paraId="7F9F7BC8" w14:textId="77777777" w:rsidR="00FF1A50" w:rsidRPr="0089330A" w:rsidRDefault="00FF1A50" w:rsidP="001968A0">
      <w:pPr>
        <w:pStyle w:val="Heading1"/>
      </w:pPr>
      <w:bookmarkStart w:id="200" w:name="_Toc495585132"/>
      <w:bookmarkStart w:id="201" w:name="_Toc517360788"/>
      <w:r w:rsidRPr="0089330A">
        <w:lastRenderedPageBreak/>
        <w:t>-  CONDITIONAL ACTIVITIES AND USES</w:t>
      </w:r>
      <w:bookmarkEnd w:id="200"/>
      <w:bookmarkEnd w:id="201"/>
    </w:p>
    <w:p w14:paraId="245CA816" w14:textId="77777777" w:rsidR="00FF1A50" w:rsidRPr="00032160" w:rsidRDefault="00FF1A50" w:rsidP="00E914AE">
      <w:pPr>
        <w:rPr>
          <w:b/>
          <w:i/>
        </w:rPr>
      </w:pPr>
      <w:r w:rsidRPr="00032160">
        <w:rPr>
          <w:b/>
          <w:i/>
        </w:rPr>
        <w:t>Introduction</w:t>
      </w:r>
    </w:p>
    <w:p w14:paraId="46EC6EF6" w14:textId="77777777" w:rsidR="00032160" w:rsidRDefault="00032160" w:rsidP="00E914AE"/>
    <w:p w14:paraId="715CC343" w14:textId="66CFA4A6" w:rsidR="008F34AE" w:rsidRPr="00032160" w:rsidRDefault="008F34AE" w:rsidP="00E914AE">
      <w:r w:rsidRPr="00032160">
        <w:t>In this Part, provision is made for a person to observe the requirements of this Local Law applicable to:</w:t>
      </w:r>
    </w:p>
    <w:p w14:paraId="0EBBC958" w14:textId="10107424" w:rsidR="008F34AE" w:rsidRPr="00032160" w:rsidRDefault="008F34AE" w:rsidP="00DD5815">
      <w:pPr>
        <w:pStyle w:val="Bullet1"/>
        <w:numPr>
          <w:ilvl w:val="0"/>
          <w:numId w:val="70"/>
        </w:numPr>
        <w:ind w:left="851" w:hanging="851"/>
        <w:jc w:val="both"/>
      </w:pPr>
      <w:r w:rsidRPr="00032160">
        <w:t xml:space="preserve">managing amenity on building sites by clause </w:t>
      </w:r>
      <w:r w:rsidRPr="00032160">
        <w:fldChar w:fldCharType="begin"/>
      </w:r>
      <w:r w:rsidRPr="00032160">
        <w:instrText xml:space="preserve"> REF _Ref336508787 \r \h  \* MERGEFORMAT </w:instrText>
      </w:r>
      <w:r w:rsidRPr="00032160">
        <w:fldChar w:fldCharType="separate"/>
      </w:r>
      <w:r w:rsidR="00DC649D" w:rsidRPr="00032160">
        <w:t>31</w:t>
      </w:r>
      <w:r w:rsidRPr="00032160">
        <w:fldChar w:fldCharType="end"/>
      </w:r>
      <w:r w:rsidRPr="00032160">
        <w:t>;</w:t>
      </w:r>
    </w:p>
    <w:p w14:paraId="5527ECF0" w14:textId="77777777" w:rsidR="008F34AE" w:rsidRPr="00032160" w:rsidRDefault="008F34AE" w:rsidP="00DD5815">
      <w:pPr>
        <w:pStyle w:val="Bullet1"/>
        <w:numPr>
          <w:ilvl w:val="0"/>
          <w:numId w:val="70"/>
        </w:numPr>
        <w:ind w:left="851" w:hanging="851"/>
        <w:jc w:val="both"/>
      </w:pPr>
      <w:r w:rsidRPr="00032160">
        <w:t>requirement for fencing by clause 31A;</w:t>
      </w:r>
    </w:p>
    <w:p w14:paraId="77B9A753" w14:textId="1B0C932E" w:rsidR="008F34AE" w:rsidRPr="00032160" w:rsidRDefault="008F34AE" w:rsidP="00DD5815">
      <w:pPr>
        <w:pStyle w:val="Bullet1"/>
        <w:numPr>
          <w:ilvl w:val="0"/>
          <w:numId w:val="70"/>
        </w:numPr>
        <w:ind w:left="851" w:hanging="851"/>
        <w:jc w:val="both"/>
      </w:pPr>
      <w:r w:rsidRPr="00032160">
        <w:t xml:space="preserve">extended hours for building works on a dwelling by clause </w:t>
      </w:r>
      <w:r w:rsidRPr="00032160">
        <w:fldChar w:fldCharType="begin"/>
      </w:r>
      <w:r w:rsidRPr="00032160">
        <w:instrText xml:space="preserve"> REF _Ref487548436 \r \h </w:instrText>
      </w:r>
      <w:r w:rsidR="00E914AE" w:rsidRPr="00032160">
        <w:instrText xml:space="preserve"> \* MERGEFORMAT </w:instrText>
      </w:r>
      <w:r w:rsidRPr="00032160">
        <w:fldChar w:fldCharType="separate"/>
      </w:r>
      <w:r w:rsidR="00DC649D" w:rsidRPr="00032160">
        <w:t>32</w:t>
      </w:r>
      <w:r w:rsidRPr="00032160">
        <w:fldChar w:fldCharType="end"/>
      </w:r>
      <w:r w:rsidRPr="00032160">
        <w:t>;</w:t>
      </w:r>
    </w:p>
    <w:p w14:paraId="285509D3" w14:textId="4C770BD9" w:rsidR="008F34AE" w:rsidRPr="00032160" w:rsidRDefault="008F34AE" w:rsidP="00DD5815">
      <w:pPr>
        <w:pStyle w:val="Bullet1"/>
        <w:numPr>
          <w:ilvl w:val="0"/>
          <w:numId w:val="70"/>
        </w:numPr>
        <w:ind w:left="851" w:hanging="851"/>
        <w:jc w:val="both"/>
      </w:pPr>
      <w:r w:rsidRPr="00032160">
        <w:t xml:space="preserve">protection of Council assets by clause </w:t>
      </w:r>
      <w:r w:rsidRPr="00032160">
        <w:fldChar w:fldCharType="begin"/>
      </w:r>
      <w:r w:rsidRPr="00032160">
        <w:instrText xml:space="preserve"> REF _Ref487548445 \r \h </w:instrText>
      </w:r>
      <w:r w:rsidR="00E914AE" w:rsidRPr="00032160">
        <w:instrText xml:space="preserve"> \* MERGEFORMAT </w:instrText>
      </w:r>
      <w:r w:rsidRPr="00032160">
        <w:fldChar w:fldCharType="separate"/>
      </w:r>
      <w:r w:rsidR="00DC649D" w:rsidRPr="00032160">
        <w:t>33</w:t>
      </w:r>
      <w:r w:rsidRPr="00032160">
        <w:fldChar w:fldCharType="end"/>
      </w:r>
      <w:r w:rsidRPr="00032160">
        <w:t>;</w:t>
      </w:r>
    </w:p>
    <w:p w14:paraId="6166A211" w14:textId="4182A835" w:rsidR="008F34AE" w:rsidRPr="00032160" w:rsidRDefault="008F34AE" w:rsidP="00DD5815">
      <w:pPr>
        <w:pStyle w:val="Bullet1"/>
        <w:numPr>
          <w:ilvl w:val="0"/>
          <w:numId w:val="70"/>
        </w:numPr>
        <w:ind w:left="851" w:hanging="851"/>
        <w:jc w:val="both"/>
      </w:pPr>
      <w:r w:rsidRPr="00032160">
        <w:t xml:space="preserve">industrial, trade and commercial waste by clause </w:t>
      </w:r>
      <w:r w:rsidRPr="00032160">
        <w:fldChar w:fldCharType="begin"/>
      </w:r>
      <w:r w:rsidRPr="00032160">
        <w:instrText xml:space="preserve"> REF _Ref336508833 \r \h  \* MERGEFORMAT </w:instrText>
      </w:r>
      <w:r w:rsidRPr="00032160">
        <w:fldChar w:fldCharType="separate"/>
      </w:r>
      <w:r w:rsidR="00DC649D" w:rsidRPr="00032160">
        <w:t>34</w:t>
      </w:r>
      <w:r w:rsidRPr="00032160">
        <w:fldChar w:fldCharType="end"/>
      </w:r>
      <w:r w:rsidRPr="00032160">
        <w:t>;</w:t>
      </w:r>
    </w:p>
    <w:p w14:paraId="39644BC7" w14:textId="472FBC71" w:rsidR="008F34AE" w:rsidRPr="00032160" w:rsidRDefault="008F34AE" w:rsidP="00DD5815">
      <w:pPr>
        <w:pStyle w:val="Bullet1"/>
        <w:numPr>
          <w:ilvl w:val="0"/>
          <w:numId w:val="70"/>
        </w:numPr>
        <w:ind w:left="851" w:hanging="851"/>
        <w:jc w:val="both"/>
      </w:pPr>
      <w:r w:rsidRPr="00032160">
        <w:t xml:space="preserve">commercial premises by clause </w:t>
      </w:r>
      <w:r w:rsidRPr="00032160">
        <w:fldChar w:fldCharType="begin"/>
      </w:r>
      <w:r w:rsidRPr="00032160">
        <w:instrText xml:space="preserve"> REF _Ref336508848 \r \h  \* MERGEFORMAT </w:instrText>
      </w:r>
      <w:r w:rsidRPr="00032160">
        <w:fldChar w:fldCharType="separate"/>
      </w:r>
      <w:r w:rsidR="00DC649D" w:rsidRPr="00032160">
        <w:t>35</w:t>
      </w:r>
      <w:r w:rsidRPr="00032160">
        <w:fldChar w:fldCharType="end"/>
      </w:r>
      <w:r w:rsidRPr="00032160">
        <w:t>;</w:t>
      </w:r>
    </w:p>
    <w:p w14:paraId="57BBF6D2" w14:textId="4495DBEB" w:rsidR="008F34AE" w:rsidRPr="00032160" w:rsidRDefault="008F34AE" w:rsidP="00DD5815">
      <w:pPr>
        <w:pStyle w:val="Bullet1"/>
        <w:numPr>
          <w:ilvl w:val="0"/>
          <w:numId w:val="70"/>
        </w:numPr>
        <w:ind w:left="851" w:hanging="851"/>
        <w:jc w:val="both"/>
      </w:pPr>
      <w:r w:rsidRPr="00032160">
        <w:t xml:space="preserve">domestic waste and recyclable materials by clause </w:t>
      </w:r>
      <w:r w:rsidRPr="00032160">
        <w:fldChar w:fldCharType="begin"/>
      </w:r>
      <w:r w:rsidRPr="00032160">
        <w:instrText xml:space="preserve"> REF _Ref336508882 \r \h  \* MERGEFORMAT </w:instrText>
      </w:r>
      <w:r w:rsidRPr="00032160">
        <w:fldChar w:fldCharType="separate"/>
      </w:r>
      <w:r w:rsidR="00DC649D" w:rsidRPr="00032160">
        <w:t>36</w:t>
      </w:r>
      <w:r w:rsidRPr="00032160">
        <w:fldChar w:fldCharType="end"/>
      </w:r>
      <w:r w:rsidRPr="00032160">
        <w:t>;</w:t>
      </w:r>
    </w:p>
    <w:p w14:paraId="60F8B4D9" w14:textId="7E0A5910" w:rsidR="008F34AE" w:rsidRPr="00032160" w:rsidRDefault="008F34AE" w:rsidP="00DD5815">
      <w:pPr>
        <w:pStyle w:val="Bullet1"/>
        <w:numPr>
          <w:ilvl w:val="0"/>
          <w:numId w:val="70"/>
        </w:numPr>
        <w:ind w:left="851" w:hanging="851"/>
        <w:jc w:val="both"/>
      </w:pPr>
      <w:r w:rsidRPr="00032160">
        <w:t xml:space="preserve">the installation and retention of active audible intruder alarms by clause </w:t>
      </w:r>
      <w:r w:rsidRPr="00032160">
        <w:fldChar w:fldCharType="begin"/>
      </w:r>
      <w:r w:rsidRPr="00032160">
        <w:instrText xml:space="preserve"> REF _Ref343090022 \r \h  \* MERGEFORMAT </w:instrText>
      </w:r>
      <w:r w:rsidRPr="00032160">
        <w:fldChar w:fldCharType="separate"/>
      </w:r>
      <w:r w:rsidR="00DC649D" w:rsidRPr="00032160">
        <w:t>37</w:t>
      </w:r>
      <w:r w:rsidRPr="00032160">
        <w:fldChar w:fldCharType="end"/>
      </w:r>
      <w:r w:rsidRPr="00032160">
        <w:t>;</w:t>
      </w:r>
    </w:p>
    <w:p w14:paraId="441242E5" w14:textId="3A2853FE" w:rsidR="008F34AE" w:rsidRPr="00032160" w:rsidRDefault="008F34AE" w:rsidP="00DD5815">
      <w:pPr>
        <w:pStyle w:val="Bullet1"/>
        <w:numPr>
          <w:ilvl w:val="0"/>
          <w:numId w:val="70"/>
        </w:numPr>
        <w:ind w:left="851" w:hanging="851"/>
        <w:jc w:val="both"/>
      </w:pPr>
      <w:r w:rsidRPr="00032160">
        <w:t xml:space="preserve">the location of trees, plants and signs on a property by clause </w:t>
      </w:r>
      <w:r w:rsidRPr="00032160">
        <w:fldChar w:fldCharType="begin"/>
      </w:r>
      <w:r w:rsidRPr="00032160">
        <w:instrText xml:space="preserve"> REF _Ref336508915 \r \h  \* MERGEFORMAT </w:instrText>
      </w:r>
      <w:r w:rsidRPr="00032160">
        <w:fldChar w:fldCharType="separate"/>
      </w:r>
      <w:r w:rsidR="00DC649D" w:rsidRPr="00032160">
        <w:t>38</w:t>
      </w:r>
      <w:r w:rsidRPr="00032160">
        <w:fldChar w:fldCharType="end"/>
      </w:r>
      <w:r w:rsidRPr="00032160">
        <w:t>;</w:t>
      </w:r>
    </w:p>
    <w:p w14:paraId="0B9D3106" w14:textId="6753562C" w:rsidR="008F34AE" w:rsidRPr="00032160" w:rsidRDefault="008F34AE" w:rsidP="00DD5815">
      <w:pPr>
        <w:pStyle w:val="Bullet1"/>
        <w:numPr>
          <w:ilvl w:val="0"/>
          <w:numId w:val="70"/>
        </w:numPr>
        <w:ind w:left="851" w:hanging="851"/>
        <w:jc w:val="both"/>
      </w:pPr>
      <w:r w:rsidRPr="00032160">
        <w:t xml:space="preserve">the display of property numbers by clause </w:t>
      </w:r>
      <w:r w:rsidRPr="00032160">
        <w:fldChar w:fldCharType="begin"/>
      </w:r>
      <w:r w:rsidRPr="00032160">
        <w:instrText xml:space="preserve"> REF _Ref336508932 \r \h  \* MERGEFORMAT </w:instrText>
      </w:r>
      <w:r w:rsidRPr="00032160">
        <w:fldChar w:fldCharType="separate"/>
      </w:r>
      <w:r w:rsidR="00DC649D" w:rsidRPr="00032160">
        <w:t>39</w:t>
      </w:r>
      <w:r w:rsidRPr="00032160">
        <w:fldChar w:fldCharType="end"/>
      </w:r>
      <w:r w:rsidRPr="00032160">
        <w:t>;</w:t>
      </w:r>
    </w:p>
    <w:p w14:paraId="286E60E3" w14:textId="25ACBACA" w:rsidR="008F34AE" w:rsidRPr="00032160" w:rsidRDefault="008F34AE" w:rsidP="00DD5815">
      <w:pPr>
        <w:pStyle w:val="Bullet1"/>
        <w:numPr>
          <w:ilvl w:val="0"/>
          <w:numId w:val="70"/>
        </w:numPr>
        <w:ind w:left="851" w:hanging="851"/>
        <w:jc w:val="both"/>
      </w:pPr>
      <w:r w:rsidRPr="00032160">
        <w:t xml:space="preserve">vehicle crossings by clause </w:t>
      </w:r>
      <w:r w:rsidRPr="00032160">
        <w:fldChar w:fldCharType="begin"/>
      </w:r>
      <w:r w:rsidRPr="00032160">
        <w:instrText xml:space="preserve"> REF _Ref336508962 \r \h  \* MERGEFORMAT </w:instrText>
      </w:r>
      <w:r w:rsidRPr="00032160">
        <w:fldChar w:fldCharType="separate"/>
      </w:r>
      <w:r w:rsidR="00DC649D" w:rsidRPr="00032160">
        <w:t>40</w:t>
      </w:r>
      <w:r w:rsidRPr="00032160">
        <w:fldChar w:fldCharType="end"/>
      </w:r>
      <w:r w:rsidRPr="00032160">
        <w:t>;</w:t>
      </w:r>
    </w:p>
    <w:p w14:paraId="2D87B6AA" w14:textId="495AF91E" w:rsidR="008F34AE" w:rsidRPr="00032160" w:rsidRDefault="008F34AE" w:rsidP="00DD5815">
      <w:pPr>
        <w:pStyle w:val="Bullet1"/>
        <w:numPr>
          <w:ilvl w:val="0"/>
          <w:numId w:val="70"/>
        </w:numPr>
        <w:ind w:left="851" w:hanging="851"/>
        <w:jc w:val="both"/>
      </w:pPr>
      <w:r w:rsidRPr="00032160">
        <w:t xml:space="preserve">parking of vehicles by clauses </w:t>
      </w:r>
      <w:r w:rsidRPr="00032160">
        <w:fldChar w:fldCharType="begin"/>
      </w:r>
      <w:r w:rsidRPr="00032160">
        <w:instrText xml:space="preserve"> REF _Ref354695591 \r \h  \* MERGEFORMAT </w:instrText>
      </w:r>
      <w:r w:rsidRPr="00032160">
        <w:fldChar w:fldCharType="separate"/>
      </w:r>
      <w:r w:rsidR="00DC649D" w:rsidRPr="00032160">
        <w:t>41</w:t>
      </w:r>
      <w:r w:rsidRPr="00032160">
        <w:fldChar w:fldCharType="end"/>
      </w:r>
      <w:r w:rsidRPr="00032160">
        <w:t xml:space="preserve">, </w:t>
      </w:r>
      <w:r w:rsidRPr="00032160">
        <w:fldChar w:fldCharType="begin"/>
      </w:r>
      <w:r w:rsidRPr="00032160">
        <w:instrText xml:space="preserve"> REF _Ref354695593 \r \h  \* MERGEFORMAT </w:instrText>
      </w:r>
      <w:r w:rsidRPr="00032160">
        <w:fldChar w:fldCharType="separate"/>
      </w:r>
      <w:r w:rsidR="00DC649D" w:rsidRPr="00032160">
        <w:t>42</w:t>
      </w:r>
      <w:r w:rsidRPr="00032160">
        <w:fldChar w:fldCharType="end"/>
      </w:r>
      <w:r w:rsidRPr="00032160">
        <w:t xml:space="preserve">, and </w:t>
      </w:r>
      <w:r w:rsidRPr="00032160">
        <w:fldChar w:fldCharType="begin"/>
      </w:r>
      <w:r w:rsidRPr="00032160">
        <w:instrText xml:space="preserve"> REF _Ref354695600 \r \h  \* MERGEFORMAT </w:instrText>
      </w:r>
      <w:r w:rsidRPr="00032160">
        <w:fldChar w:fldCharType="separate"/>
      </w:r>
      <w:r w:rsidR="00DC649D" w:rsidRPr="00032160">
        <w:t>43</w:t>
      </w:r>
      <w:r w:rsidRPr="00032160">
        <w:fldChar w:fldCharType="end"/>
      </w:r>
      <w:r w:rsidRPr="00032160">
        <w:t>;</w:t>
      </w:r>
    </w:p>
    <w:p w14:paraId="4A775533" w14:textId="0CEF6BA1" w:rsidR="008F34AE" w:rsidRPr="00032160" w:rsidRDefault="008F34AE" w:rsidP="00DD5815">
      <w:pPr>
        <w:pStyle w:val="Bullet1"/>
        <w:numPr>
          <w:ilvl w:val="0"/>
          <w:numId w:val="70"/>
        </w:numPr>
        <w:ind w:left="851" w:hanging="851"/>
        <w:jc w:val="both"/>
      </w:pPr>
      <w:r w:rsidRPr="00032160">
        <w:t xml:space="preserve">significant trees by clause </w:t>
      </w:r>
      <w:r w:rsidRPr="00032160">
        <w:fldChar w:fldCharType="begin"/>
      </w:r>
      <w:r w:rsidRPr="00032160">
        <w:instrText xml:space="preserve"> REF _Ref336854346 \r \h  \* MERGEFORMAT </w:instrText>
      </w:r>
      <w:r w:rsidRPr="00032160">
        <w:fldChar w:fldCharType="separate"/>
      </w:r>
      <w:r w:rsidR="00DC649D" w:rsidRPr="00032160">
        <w:t>44</w:t>
      </w:r>
      <w:r w:rsidRPr="00032160">
        <w:fldChar w:fldCharType="end"/>
      </w:r>
      <w:r w:rsidRPr="00032160">
        <w:t>;</w:t>
      </w:r>
    </w:p>
    <w:p w14:paraId="5F0C5D44" w14:textId="2BBC57FA" w:rsidR="008F34AE" w:rsidRPr="00032160" w:rsidRDefault="008F34AE" w:rsidP="00DD5815">
      <w:pPr>
        <w:pStyle w:val="Bullet1"/>
        <w:numPr>
          <w:ilvl w:val="0"/>
          <w:numId w:val="70"/>
        </w:numPr>
        <w:ind w:left="851" w:hanging="851"/>
        <w:jc w:val="both"/>
      </w:pPr>
      <w:r w:rsidRPr="00032160">
        <w:t xml:space="preserve">the use of Council reserves for organised activities by clause </w:t>
      </w:r>
      <w:r w:rsidRPr="00032160">
        <w:fldChar w:fldCharType="begin"/>
      </w:r>
      <w:r w:rsidRPr="00032160">
        <w:instrText xml:space="preserve"> REF _Ref336852287 \r \h  \* MERGEFORMAT </w:instrText>
      </w:r>
      <w:r w:rsidRPr="00032160">
        <w:fldChar w:fldCharType="separate"/>
      </w:r>
      <w:r w:rsidR="00DC649D" w:rsidRPr="00032160">
        <w:t>45</w:t>
      </w:r>
      <w:r w:rsidRPr="00032160">
        <w:fldChar w:fldCharType="end"/>
      </w:r>
      <w:r w:rsidRPr="00032160">
        <w:t xml:space="preserve">; </w:t>
      </w:r>
    </w:p>
    <w:p w14:paraId="7862EE70" w14:textId="3CF32BE6" w:rsidR="008F34AE" w:rsidRPr="00032160" w:rsidRDefault="008F34AE" w:rsidP="00DD5815">
      <w:pPr>
        <w:pStyle w:val="Bullet1"/>
        <w:numPr>
          <w:ilvl w:val="0"/>
          <w:numId w:val="70"/>
        </w:numPr>
        <w:ind w:left="851" w:hanging="851"/>
        <w:jc w:val="both"/>
      </w:pPr>
      <w:r w:rsidRPr="00032160">
        <w:t xml:space="preserve">the maintenance of stormwater pipes by clause </w:t>
      </w:r>
      <w:r w:rsidRPr="00032160">
        <w:fldChar w:fldCharType="begin"/>
      </w:r>
      <w:r w:rsidRPr="00032160">
        <w:instrText xml:space="preserve"> REF _Ref336852322 \r \h  \* MERGEFORMAT </w:instrText>
      </w:r>
      <w:r w:rsidRPr="00032160">
        <w:fldChar w:fldCharType="separate"/>
      </w:r>
      <w:r w:rsidR="00DC649D" w:rsidRPr="00032160">
        <w:t>46</w:t>
      </w:r>
      <w:r w:rsidRPr="00032160">
        <w:fldChar w:fldCharType="end"/>
      </w:r>
      <w:r w:rsidRPr="00032160">
        <w:t>; and</w:t>
      </w:r>
    </w:p>
    <w:p w14:paraId="06623EBE" w14:textId="77777777" w:rsidR="008F34AE" w:rsidRPr="00032160" w:rsidRDefault="008F34AE" w:rsidP="00DD5815">
      <w:pPr>
        <w:pStyle w:val="Bullet1"/>
        <w:numPr>
          <w:ilvl w:val="0"/>
          <w:numId w:val="70"/>
        </w:numPr>
        <w:ind w:left="851" w:hanging="851"/>
        <w:jc w:val="both"/>
      </w:pPr>
      <w:r w:rsidRPr="00032160">
        <w:t>the management of groundwater by clause 46A.</w:t>
      </w:r>
    </w:p>
    <w:p w14:paraId="306BF1E5" w14:textId="77777777" w:rsidR="00FF1A50" w:rsidRPr="0089330A" w:rsidRDefault="00FF1A50" w:rsidP="00032160">
      <w:pPr>
        <w:pStyle w:val="Heading2"/>
        <w:numPr>
          <w:ilvl w:val="0"/>
          <w:numId w:val="0"/>
        </w:numPr>
      </w:pPr>
      <w:bookmarkStart w:id="202" w:name="_Toc495585133"/>
      <w:bookmarkStart w:id="203" w:name="_Toc517360789"/>
      <w:r w:rsidRPr="0089330A">
        <w:t>DIVISION 1 – MANAGING POTENTIAL NUISANCE USES AND ACTIVITIES</w:t>
      </w:r>
      <w:bookmarkEnd w:id="202"/>
      <w:bookmarkEnd w:id="203"/>
    </w:p>
    <w:p w14:paraId="382BB915" w14:textId="77777777" w:rsidR="00FF1A50" w:rsidRPr="0089330A" w:rsidRDefault="00FF1A50" w:rsidP="00032160">
      <w:pPr>
        <w:pStyle w:val="Heading2"/>
      </w:pPr>
      <w:bookmarkStart w:id="204" w:name="_Ref336855518"/>
      <w:bookmarkStart w:id="205" w:name="_Toc495585134"/>
      <w:bookmarkStart w:id="206" w:name="_Toc517360790"/>
      <w:r w:rsidRPr="0089330A">
        <w:t>Offences</w:t>
      </w:r>
      <w:bookmarkEnd w:id="204"/>
      <w:bookmarkEnd w:id="205"/>
      <w:bookmarkEnd w:id="206"/>
    </w:p>
    <w:p w14:paraId="00681AC6" w14:textId="77777777" w:rsidR="00FF1A50" w:rsidRPr="0089330A" w:rsidRDefault="00FF1A50" w:rsidP="004D7FA3">
      <w:pPr>
        <w:spacing w:before="240"/>
        <w:ind w:left="851"/>
        <w:jc w:val="both"/>
      </w:pPr>
      <w:r w:rsidRPr="0089330A">
        <w:t>A person who fails to comply with the requirements applied to any of the uses or activities in this Part is guilty of an offence against this Local Law and liable to the penalty specified.</w:t>
      </w:r>
    </w:p>
    <w:p w14:paraId="34D7BDA0" w14:textId="5885F2D4" w:rsidR="00FF1A50" w:rsidRPr="004D7FA3" w:rsidRDefault="00FF1A50" w:rsidP="004D7FA3">
      <w:pPr>
        <w:spacing w:before="120"/>
        <w:ind w:left="709" w:firstLine="142"/>
        <w:rPr>
          <w:b/>
          <w:lang w:val="en-AU"/>
        </w:rPr>
      </w:pPr>
      <w:r w:rsidRPr="004D7FA3">
        <w:rPr>
          <w:b/>
          <w:lang w:val="en-AU"/>
        </w:rPr>
        <w:t>Penalty: 5 penalty units (unless provided otherwise)</w:t>
      </w:r>
    </w:p>
    <w:p w14:paraId="53927699" w14:textId="77777777" w:rsidR="00FF1A50" w:rsidRPr="0089330A" w:rsidRDefault="00FF1A50" w:rsidP="004D7FA3">
      <w:pPr>
        <w:pStyle w:val="Heading2"/>
      </w:pPr>
      <w:bookmarkStart w:id="207" w:name="_Toc354083158"/>
      <w:bookmarkStart w:id="208" w:name="_Toc354083285"/>
      <w:bookmarkStart w:id="209" w:name="_Toc354083159"/>
      <w:bookmarkStart w:id="210" w:name="_Toc354083286"/>
      <w:bookmarkStart w:id="211" w:name="_Toc354083160"/>
      <w:bookmarkStart w:id="212" w:name="_Toc354083287"/>
      <w:bookmarkStart w:id="213" w:name="_Toc354083161"/>
      <w:bookmarkStart w:id="214" w:name="_Toc354083288"/>
      <w:bookmarkStart w:id="215" w:name="_Toc354083162"/>
      <w:bookmarkStart w:id="216" w:name="_Toc354083289"/>
      <w:bookmarkStart w:id="217" w:name="_Toc354083163"/>
      <w:bookmarkStart w:id="218" w:name="_Toc354083290"/>
      <w:bookmarkStart w:id="219" w:name="_Toc354083164"/>
      <w:bookmarkStart w:id="220" w:name="_Toc354083291"/>
      <w:bookmarkStart w:id="221" w:name="_Toc354083165"/>
      <w:bookmarkStart w:id="222" w:name="_Toc354083292"/>
      <w:bookmarkStart w:id="223" w:name="_Toc354083166"/>
      <w:bookmarkStart w:id="224" w:name="_Toc354083293"/>
      <w:bookmarkStart w:id="225" w:name="_Toc354083167"/>
      <w:bookmarkStart w:id="226" w:name="_Toc354083294"/>
      <w:bookmarkStart w:id="227" w:name="_Toc354083168"/>
      <w:bookmarkStart w:id="228" w:name="_Toc354083295"/>
      <w:bookmarkStart w:id="229" w:name="_Toc354083169"/>
      <w:bookmarkStart w:id="230" w:name="_Toc354083296"/>
      <w:bookmarkStart w:id="231" w:name="_Toc354083170"/>
      <w:bookmarkStart w:id="232" w:name="_Toc354083297"/>
      <w:bookmarkStart w:id="233" w:name="_Toc354083171"/>
      <w:bookmarkStart w:id="234" w:name="_Toc354083298"/>
      <w:bookmarkStart w:id="235" w:name="_Toc354083172"/>
      <w:bookmarkStart w:id="236" w:name="_Toc354083299"/>
      <w:bookmarkStart w:id="237" w:name="_Toc354083173"/>
      <w:bookmarkStart w:id="238" w:name="_Toc354083300"/>
      <w:bookmarkStart w:id="239" w:name="_Toc354083174"/>
      <w:bookmarkStart w:id="240" w:name="_Toc354083301"/>
      <w:bookmarkStart w:id="241" w:name="_Toc354083175"/>
      <w:bookmarkStart w:id="242" w:name="_Toc354083302"/>
      <w:bookmarkStart w:id="243" w:name="_Toc354083176"/>
      <w:bookmarkStart w:id="244" w:name="_Toc354083303"/>
      <w:bookmarkStart w:id="245" w:name="_Toc354083177"/>
      <w:bookmarkStart w:id="246" w:name="_Toc354083304"/>
      <w:bookmarkStart w:id="247" w:name="_Toc354083178"/>
      <w:bookmarkStart w:id="248" w:name="_Toc354083305"/>
      <w:bookmarkStart w:id="249" w:name="_Toc354083179"/>
      <w:bookmarkStart w:id="250" w:name="_Toc354083306"/>
      <w:bookmarkStart w:id="251" w:name="_Toc343587741"/>
      <w:bookmarkStart w:id="252" w:name="_Toc343588267"/>
      <w:bookmarkStart w:id="253" w:name="_Toc343684672"/>
      <w:bookmarkStart w:id="254" w:name="_Toc343684778"/>
      <w:bookmarkStart w:id="255" w:name="_Toc343850718"/>
      <w:bookmarkStart w:id="256" w:name="_Toc343587742"/>
      <w:bookmarkStart w:id="257" w:name="_Toc343588268"/>
      <w:bookmarkStart w:id="258" w:name="_Toc343684673"/>
      <w:bookmarkStart w:id="259" w:name="_Toc343684779"/>
      <w:bookmarkStart w:id="260" w:name="_Toc343850719"/>
      <w:bookmarkStart w:id="261" w:name="_Toc343587743"/>
      <w:bookmarkStart w:id="262" w:name="_Toc343588269"/>
      <w:bookmarkStart w:id="263" w:name="_Toc343684674"/>
      <w:bookmarkStart w:id="264" w:name="_Toc343684780"/>
      <w:bookmarkStart w:id="265" w:name="_Toc343850720"/>
      <w:bookmarkStart w:id="266" w:name="_Toc336854020"/>
      <w:bookmarkStart w:id="267" w:name="_Toc336856423"/>
      <w:bookmarkStart w:id="268" w:name="_Toc336856641"/>
      <w:bookmarkStart w:id="269" w:name="_Toc336856819"/>
      <w:bookmarkStart w:id="270" w:name="_Toc336856999"/>
      <w:bookmarkStart w:id="271" w:name="_Toc336857177"/>
      <w:bookmarkStart w:id="272" w:name="_Toc336872085"/>
      <w:bookmarkStart w:id="273" w:name="_Toc336872272"/>
      <w:bookmarkStart w:id="274" w:name="_Toc336934505"/>
      <w:bookmarkStart w:id="275" w:name="_Toc336936240"/>
      <w:bookmarkStart w:id="276" w:name="_Toc336936897"/>
      <w:bookmarkStart w:id="277" w:name="_Toc336937080"/>
      <w:bookmarkStart w:id="278" w:name="_Toc336854022"/>
      <w:bookmarkStart w:id="279" w:name="_Toc336856425"/>
      <w:bookmarkStart w:id="280" w:name="_Toc336856643"/>
      <w:bookmarkStart w:id="281" w:name="_Toc336856821"/>
      <w:bookmarkStart w:id="282" w:name="_Toc336857001"/>
      <w:bookmarkStart w:id="283" w:name="_Toc336857179"/>
      <w:bookmarkStart w:id="284" w:name="_Toc336872087"/>
      <w:bookmarkStart w:id="285" w:name="_Toc336872274"/>
      <w:bookmarkStart w:id="286" w:name="_Toc336934507"/>
      <w:bookmarkStart w:id="287" w:name="_Toc336936242"/>
      <w:bookmarkStart w:id="288" w:name="_Toc336936899"/>
      <w:bookmarkStart w:id="289" w:name="_Toc336937082"/>
      <w:bookmarkStart w:id="290" w:name="_Ref336508787"/>
      <w:bookmarkStart w:id="291" w:name="_Ref336509647"/>
      <w:bookmarkStart w:id="292" w:name="_Toc495585135"/>
      <w:bookmarkStart w:id="293" w:name="_Toc517360791"/>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89330A">
        <w:t>Managing Amenity on Building Sites</w:t>
      </w:r>
      <w:bookmarkEnd w:id="290"/>
      <w:bookmarkEnd w:id="291"/>
      <w:bookmarkEnd w:id="292"/>
      <w:bookmarkEnd w:id="293"/>
    </w:p>
    <w:p w14:paraId="34DC9AC8" w14:textId="77777777" w:rsidR="00CC2A5A" w:rsidRPr="0089330A" w:rsidRDefault="00CC2A5A" w:rsidP="00032160">
      <w:pPr>
        <w:spacing w:before="240"/>
        <w:jc w:val="both"/>
      </w:pPr>
      <w:r w:rsidRPr="0089330A">
        <w:rPr>
          <w:i/>
        </w:rPr>
        <w:t>Builder to comply with management measures</w:t>
      </w:r>
    </w:p>
    <w:p w14:paraId="0E2AC446" w14:textId="147CEF42" w:rsidR="00FF1A50" w:rsidRPr="0089330A" w:rsidRDefault="000F1210" w:rsidP="00DD5815">
      <w:pPr>
        <w:pStyle w:val="Heading3"/>
        <w:numPr>
          <w:ilvl w:val="0"/>
          <w:numId w:val="71"/>
        </w:numPr>
        <w:ind w:left="851" w:hanging="851"/>
      </w:pPr>
      <w:bookmarkStart w:id="294" w:name="_Ref336509163"/>
      <w:bookmarkStart w:id="295" w:name="_Ref354692800"/>
      <w:r w:rsidRPr="0089330A">
        <w:t>A</w:t>
      </w:r>
      <w:r w:rsidRPr="004D7FA3">
        <w:rPr>
          <w:i/>
        </w:rPr>
        <w:t xml:space="preserve"> builder</w:t>
      </w:r>
      <w:r w:rsidR="00FF1A50" w:rsidRPr="0089330A">
        <w:t xml:space="preserve"> must comply with the measures </w:t>
      </w:r>
      <w:r w:rsidR="00E355A5" w:rsidRPr="0089330A">
        <w:t xml:space="preserve">for the </w:t>
      </w:r>
      <w:r w:rsidR="00FF1A50" w:rsidRPr="0089330A">
        <w:t>manage</w:t>
      </w:r>
      <w:r w:rsidR="00E355A5" w:rsidRPr="0089330A">
        <w:t>ment of</w:t>
      </w:r>
      <w:r w:rsidR="00FF1A50" w:rsidRPr="0089330A">
        <w:t xml:space="preserve"> a </w:t>
      </w:r>
      <w:r w:rsidR="00FF1A50" w:rsidRPr="004D7FA3">
        <w:rPr>
          <w:i/>
        </w:rPr>
        <w:t>building site</w:t>
      </w:r>
      <w:r w:rsidR="00FF1A50" w:rsidRPr="0089330A">
        <w:t xml:space="preserve"> stated in the </w:t>
      </w:r>
      <w:r w:rsidR="00FF1A50" w:rsidRPr="004D7FA3">
        <w:rPr>
          <w:i/>
          <w:iCs/>
        </w:rPr>
        <w:t>Procedures and Protocols Manual.</w:t>
      </w:r>
      <w:bookmarkEnd w:id="294"/>
      <w:bookmarkEnd w:id="295"/>
    </w:p>
    <w:p w14:paraId="19B86E33" w14:textId="77777777" w:rsidR="00CC2A5A" w:rsidRPr="004D7FA3" w:rsidRDefault="00FF1A50" w:rsidP="004D7FA3">
      <w:pPr>
        <w:spacing w:before="120"/>
        <w:ind w:left="709" w:firstLine="142"/>
        <w:rPr>
          <w:b/>
          <w:lang w:val="en-AU"/>
        </w:rPr>
      </w:pPr>
      <w:r w:rsidRPr="004D7FA3">
        <w:rPr>
          <w:b/>
          <w:lang w:val="en-AU"/>
        </w:rPr>
        <w:t xml:space="preserve">Penalty:  20 penalty units </w:t>
      </w:r>
      <w:bookmarkStart w:id="296" w:name="_Ref336509385"/>
    </w:p>
    <w:p w14:paraId="536859EA" w14:textId="77777777" w:rsidR="004A23E4" w:rsidRPr="0089330A" w:rsidRDefault="004A23E4" w:rsidP="00032160">
      <w:pPr>
        <w:spacing w:before="240"/>
        <w:jc w:val="both"/>
        <w:rPr>
          <w:i/>
          <w:lang w:val="en-AU"/>
        </w:rPr>
      </w:pPr>
      <w:r w:rsidRPr="00032160">
        <w:rPr>
          <w:i/>
        </w:rPr>
        <w:t>Builder to keep record of compliance</w:t>
      </w:r>
    </w:p>
    <w:p w14:paraId="654E5978" w14:textId="18D0727F" w:rsidR="004A23E4" w:rsidRPr="0089330A" w:rsidRDefault="004A23E4" w:rsidP="004D7FA3">
      <w:pPr>
        <w:pStyle w:val="Heading3"/>
      </w:pPr>
      <w:bookmarkStart w:id="297" w:name="_Ref354677761"/>
      <w:r w:rsidRPr="0089330A">
        <w:t xml:space="preserve">A </w:t>
      </w:r>
      <w:r w:rsidRPr="0089330A">
        <w:rPr>
          <w:i/>
        </w:rPr>
        <w:t>builder</w:t>
      </w:r>
      <w:r w:rsidRPr="0089330A">
        <w:t xml:space="preserve"> must keep a daily record of compliance with the measures in the approved form contained in the </w:t>
      </w:r>
      <w:r w:rsidRPr="0089330A">
        <w:rPr>
          <w:i/>
        </w:rPr>
        <w:t>Procedures and Protocols Manual</w:t>
      </w:r>
      <w:r w:rsidRPr="0089330A">
        <w:t>.</w:t>
      </w:r>
      <w:bookmarkEnd w:id="297"/>
    </w:p>
    <w:p w14:paraId="09CB4D47" w14:textId="77777777" w:rsidR="00ED0552" w:rsidRPr="0089330A" w:rsidRDefault="00ED0552" w:rsidP="00032160">
      <w:pPr>
        <w:spacing w:before="240"/>
        <w:jc w:val="both"/>
        <w:rPr>
          <w:i/>
        </w:rPr>
      </w:pPr>
      <w:r w:rsidRPr="0089330A">
        <w:rPr>
          <w:i/>
        </w:rPr>
        <w:t>Records to be produced on request</w:t>
      </w:r>
    </w:p>
    <w:p w14:paraId="576059DC" w14:textId="78711F30" w:rsidR="00ED0552" w:rsidRPr="0089330A" w:rsidRDefault="00ED0552" w:rsidP="004D7FA3">
      <w:pPr>
        <w:pStyle w:val="Heading3"/>
      </w:pPr>
      <w:bookmarkStart w:id="298" w:name="_Ref354692810"/>
      <w:r w:rsidRPr="008F34AE">
        <w:t>The</w:t>
      </w:r>
      <w:r w:rsidRPr="0089330A">
        <w:t xml:space="preserve"> daily records referred to in sub-clause </w:t>
      </w:r>
      <w:r w:rsidRPr="0089330A">
        <w:fldChar w:fldCharType="begin"/>
      </w:r>
      <w:r w:rsidRPr="0089330A">
        <w:instrText xml:space="preserve"> REF _Ref354677761 \r \h </w:instrText>
      </w:r>
      <w:r w:rsidR="00E87658" w:rsidRPr="0089330A">
        <w:instrText xml:space="preserve"> \* MERGEFORMAT </w:instrText>
      </w:r>
      <w:r w:rsidRPr="0089330A">
        <w:fldChar w:fldCharType="separate"/>
      </w:r>
      <w:r w:rsidR="00DC649D">
        <w:t>(2)</w:t>
      </w:r>
      <w:r w:rsidRPr="0089330A">
        <w:fldChar w:fldCharType="end"/>
      </w:r>
      <w:r w:rsidRPr="0089330A">
        <w:t xml:space="preserve"> must be produced </w:t>
      </w:r>
      <w:r w:rsidR="00940775">
        <w:t xml:space="preserve">by a </w:t>
      </w:r>
      <w:r w:rsidR="00940775">
        <w:rPr>
          <w:i/>
        </w:rPr>
        <w:t xml:space="preserve">builder </w:t>
      </w:r>
      <w:r w:rsidRPr="0089330A">
        <w:t xml:space="preserve">if requested by an </w:t>
      </w:r>
      <w:r w:rsidRPr="0089330A">
        <w:rPr>
          <w:i/>
        </w:rPr>
        <w:t>authorised officer</w:t>
      </w:r>
      <w:r w:rsidRPr="0089330A">
        <w:t>.</w:t>
      </w:r>
      <w:bookmarkEnd w:id="298"/>
    </w:p>
    <w:p w14:paraId="26642830" w14:textId="77777777" w:rsidR="004947D5" w:rsidRPr="0089330A" w:rsidRDefault="00CC2A5A" w:rsidP="00032160">
      <w:pPr>
        <w:spacing w:before="240"/>
        <w:jc w:val="both"/>
        <w:rPr>
          <w:i/>
        </w:rPr>
      </w:pPr>
      <w:r w:rsidRPr="0089330A">
        <w:rPr>
          <w:i/>
        </w:rPr>
        <w:lastRenderedPageBreak/>
        <w:t>Building works to be carried out at certain times</w:t>
      </w:r>
    </w:p>
    <w:p w14:paraId="6B66760D" w14:textId="35584E27" w:rsidR="00FF1A50" w:rsidRPr="0089330A" w:rsidRDefault="00FF1A50" w:rsidP="004D7FA3">
      <w:pPr>
        <w:pStyle w:val="Heading3"/>
      </w:pPr>
      <w:bookmarkStart w:id="299" w:name="_Ref354675936"/>
      <w:r w:rsidRPr="0089330A">
        <w:t xml:space="preserve">A </w:t>
      </w:r>
      <w:r w:rsidRPr="0089330A">
        <w:rPr>
          <w:i/>
        </w:rPr>
        <w:t>builder</w:t>
      </w:r>
      <w:r w:rsidRPr="0089330A">
        <w:t xml:space="preserve"> </w:t>
      </w:r>
      <w:r w:rsidR="003F4310" w:rsidRPr="0089330A">
        <w:t xml:space="preserve">requires a </w:t>
      </w:r>
      <w:r w:rsidR="003F4310" w:rsidRPr="0089330A">
        <w:rPr>
          <w:i/>
        </w:rPr>
        <w:t xml:space="preserve">permit </w:t>
      </w:r>
      <w:r w:rsidR="003F4310" w:rsidRPr="0089330A">
        <w:t>to</w:t>
      </w:r>
      <w:r w:rsidRPr="0089330A">
        <w:t xml:space="preserve"> carry out </w:t>
      </w:r>
      <w:r w:rsidRPr="0089330A">
        <w:rPr>
          <w:i/>
        </w:rPr>
        <w:t>building works</w:t>
      </w:r>
      <w:r w:rsidRPr="0089330A">
        <w:t xml:space="preserve"> on a </w:t>
      </w:r>
      <w:r w:rsidRPr="0089330A">
        <w:rPr>
          <w:i/>
        </w:rPr>
        <w:t>building site</w:t>
      </w:r>
      <w:r w:rsidRPr="0089330A">
        <w:t xml:space="preserve"> other than between the following hours:</w:t>
      </w:r>
      <w:bookmarkEnd w:id="296"/>
      <w:bookmarkEnd w:id="299"/>
    </w:p>
    <w:p w14:paraId="54CBCEE7" w14:textId="77777777" w:rsidR="00FF1A50" w:rsidRPr="0089330A" w:rsidRDefault="00FF1A50" w:rsidP="00DD5815">
      <w:pPr>
        <w:pStyle w:val="Heading4"/>
        <w:numPr>
          <w:ilvl w:val="0"/>
          <w:numId w:val="72"/>
        </w:numPr>
        <w:ind w:left="1418" w:hanging="567"/>
      </w:pPr>
      <w:r w:rsidRPr="0089330A">
        <w:t xml:space="preserve">7.00 am to 6.00 </w:t>
      </w:r>
      <w:r w:rsidR="000F1210" w:rsidRPr="0089330A">
        <w:t>pm Monday</w:t>
      </w:r>
      <w:r w:rsidRPr="0089330A">
        <w:t xml:space="preserve"> to Friday; and </w:t>
      </w:r>
    </w:p>
    <w:p w14:paraId="29CD4943" w14:textId="77777777" w:rsidR="00FF1A50" w:rsidRPr="0089330A" w:rsidRDefault="00F14982" w:rsidP="004D7FA3">
      <w:pPr>
        <w:pStyle w:val="Heading4"/>
      </w:pPr>
      <w:r w:rsidRPr="0089330A">
        <w:t>9</w:t>
      </w:r>
      <w:r w:rsidR="00FF1A50" w:rsidRPr="0089330A">
        <w:t>.00 am to 3.00 pm Saturday.</w:t>
      </w:r>
    </w:p>
    <w:p w14:paraId="438064E8" w14:textId="77777777" w:rsidR="00FF1A50" w:rsidRPr="004D7FA3" w:rsidRDefault="00FF1A50" w:rsidP="004D7FA3">
      <w:pPr>
        <w:spacing w:before="120"/>
        <w:ind w:left="709" w:firstLine="142"/>
        <w:rPr>
          <w:b/>
          <w:lang w:val="en-AU"/>
        </w:rPr>
      </w:pPr>
      <w:r w:rsidRPr="004D7FA3">
        <w:rPr>
          <w:b/>
          <w:lang w:val="en-AU"/>
        </w:rPr>
        <w:t xml:space="preserve">Penalty: 20 penalty units </w:t>
      </w:r>
    </w:p>
    <w:p w14:paraId="2FAC02C1" w14:textId="76AAD7A2" w:rsidR="00FF1A50" w:rsidRPr="0089330A" w:rsidRDefault="00FF1A50" w:rsidP="004D7FA3">
      <w:pPr>
        <w:pStyle w:val="Heading3"/>
      </w:pPr>
      <w:bookmarkStart w:id="300" w:name="_Ref336509400"/>
      <w:r w:rsidRPr="0089330A">
        <w:t xml:space="preserve">A </w:t>
      </w:r>
      <w:r w:rsidRPr="0089330A">
        <w:rPr>
          <w:i/>
        </w:rPr>
        <w:t>builder</w:t>
      </w:r>
      <w:r w:rsidRPr="0089330A">
        <w:t xml:space="preserve"> must not carry out </w:t>
      </w:r>
      <w:r w:rsidRPr="0089330A">
        <w:rPr>
          <w:i/>
        </w:rPr>
        <w:t>building works</w:t>
      </w:r>
      <w:r w:rsidRPr="0089330A">
        <w:t xml:space="preserve"> on a </w:t>
      </w:r>
      <w:r w:rsidRPr="0089330A">
        <w:rPr>
          <w:i/>
        </w:rPr>
        <w:t>building site</w:t>
      </w:r>
      <w:r w:rsidRPr="0089330A">
        <w:t xml:space="preserve"> on a public holiday that is a public holiday under the </w:t>
      </w:r>
      <w:r w:rsidRPr="0089330A">
        <w:rPr>
          <w:i/>
        </w:rPr>
        <w:t>Public Holidays Act</w:t>
      </w:r>
      <w:r w:rsidRPr="0089330A">
        <w:t xml:space="preserve"> 1993.</w:t>
      </w:r>
      <w:bookmarkEnd w:id="300"/>
    </w:p>
    <w:p w14:paraId="74F28438" w14:textId="02EFE966" w:rsidR="00F370A9" w:rsidRPr="004D7FA3" w:rsidRDefault="00F370A9" w:rsidP="004D7FA3">
      <w:pPr>
        <w:spacing w:before="120"/>
        <w:ind w:left="709"/>
        <w:rPr>
          <w:b/>
          <w:lang w:val="en-AU"/>
        </w:rPr>
      </w:pPr>
      <w:r w:rsidRPr="004D7FA3">
        <w:rPr>
          <w:b/>
          <w:lang w:val="en-AU"/>
        </w:rPr>
        <w:t>Penalty: 20 penalty units.</w:t>
      </w:r>
    </w:p>
    <w:p w14:paraId="16C75DF2" w14:textId="77777777" w:rsidR="00CC2A5A" w:rsidRPr="0089330A" w:rsidRDefault="00CC2A5A" w:rsidP="00032160">
      <w:pPr>
        <w:spacing w:before="240"/>
        <w:jc w:val="both"/>
        <w:rPr>
          <w:b/>
        </w:rPr>
      </w:pPr>
      <w:r w:rsidRPr="0089330A">
        <w:rPr>
          <w:i/>
        </w:rPr>
        <w:t>Criteria for grant of permit to conduct building work out of hours</w:t>
      </w:r>
    </w:p>
    <w:p w14:paraId="796BBB4B" w14:textId="0E0E7042" w:rsidR="00503017" w:rsidRPr="0089330A" w:rsidRDefault="00FF1A50" w:rsidP="004D7FA3">
      <w:pPr>
        <w:pStyle w:val="Heading3"/>
      </w:pPr>
      <w:r w:rsidRPr="0089330A">
        <w:t>In determining whether to grant a permit under sub-clause</w:t>
      </w:r>
      <w:r w:rsidR="004A23E4" w:rsidRPr="0089330A">
        <w:t xml:space="preserve"> </w:t>
      </w:r>
      <w:r w:rsidR="008F34AE">
        <w:fldChar w:fldCharType="begin"/>
      </w:r>
      <w:r w:rsidR="008F34AE">
        <w:instrText xml:space="preserve"> REF _Ref354675936 \r \h </w:instrText>
      </w:r>
      <w:r w:rsidR="00E914AE">
        <w:instrText xml:space="preserve"> \* MERGEFORMAT </w:instrText>
      </w:r>
      <w:r w:rsidR="008F34AE">
        <w:fldChar w:fldCharType="separate"/>
      </w:r>
      <w:r w:rsidR="00DC649D">
        <w:t>(4)</w:t>
      </w:r>
      <w:r w:rsidR="008F34AE">
        <w:fldChar w:fldCharType="end"/>
      </w:r>
      <w:r w:rsidRPr="0089330A">
        <w:t>, Council</w:t>
      </w:r>
      <w:r w:rsidR="00503017" w:rsidRPr="0089330A">
        <w:t xml:space="preserve"> must have regard to:</w:t>
      </w:r>
    </w:p>
    <w:p w14:paraId="34FD16CC" w14:textId="77777777" w:rsidR="00503017" w:rsidRPr="0089330A" w:rsidRDefault="00503017" w:rsidP="00DD5815">
      <w:pPr>
        <w:pStyle w:val="Heading4"/>
        <w:numPr>
          <w:ilvl w:val="0"/>
          <w:numId w:val="73"/>
        </w:numPr>
        <w:ind w:left="1276" w:hanging="567"/>
      </w:pPr>
      <w:r w:rsidRPr="0089330A">
        <w:t>the nature of the proposed works;</w:t>
      </w:r>
    </w:p>
    <w:p w14:paraId="6C604EF9" w14:textId="77777777" w:rsidR="00503017" w:rsidRPr="0089330A" w:rsidRDefault="00503017" w:rsidP="004D7FA3">
      <w:pPr>
        <w:pStyle w:val="Heading4"/>
        <w:ind w:left="1276"/>
      </w:pPr>
      <w:r w:rsidRPr="0089330A">
        <w:t>the time and circumstances in which the works will be carried out;</w:t>
      </w:r>
    </w:p>
    <w:p w14:paraId="45C28F82" w14:textId="77777777" w:rsidR="00503017" w:rsidRPr="0089330A" w:rsidRDefault="00503017" w:rsidP="004D7FA3">
      <w:pPr>
        <w:pStyle w:val="Heading4"/>
        <w:ind w:left="1276"/>
      </w:pPr>
      <w:r w:rsidRPr="0089330A">
        <w:t>the likely volume, intensity, and duration of the noise levels that will be emitted by the proposed works;</w:t>
      </w:r>
    </w:p>
    <w:p w14:paraId="54083B2D" w14:textId="77777777" w:rsidR="00503017" w:rsidRPr="0089330A" w:rsidRDefault="00503017" w:rsidP="004D7FA3">
      <w:pPr>
        <w:pStyle w:val="Heading4"/>
        <w:ind w:left="1276"/>
      </w:pPr>
      <w:r w:rsidRPr="0089330A">
        <w:t xml:space="preserve">any previous applications made or </w:t>
      </w:r>
      <w:r w:rsidRPr="008F0647">
        <w:rPr>
          <w:i/>
        </w:rPr>
        <w:t>permits</w:t>
      </w:r>
      <w:r w:rsidRPr="0089330A">
        <w:t xml:space="preserve"> granted to that person, including any complaints made in respect of such </w:t>
      </w:r>
      <w:r w:rsidRPr="008F0647">
        <w:rPr>
          <w:i/>
        </w:rPr>
        <w:t>permits</w:t>
      </w:r>
      <w:r w:rsidRPr="0089330A">
        <w:t>;</w:t>
      </w:r>
    </w:p>
    <w:p w14:paraId="5AD31C17" w14:textId="77777777" w:rsidR="00503017" w:rsidRPr="0089330A" w:rsidRDefault="00E8461B" w:rsidP="004D7FA3">
      <w:pPr>
        <w:pStyle w:val="Heading4"/>
        <w:ind w:left="1276"/>
      </w:pPr>
      <w:r w:rsidRPr="0089330A">
        <w:t>any p</w:t>
      </w:r>
      <w:r w:rsidR="00503017" w:rsidRPr="0089330A">
        <w:t xml:space="preserve">otential precautions or conditions </w:t>
      </w:r>
      <w:r w:rsidRPr="0089330A">
        <w:t xml:space="preserve">which could be taken to </w:t>
      </w:r>
      <w:r w:rsidR="00503017" w:rsidRPr="0089330A">
        <w:t>prevent</w:t>
      </w:r>
      <w:r w:rsidRPr="0089330A">
        <w:t xml:space="preserve"> the</w:t>
      </w:r>
      <w:r w:rsidR="00503017" w:rsidRPr="0089330A">
        <w:t xml:space="preserve"> emission of noise that is clearly audible and detrimental to the amenity of any surrounding:</w:t>
      </w:r>
    </w:p>
    <w:p w14:paraId="6FE98A06" w14:textId="77777777" w:rsidR="00503017" w:rsidRPr="004D7FA3" w:rsidRDefault="00503017" w:rsidP="00DD5815">
      <w:pPr>
        <w:pStyle w:val="Heading5"/>
        <w:numPr>
          <w:ilvl w:val="4"/>
          <w:numId w:val="74"/>
        </w:numPr>
        <w:ind w:left="1985"/>
        <w:rPr>
          <w:lang w:val="en-AU"/>
        </w:rPr>
      </w:pPr>
      <w:r w:rsidRPr="004D7FA3">
        <w:rPr>
          <w:i/>
          <w:lang w:val="en-AU"/>
        </w:rPr>
        <w:t>residential premises</w:t>
      </w:r>
      <w:r w:rsidRPr="004D7FA3">
        <w:rPr>
          <w:lang w:val="en-AU"/>
        </w:rPr>
        <w:t xml:space="preserve"> outside the permitted hours and in particular before 9.00am Saturday and 10.00am Sunday; and / or</w:t>
      </w:r>
    </w:p>
    <w:p w14:paraId="6D61090E" w14:textId="4BE7B33F" w:rsidR="00503017" w:rsidRPr="0089330A" w:rsidRDefault="00940775" w:rsidP="004D7FA3">
      <w:pPr>
        <w:pStyle w:val="Heading5"/>
        <w:ind w:left="1985"/>
        <w:rPr>
          <w:lang w:val="en-AU"/>
        </w:rPr>
      </w:pPr>
      <w:r>
        <w:rPr>
          <w:lang w:val="en-AU"/>
        </w:rPr>
        <w:t>n</w:t>
      </w:r>
      <w:r w:rsidR="00503017" w:rsidRPr="0089330A">
        <w:rPr>
          <w:lang w:val="en-AU"/>
        </w:rPr>
        <w:t>on-residential premises outside the permitted hours and in particular at business critical times to any business operating from those premises;</w:t>
      </w:r>
    </w:p>
    <w:p w14:paraId="3EA5481C" w14:textId="77777777" w:rsidR="00503017" w:rsidRPr="0089330A" w:rsidRDefault="00E8461B" w:rsidP="004D7FA3">
      <w:pPr>
        <w:pStyle w:val="Heading4"/>
        <w:ind w:left="1276"/>
      </w:pPr>
      <w:r w:rsidRPr="0089330A">
        <w:t xml:space="preserve">any </w:t>
      </w:r>
      <w:r w:rsidR="00503017" w:rsidRPr="0089330A">
        <w:t>issues of community safety and amenity;</w:t>
      </w:r>
    </w:p>
    <w:p w14:paraId="65CC34E8" w14:textId="77777777" w:rsidR="00503017" w:rsidRPr="0089330A" w:rsidRDefault="00E8461B" w:rsidP="004D7FA3">
      <w:pPr>
        <w:pStyle w:val="Heading4"/>
        <w:ind w:left="1276"/>
      </w:pPr>
      <w:r w:rsidRPr="0089330A">
        <w:t>the need for t</w:t>
      </w:r>
      <w:r w:rsidR="00503017" w:rsidRPr="0089330A">
        <w:t>he provision of reasonable notice to residents and occupiers of non-residential premises.</w:t>
      </w:r>
    </w:p>
    <w:p w14:paraId="6616A735" w14:textId="166980E9" w:rsidR="00503017" w:rsidRPr="0089330A" w:rsidRDefault="00503017" w:rsidP="004D7FA3">
      <w:pPr>
        <w:pStyle w:val="Heading3"/>
      </w:pPr>
      <w:r w:rsidRPr="008F0647">
        <w:rPr>
          <w:i/>
        </w:rPr>
        <w:t>Council</w:t>
      </w:r>
      <w:r w:rsidRPr="0089330A">
        <w:t xml:space="preserve"> must </w:t>
      </w:r>
      <w:r w:rsidRPr="008F34AE">
        <w:t>not</w:t>
      </w:r>
      <w:r w:rsidRPr="0089330A">
        <w:t xml:space="preserve"> grant a </w:t>
      </w:r>
      <w:r w:rsidRPr="0089330A">
        <w:rPr>
          <w:i/>
        </w:rPr>
        <w:t>permit</w:t>
      </w:r>
      <w:r w:rsidRPr="0089330A">
        <w:t xml:space="preserve"> for a </w:t>
      </w:r>
      <w:r w:rsidRPr="0089330A">
        <w:rPr>
          <w:i/>
        </w:rPr>
        <w:t>builder</w:t>
      </w:r>
      <w:r w:rsidRPr="0089330A">
        <w:t xml:space="preserve"> to carry out </w:t>
      </w:r>
      <w:r w:rsidRPr="0089330A">
        <w:rPr>
          <w:i/>
        </w:rPr>
        <w:t>building works</w:t>
      </w:r>
      <w:r w:rsidRPr="0089330A">
        <w:t xml:space="preserve"> on a day that is an appointed public holiday under the </w:t>
      </w:r>
      <w:r w:rsidRPr="0089330A">
        <w:rPr>
          <w:i/>
        </w:rPr>
        <w:t>Public Holidays Act</w:t>
      </w:r>
      <w:r w:rsidRPr="0089330A">
        <w:t xml:space="preserve"> 1993.</w:t>
      </w:r>
    </w:p>
    <w:p w14:paraId="0E1990EC" w14:textId="77777777" w:rsidR="00CC2A5A" w:rsidRPr="00032160" w:rsidRDefault="00CC2A5A" w:rsidP="00032160">
      <w:pPr>
        <w:spacing w:before="240"/>
        <w:jc w:val="both"/>
        <w:rPr>
          <w:i/>
        </w:rPr>
      </w:pPr>
      <w:r w:rsidRPr="0089330A">
        <w:rPr>
          <w:i/>
        </w:rPr>
        <w:t>Application for out of hours permit</w:t>
      </w:r>
    </w:p>
    <w:p w14:paraId="05D95A19" w14:textId="5B868CA8" w:rsidR="002F44FF" w:rsidRPr="0089330A" w:rsidRDefault="002F44FF" w:rsidP="004D7FA3">
      <w:pPr>
        <w:pStyle w:val="Heading3"/>
      </w:pPr>
      <w:r w:rsidRPr="0089330A">
        <w:t xml:space="preserve">An </w:t>
      </w:r>
      <w:r w:rsidRPr="008F34AE">
        <w:t>application</w:t>
      </w:r>
      <w:r w:rsidRPr="0089330A">
        <w:t xml:space="preserve"> for a </w:t>
      </w:r>
      <w:r w:rsidRPr="008F0647">
        <w:rPr>
          <w:i/>
        </w:rPr>
        <w:t>permit</w:t>
      </w:r>
      <w:r w:rsidRPr="0089330A">
        <w:t xml:space="preserve"> under sub-clause </w:t>
      </w:r>
      <w:r w:rsidR="003F4310" w:rsidRPr="0089330A">
        <w:fldChar w:fldCharType="begin"/>
      </w:r>
      <w:r w:rsidR="003F4310" w:rsidRPr="0089330A">
        <w:instrText xml:space="preserve"> REF _Ref354675936 \r \h </w:instrText>
      </w:r>
      <w:r w:rsidR="00E87658" w:rsidRPr="0089330A">
        <w:instrText xml:space="preserve"> \* MERGEFORMAT </w:instrText>
      </w:r>
      <w:r w:rsidR="003F4310" w:rsidRPr="0089330A">
        <w:fldChar w:fldCharType="separate"/>
      </w:r>
      <w:r w:rsidR="00DC649D">
        <w:t>(4)</w:t>
      </w:r>
      <w:r w:rsidR="003F4310" w:rsidRPr="0089330A">
        <w:fldChar w:fldCharType="end"/>
      </w:r>
      <w:r w:rsidR="003F4310" w:rsidRPr="0089330A">
        <w:t xml:space="preserve"> </w:t>
      </w:r>
      <w:r w:rsidRPr="0089330A">
        <w:t xml:space="preserve">to conduct </w:t>
      </w:r>
      <w:r w:rsidRPr="008F0647">
        <w:rPr>
          <w:i/>
        </w:rPr>
        <w:t>building works</w:t>
      </w:r>
      <w:r w:rsidRPr="0089330A">
        <w:t xml:space="preserve"> out of hours must be:</w:t>
      </w:r>
    </w:p>
    <w:p w14:paraId="7E621292" w14:textId="12D44B5C" w:rsidR="002F44FF" w:rsidRPr="0089330A" w:rsidRDefault="009A3323" w:rsidP="00DD5815">
      <w:pPr>
        <w:pStyle w:val="Heading4"/>
        <w:numPr>
          <w:ilvl w:val="0"/>
          <w:numId w:val="75"/>
        </w:numPr>
        <w:ind w:left="1418" w:hanging="567"/>
      </w:pPr>
      <w:r>
        <w:t>m</w:t>
      </w:r>
      <w:r w:rsidR="002F44FF" w:rsidRPr="0089330A">
        <w:t xml:space="preserve">ade at least five (5) days prior to the commencement of the proposed out of hours </w:t>
      </w:r>
      <w:r w:rsidR="002F44FF" w:rsidRPr="004D7FA3">
        <w:rPr>
          <w:i/>
        </w:rPr>
        <w:t>building works</w:t>
      </w:r>
      <w:r w:rsidR="002F44FF" w:rsidRPr="0089330A">
        <w:t>; and</w:t>
      </w:r>
    </w:p>
    <w:p w14:paraId="136F72AA" w14:textId="755BC93B" w:rsidR="002F44FF" w:rsidRPr="0089330A" w:rsidRDefault="009A3323" w:rsidP="004D7FA3">
      <w:pPr>
        <w:pStyle w:val="Heading4"/>
      </w:pPr>
      <w:r>
        <w:t>i</w:t>
      </w:r>
      <w:r w:rsidR="002F44FF" w:rsidRPr="0089330A">
        <w:t xml:space="preserve">n the approved form contained in </w:t>
      </w:r>
      <w:r w:rsidR="00E355A5" w:rsidRPr="0089330A">
        <w:t xml:space="preserve">the </w:t>
      </w:r>
      <w:r w:rsidR="00E355A5" w:rsidRPr="0089330A">
        <w:rPr>
          <w:i/>
        </w:rPr>
        <w:t xml:space="preserve">Procedures and Protocols </w:t>
      </w:r>
      <w:r w:rsidR="00E355A5" w:rsidRPr="00E0031F">
        <w:rPr>
          <w:i/>
        </w:rPr>
        <w:t>Manual</w:t>
      </w:r>
      <w:r w:rsidR="002F44FF" w:rsidRPr="0089330A">
        <w:t>.</w:t>
      </w:r>
    </w:p>
    <w:p w14:paraId="358E8E8B" w14:textId="77777777" w:rsidR="00ED0552" w:rsidRPr="0089330A" w:rsidRDefault="00ED0552" w:rsidP="00032160">
      <w:pPr>
        <w:spacing w:before="240"/>
        <w:jc w:val="both"/>
        <w:rPr>
          <w:i/>
        </w:rPr>
      </w:pPr>
      <w:r w:rsidRPr="0089330A">
        <w:rPr>
          <w:i/>
        </w:rPr>
        <w:lastRenderedPageBreak/>
        <w:t>Emergency works may be conducted at any time</w:t>
      </w:r>
    </w:p>
    <w:p w14:paraId="38FF3979" w14:textId="06EAB15F" w:rsidR="00FF1A50" w:rsidRPr="0089330A" w:rsidRDefault="00FF1A50" w:rsidP="004D7FA3">
      <w:pPr>
        <w:pStyle w:val="Heading3"/>
      </w:pPr>
      <w:bookmarkStart w:id="301" w:name="_Ref336513334"/>
      <w:r w:rsidRPr="008F34AE">
        <w:t>Nothing</w:t>
      </w:r>
      <w:r w:rsidRPr="0089330A">
        <w:t xml:space="preserve"> in sub-clause </w:t>
      </w:r>
      <w:r w:rsidR="003F4310" w:rsidRPr="0089330A">
        <w:fldChar w:fldCharType="begin"/>
      </w:r>
      <w:r w:rsidR="003F4310" w:rsidRPr="0089330A">
        <w:instrText xml:space="preserve"> REF _Ref354675936 \r \h </w:instrText>
      </w:r>
      <w:r w:rsidR="00E87658" w:rsidRPr="0089330A">
        <w:instrText xml:space="preserve"> \* MERGEFORMAT </w:instrText>
      </w:r>
      <w:r w:rsidR="003F4310" w:rsidRPr="0089330A">
        <w:fldChar w:fldCharType="separate"/>
      </w:r>
      <w:r w:rsidR="00DC649D">
        <w:t>(4)</w:t>
      </w:r>
      <w:r w:rsidR="003F4310" w:rsidRPr="0089330A">
        <w:fldChar w:fldCharType="end"/>
      </w:r>
      <w:r w:rsidRPr="0089330A">
        <w:t xml:space="preserve"> or </w:t>
      </w:r>
      <w:r w:rsidR="003F4310" w:rsidRPr="0089330A">
        <w:fldChar w:fldCharType="begin"/>
      </w:r>
      <w:r w:rsidR="003F4310" w:rsidRPr="0089330A">
        <w:instrText xml:space="preserve"> REF _Ref336509400 \r \h </w:instrText>
      </w:r>
      <w:r w:rsidR="00E87658" w:rsidRPr="0089330A">
        <w:instrText xml:space="preserve"> \* MERGEFORMAT </w:instrText>
      </w:r>
      <w:r w:rsidR="003F4310" w:rsidRPr="0089330A">
        <w:fldChar w:fldCharType="separate"/>
      </w:r>
      <w:r w:rsidR="00DC649D">
        <w:t>(5)</w:t>
      </w:r>
      <w:r w:rsidR="003F4310" w:rsidRPr="0089330A">
        <w:fldChar w:fldCharType="end"/>
      </w:r>
      <w:r w:rsidRPr="0089330A">
        <w:t xml:space="preserve"> applies if the </w:t>
      </w:r>
      <w:r w:rsidRPr="0089330A">
        <w:rPr>
          <w:i/>
        </w:rPr>
        <w:t xml:space="preserve">building works </w:t>
      </w:r>
      <w:r w:rsidRPr="0089330A">
        <w:t>are made necessary by an emergency (including but not limited to an immediate need to repair following a storm or major climatic event).</w:t>
      </w:r>
    </w:p>
    <w:p w14:paraId="324C9BAB" w14:textId="77777777" w:rsidR="004947D5" w:rsidRPr="0089330A" w:rsidRDefault="004947D5" w:rsidP="00032160">
      <w:pPr>
        <w:spacing w:before="240"/>
        <w:jc w:val="both"/>
        <w:rPr>
          <w:i/>
        </w:rPr>
      </w:pPr>
      <w:bookmarkStart w:id="302" w:name="_Ref336855869"/>
      <w:r w:rsidRPr="0089330A">
        <w:rPr>
          <w:i/>
        </w:rPr>
        <w:t>Offence to cause unreasonable noise</w:t>
      </w:r>
    </w:p>
    <w:p w14:paraId="3FFCB840" w14:textId="1296681A" w:rsidR="00FF1A50" w:rsidRPr="0089330A" w:rsidRDefault="00FF1A50" w:rsidP="004D7FA3">
      <w:pPr>
        <w:pStyle w:val="Heading3"/>
      </w:pPr>
      <w:bookmarkStart w:id="303" w:name="_Ref354692825"/>
      <w:r w:rsidRPr="0089330A">
        <w:t xml:space="preserve">A </w:t>
      </w:r>
      <w:r w:rsidRPr="008F34AE">
        <w:t>person</w:t>
      </w:r>
      <w:r w:rsidRPr="0089330A">
        <w:t xml:space="preserve"> is guilty of an offence against this Local Law where unreasonable noise is made as a result of carrying out</w:t>
      </w:r>
      <w:r w:rsidR="009A3323">
        <w:t xml:space="preserve"> the</w:t>
      </w:r>
      <w:r w:rsidRPr="0089330A">
        <w:t xml:space="preserve"> </w:t>
      </w:r>
      <w:r w:rsidRPr="0089330A">
        <w:rPr>
          <w:i/>
        </w:rPr>
        <w:t>building works</w:t>
      </w:r>
      <w:r w:rsidRPr="0089330A">
        <w:t xml:space="preserve"> detailed in this clause.</w:t>
      </w:r>
      <w:bookmarkEnd w:id="301"/>
      <w:bookmarkEnd w:id="302"/>
      <w:bookmarkEnd w:id="303"/>
    </w:p>
    <w:p w14:paraId="5D3553E1" w14:textId="77777777" w:rsidR="00FF1A50" w:rsidRPr="004D7FA3" w:rsidRDefault="00FF1A50" w:rsidP="004D7FA3">
      <w:pPr>
        <w:spacing w:before="120"/>
        <w:ind w:left="709"/>
        <w:rPr>
          <w:b/>
          <w:lang w:val="en-AU"/>
        </w:rPr>
      </w:pPr>
      <w:r w:rsidRPr="004D7FA3">
        <w:rPr>
          <w:b/>
          <w:lang w:val="en-AU"/>
        </w:rPr>
        <w:t xml:space="preserve">Penalty:  20 penalty units </w:t>
      </w:r>
    </w:p>
    <w:p w14:paraId="61DFB667" w14:textId="1164CE79" w:rsidR="00FF1A50" w:rsidRPr="0089330A" w:rsidRDefault="00FF1A50" w:rsidP="004D7FA3">
      <w:pPr>
        <w:pStyle w:val="Heading3"/>
      </w:pPr>
      <w:r w:rsidRPr="0089330A">
        <w:t xml:space="preserve">For the purpose of determining whether noise from </w:t>
      </w:r>
      <w:r w:rsidRPr="0089330A">
        <w:rPr>
          <w:i/>
        </w:rPr>
        <w:t>building works</w:t>
      </w:r>
      <w:r w:rsidRPr="0089330A">
        <w:t xml:space="preserve"> on a </w:t>
      </w:r>
      <w:r w:rsidRPr="0089330A">
        <w:rPr>
          <w:i/>
        </w:rPr>
        <w:t>building site</w:t>
      </w:r>
      <w:r w:rsidRPr="0089330A">
        <w:t xml:space="preserve"> is unreasonable, regard will be had to:</w:t>
      </w:r>
    </w:p>
    <w:p w14:paraId="5E657B30" w14:textId="77777777" w:rsidR="00FF1A50" w:rsidRPr="0089330A" w:rsidRDefault="00FF1A50" w:rsidP="00DD5815">
      <w:pPr>
        <w:pStyle w:val="Heading4"/>
        <w:numPr>
          <w:ilvl w:val="0"/>
          <w:numId w:val="76"/>
        </w:numPr>
        <w:ind w:left="1418" w:hanging="567"/>
      </w:pPr>
      <w:r w:rsidRPr="0089330A">
        <w:t>the volume, intensity or duration; and</w:t>
      </w:r>
    </w:p>
    <w:p w14:paraId="7633BE3F" w14:textId="77777777" w:rsidR="00FF1A50" w:rsidRPr="0089330A" w:rsidRDefault="00FF1A50" w:rsidP="004D7FA3">
      <w:pPr>
        <w:pStyle w:val="Heading4"/>
      </w:pPr>
      <w:r w:rsidRPr="0089330A">
        <w:t>the time, place and any other relevant circumstances in which the noise is emitted.</w:t>
      </w:r>
    </w:p>
    <w:p w14:paraId="3A16609C" w14:textId="77777777" w:rsidR="004947D5" w:rsidRPr="0089330A" w:rsidRDefault="004947D5" w:rsidP="00032160">
      <w:pPr>
        <w:spacing w:before="240"/>
        <w:jc w:val="both"/>
        <w:rPr>
          <w:i/>
        </w:rPr>
      </w:pPr>
      <w:r w:rsidRPr="0089330A">
        <w:rPr>
          <w:i/>
        </w:rPr>
        <w:t>Power to inspect</w:t>
      </w:r>
      <w:r w:rsidR="00F67745" w:rsidRPr="0089330A">
        <w:rPr>
          <w:i/>
        </w:rPr>
        <w:t xml:space="preserve"> building sites</w:t>
      </w:r>
    </w:p>
    <w:p w14:paraId="078525E7" w14:textId="0BFA8722" w:rsidR="00FF1A50" w:rsidRPr="0089330A" w:rsidRDefault="00FF1A50" w:rsidP="004D7FA3">
      <w:pPr>
        <w:pStyle w:val="Heading3"/>
      </w:pPr>
      <w:r w:rsidRPr="008F34AE">
        <w:t>Council</w:t>
      </w:r>
      <w:r w:rsidRPr="0089330A">
        <w:t xml:space="preserve"> may inspect a </w:t>
      </w:r>
      <w:r w:rsidRPr="0089330A">
        <w:rPr>
          <w:i/>
        </w:rPr>
        <w:t>building site</w:t>
      </w:r>
      <w:r w:rsidRPr="0089330A">
        <w:t xml:space="preserve"> at any reasonable time.</w:t>
      </w:r>
    </w:p>
    <w:p w14:paraId="1A0BD19B" w14:textId="77777777" w:rsidR="004947D5" w:rsidRPr="0089330A" w:rsidRDefault="004947D5" w:rsidP="00032160">
      <w:pPr>
        <w:spacing w:before="240"/>
        <w:jc w:val="both"/>
        <w:rPr>
          <w:i/>
        </w:rPr>
      </w:pPr>
      <w:bookmarkStart w:id="304" w:name="_Ref336513064"/>
      <w:r w:rsidRPr="0089330A">
        <w:rPr>
          <w:i/>
        </w:rPr>
        <w:t>Vehicle crossings to be used</w:t>
      </w:r>
    </w:p>
    <w:p w14:paraId="5274F41C" w14:textId="318CC481" w:rsidR="00FF1A50" w:rsidRPr="0089330A" w:rsidRDefault="00FF1A50" w:rsidP="003C21D7">
      <w:pPr>
        <w:pStyle w:val="Heading3"/>
      </w:pPr>
      <w:bookmarkStart w:id="305" w:name="_Ref354692833"/>
      <w:r w:rsidRPr="008F34AE">
        <w:t>The</w:t>
      </w:r>
      <w:r w:rsidRPr="0089330A">
        <w:t xml:space="preserve"> </w:t>
      </w:r>
      <w:r w:rsidRPr="0089330A">
        <w:rPr>
          <w:i/>
        </w:rPr>
        <w:t>builder</w:t>
      </w:r>
      <w:r w:rsidRPr="0089330A">
        <w:t xml:space="preserve"> must, in respect of the </w:t>
      </w:r>
      <w:r w:rsidRPr="0089330A">
        <w:rPr>
          <w:i/>
        </w:rPr>
        <w:t>building works</w:t>
      </w:r>
      <w:r w:rsidRPr="0089330A">
        <w:t xml:space="preserve">, ensure </w:t>
      </w:r>
      <w:bookmarkStart w:id="306" w:name="_Ref336855663"/>
      <w:bookmarkEnd w:id="304"/>
      <w:r w:rsidR="000F1210" w:rsidRPr="0089330A">
        <w:t>that no</w:t>
      </w:r>
      <w:r w:rsidRPr="0089330A">
        <w:t xml:space="preserve"> vehicular entry to the </w:t>
      </w:r>
      <w:r w:rsidR="0032523B" w:rsidRPr="008F0647">
        <w:rPr>
          <w:i/>
        </w:rPr>
        <w:t>land</w:t>
      </w:r>
      <w:r w:rsidRPr="0089330A">
        <w:t xml:space="preserve"> takes place other than across the existing </w:t>
      </w:r>
      <w:r w:rsidRPr="0089330A">
        <w:rPr>
          <w:i/>
        </w:rPr>
        <w:t>vehicle crossing</w:t>
      </w:r>
      <w:r w:rsidRPr="0089330A">
        <w:t xml:space="preserve"> or a </w:t>
      </w:r>
      <w:r w:rsidRPr="0089330A">
        <w:rPr>
          <w:i/>
        </w:rPr>
        <w:t>temporary vehicle crossing</w:t>
      </w:r>
      <w:r w:rsidRPr="0089330A">
        <w:t>.</w:t>
      </w:r>
      <w:bookmarkEnd w:id="305"/>
      <w:bookmarkEnd w:id="306"/>
    </w:p>
    <w:p w14:paraId="6BC5B6FA" w14:textId="77777777" w:rsidR="00FF1A50" w:rsidRPr="004D7FA3" w:rsidRDefault="00FF1A50" w:rsidP="004D7FA3">
      <w:pPr>
        <w:spacing w:before="120"/>
        <w:ind w:left="709"/>
        <w:rPr>
          <w:b/>
          <w:lang w:val="en-AU"/>
        </w:rPr>
      </w:pPr>
      <w:r w:rsidRPr="004D7FA3">
        <w:rPr>
          <w:b/>
          <w:lang w:val="en-AU"/>
        </w:rPr>
        <w:t xml:space="preserve">Penalty:  20 penalty units </w:t>
      </w:r>
    </w:p>
    <w:p w14:paraId="1B0988BD" w14:textId="77777777" w:rsidR="004947D5" w:rsidRPr="0089330A" w:rsidRDefault="004947D5" w:rsidP="00032160">
      <w:pPr>
        <w:spacing w:before="240"/>
        <w:jc w:val="both"/>
        <w:rPr>
          <w:i/>
        </w:rPr>
      </w:pPr>
      <w:bookmarkStart w:id="307" w:name="_Ref336513072"/>
      <w:r w:rsidRPr="0089330A">
        <w:rPr>
          <w:i/>
        </w:rPr>
        <w:t>Management of stormwater</w:t>
      </w:r>
    </w:p>
    <w:p w14:paraId="57CF6E23" w14:textId="33EC190D" w:rsidR="00FF1A50" w:rsidRPr="0089330A" w:rsidRDefault="00FF1A50" w:rsidP="003C21D7">
      <w:pPr>
        <w:pStyle w:val="Heading3"/>
      </w:pPr>
      <w:bookmarkStart w:id="308" w:name="_Ref354692838"/>
      <w:r w:rsidRPr="008F34AE">
        <w:t>Where</w:t>
      </w:r>
      <w:r w:rsidRPr="0089330A">
        <w:t xml:space="preserve"> any </w:t>
      </w:r>
      <w:r w:rsidRPr="0089330A">
        <w:rPr>
          <w:i/>
        </w:rPr>
        <w:t xml:space="preserve">building </w:t>
      </w:r>
      <w:r w:rsidR="000F1210" w:rsidRPr="0089330A">
        <w:rPr>
          <w:i/>
        </w:rPr>
        <w:t>works</w:t>
      </w:r>
      <w:r w:rsidR="000F1210" w:rsidRPr="0089330A">
        <w:t xml:space="preserve"> are</w:t>
      </w:r>
      <w:r w:rsidRPr="0089330A">
        <w:t xml:space="preserve"> being carried out on any </w:t>
      </w:r>
      <w:r w:rsidR="0032523B" w:rsidRPr="008F0647">
        <w:rPr>
          <w:i/>
        </w:rPr>
        <w:t>land</w:t>
      </w:r>
      <w:r w:rsidRPr="0089330A">
        <w:t xml:space="preserve">, the </w:t>
      </w:r>
      <w:r w:rsidRPr="0089330A">
        <w:rPr>
          <w:i/>
        </w:rPr>
        <w:t>builder</w:t>
      </w:r>
      <w:r w:rsidRPr="0089330A">
        <w:t xml:space="preserve"> must ensure that the </w:t>
      </w:r>
      <w:r w:rsidRPr="0089330A">
        <w:rPr>
          <w:i/>
        </w:rPr>
        <w:t>building site</w:t>
      </w:r>
      <w:r w:rsidRPr="0089330A">
        <w:t xml:space="preserve"> is developed and managed to minimise the risks of stormwater pollution, through the contamination of run-off by chemicals, sediments, </w:t>
      </w:r>
      <w:r w:rsidRPr="0089330A">
        <w:rPr>
          <w:i/>
        </w:rPr>
        <w:t>animal</w:t>
      </w:r>
      <w:r w:rsidRPr="0089330A">
        <w:t xml:space="preserve"> wastes or gross pollutants in accordance with currently accepted best practice by adopting measures to:</w:t>
      </w:r>
      <w:bookmarkEnd w:id="307"/>
      <w:bookmarkEnd w:id="308"/>
    </w:p>
    <w:p w14:paraId="4BC10663" w14:textId="77777777" w:rsidR="00FF1A50" w:rsidRPr="0089330A" w:rsidRDefault="00FF1A50" w:rsidP="00DD5815">
      <w:pPr>
        <w:pStyle w:val="Heading4"/>
        <w:numPr>
          <w:ilvl w:val="0"/>
          <w:numId w:val="77"/>
        </w:numPr>
        <w:ind w:left="1418" w:hanging="567"/>
      </w:pPr>
      <w:r w:rsidRPr="0089330A">
        <w:t xml:space="preserve">minimise the amount of mud, dirt, sand, soil or stones deposited on the abutting </w:t>
      </w:r>
      <w:r w:rsidRPr="003C21D7">
        <w:rPr>
          <w:i/>
        </w:rPr>
        <w:t>roads</w:t>
      </w:r>
      <w:r w:rsidRPr="0089330A">
        <w:t xml:space="preserve"> or washed into the </w:t>
      </w:r>
      <w:r w:rsidRPr="003C21D7">
        <w:rPr>
          <w:i/>
        </w:rPr>
        <w:t>stormwater system</w:t>
      </w:r>
      <w:r w:rsidRPr="0089330A">
        <w:t>; and</w:t>
      </w:r>
    </w:p>
    <w:p w14:paraId="471EDD5B" w14:textId="77777777" w:rsidR="00FF1A50" w:rsidRPr="0089330A" w:rsidRDefault="00FF1A50" w:rsidP="003C21D7">
      <w:pPr>
        <w:pStyle w:val="Heading4"/>
      </w:pPr>
      <w:r w:rsidRPr="0089330A">
        <w:t xml:space="preserve">prevent building cleanup, </w:t>
      </w:r>
      <w:r w:rsidR="000F1210" w:rsidRPr="0089330A">
        <w:t>wash down</w:t>
      </w:r>
      <w:r w:rsidRPr="0089330A">
        <w:t xml:space="preserve"> or other wastes being discharged offsite or allowed to enter the </w:t>
      </w:r>
      <w:r w:rsidRPr="0089330A">
        <w:rPr>
          <w:i/>
        </w:rPr>
        <w:t>stormwater system</w:t>
      </w:r>
      <w:r w:rsidRPr="0089330A">
        <w:t>.</w:t>
      </w:r>
    </w:p>
    <w:p w14:paraId="061EBA4A" w14:textId="77777777" w:rsidR="00FF1A50" w:rsidRPr="004D7FA3" w:rsidRDefault="00FF1A50" w:rsidP="004D7FA3">
      <w:pPr>
        <w:spacing w:before="120"/>
        <w:ind w:left="709"/>
        <w:rPr>
          <w:b/>
          <w:lang w:val="en-AU"/>
        </w:rPr>
      </w:pPr>
      <w:r w:rsidRPr="004D7FA3">
        <w:rPr>
          <w:b/>
          <w:lang w:val="en-AU"/>
        </w:rPr>
        <w:t xml:space="preserve">Penalty:  20 penalty units </w:t>
      </w:r>
    </w:p>
    <w:p w14:paraId="63DD4E45" w14:textId="77777777" w:rsidR="004947D5" w:rsidRPr="0089330A" w:rsidRDefault="004947D5" w:rsidP="00032160">
      <w:pPr>
        <w:spacing w:before="240"/>
        <w:jc w:val="both"/>
        <w:rPr>
          <w:i/>
        </w:rPr>
      </w:pPr>
      <w:bookmarkStart w:id="309" w:name="_Ref336509501"/>
      <w:r w:rsidRPr="0089330A">
        <w:rPr>
          <w:i/>
        </w:rPr>
        <w:t>Refuse facility to be provided</w:t>
      </w:r>
    </w:p>
    <w:p w14:paraId="3C109F68" w14:textId="7DBABAC9" w:rsidR="00FF1A50" w:rsidRPr="0089330A" w:rsidRDefault="00FF1A50" w:rsidP="003C21D7">
      <w:pPr>
        <w:pStyle w:val="Heading3"/>
      </w:pPr>
      <w:bookmarkStart w:id="310" w:name="_Ref354675861"/>
      <w:r w:rsidRPr="008F34AE">
        <w:t>Where</w:t>
      </w:r>
      <w:r w:rsidRPr="0089330A">
        <w:t xml:space="preserve"> any </w:t>
      </w:r>
      <w:r w:rsidRPr="0089330A">
        <w:rPr>
          <w:i/>
        </w:rPr>
        <w:t>building works</w:t>
      </w:r>
      <w:r w:rsidRPr="0089330A">
        <w:t xml:space="preserve"> (other than </w:t>
      </w:r>
      <w:r w:rsidRPr="0089330A">
        <w:rPr>
          <w:i/>
        </w:rPr>
        <w:t>minor building works</w:t>
      </w:r>
      <w:r w:rsidRPr="0089330A">
        <w:t xml:space="preserve">) are being carried out on any </w:t>
      </w:r>
      <w:r w:rsidR="0032523B" w:rsidRPr="008F0647">
        <w:rPr>
          <w:i/>
        </w:rPr>
        <w:t>land</w:t>
      </w:r>
      <w:r w:rsidRPr="0089330A">
        <w:t xml:space="preserve">, the </w:t>
      </w:r>
      <w:r w:rsidRPr="0089330A">
        <w:rPr>
          <w:i/>
        </w:rPr>
        <w:t>builder</w:t>
      </w:r>
      <w:r w:rsidRPr="0089330A">
        <w:t xml:space="preserve"> must:</w:t>
      </w:r>
      <w:bookmarkEnd w:id="309"/>
      <w:bookmarkEnd w:id="310"/>
    </w:p>
    <w:p w14:paraId="64C039A9" w14:textId="77777777" w:rsidR="00FF1A50" w:rsidRPr="0089330A" w:rsidRDefault="00FF1A50" w:rsidP="00DD5815">
      <w:pPr>
        <w:pStyle w:val="Heading4"/>
        <w:numPr>
          <w:ilvl w:val="0"/>
          <w:numId w:val="78"/>
        </w:numPr>
        <w:ind w:left="1418" w:hanging="567"/>
      </w:pPr>
      <w:r w:rsidRPr="0089330A">
        <w:t xml:space="preserve">provide a </w:t>
      </w:r>
      <w:r w:rsidRPr="003C21D7">
        <w:rPr>
          <w:i/>
        </w:rPr>
        <w:t>refuse facility</w:t>
      </w:r>
      <w:r w:rsidRPr="0089330A">
        <w:t xml:space="preserve"> for the purpose of disposal of </w:t>
      </w:r>
      <w:r w:rsidRPr="003C21D7">
        <w:rPr>
          <w:i/>
        </w:rPr>
        <w:t>builder’s refuse</w:t>
      </w:r>
      <w:r w:rsidRPr="0089330A">
        <w:t xml:space="preserve">, and, provided the facility contains all </w:t>
      </w:r>
      <w:r w:rsidRPr="003C21D7">
        <w:rPr>
          <w:i/>
        </w:rPr>
        <w:t>builder’s refuse</w:t>
      </w:r>
      <w:r w:rsidRPr="0089330A">
        <w:t xml:space="preserve"> on the </w:t>
      </w:r>
      <w:r w:rsidR="0032523B" w:rsidRPr="003C21D7">
        <w:rPr>
          <w:i/>
        </w:rPr>
        <w:t>land</w:t>
      </w:r>
      <w:r w:rsidRPr="0089330A">
        <w:t xml:space="preserve"> to the satisfaction of </w:t>
      </w:r>
      <w:r w:rsidRPr="003C21D7">
        <w:rPr>
          <w:i/>
        </w:rPr>
        <w:t>Council</w:t>
      </w:r>
      <w:r w:rsidRPr="0089330A">
        <w:t xml:space="preserve">, its size, design and construction will be at the discretion of the </w:t>
      </w:r>
      <w:r w:rsidRPr="003C21D7">
        <w:rPr>
          <w:i/>
        </w:rPr>
        <w:t>builder</w:t>
      </w:r>
      <w:r w:rsidRPr="0089330A">
        <w:t>;</w:t>
      </w:r>
    </w:p>
    <w:p w14:paraId="3D710347" w14:textId="77777777" w:rsidR="00FF1A50" w:rsidRPr="0089330A" w:rsidRDefault="00FF1A50" w:rsidP="003C21D7">
      <w:pPr>
        <w:pStyle w:val="Heading4"/>
      </w:pPr>
      <w:r w:rsidRPr="008F0647">
        <w:rPr>
          <w:i/>
        </w:rPr>
        <w:lastRenderedPageBreak/>
        <w:t>place</w:t>
      </w:r>
      <w:r w:rsidRPr="0089330A">
        <w:t xml:space="preserve"> the </w:t>
      </w:r>
      <w:r w:rsidRPr="004C343D">
        <w:rPr>
          <w:i/>
        </w:rPr>
        <w:t>refuse</w:t>
      </w:r>
      <w:r w:rsidRPr="00A152E6">
        <w:t xml:space="preserve"> </w:t>
      </w:r>
      <w:r w:rsidRPr="004C343D">
        <w:rPr>
          <w:i/>
        </w:rPr>
        <w:t>facility</w:t>
      </w:r>
      <w:r w:rsidRPr="0089330A">
        <w:t xml:space="preserve"> on the </w:t>
      </w:r>
      <w:r w:rsidR="0032523B" w:rsidRPr="008F0647">
        <w:rPr>
          <w:i/>
        </w:rPr>
        <w:t>land</w:t>
      </w:r>
      <w:r w:rsidRPr="0089330A">
        <w:t xml:space="preserve"> and keep it in place (except for such periods as are necessary to empty the </w:t>
      </w:r>
      <w:r w:rsidRPr="00A152E6">
        <w:rPr>
          <w:i/>
        </w:rPr>
        <w:t>refuse facility</w:t>
      </w:r>
      <w:r w:rsidRPr="0089330A">
        <w:t xml:space="preserve">) for the </w:t>
      </w:r>
      <w:r w:rsidRPr="00A152E6">
        <w:rPr>
          <w:i/>
        </w:rPr>
        <w:t>construction period</w:t>
      </w:r>
      <w:r w:rsidRPr="0089330A">
        <w:t>;</w:t>
      </w:r>
    </w:p>
    <w:p w14:paraId="33979070" w14:textId="77777777" w:rsidR="00FF1A50" w:rsidRPr="0089330A" w:rsidRDefault="00FF1A50" w:rsidP="003C21D7">
      <w:pPr>
        <w:pStyle w:val="Heading4"/>
      </w:pPr>
      <w:r w:rsidRPr="0089330A">
        <w:t xml:space="preserve">not place the </w:t>
      </w:r>
      <w:r w:rsidRPr="004C343D">
        <w:rPr>
          <w:i/>
        </w:rPr>
        <w:t>refuse facility</w:t>
      </w:r>
      <w:r w:rsidRPr="0089330A">
        <w:t xml:space="preserve"> on any </w:t>
      </w:r>
      <w:r w:rsidRPr="004C343D">
        <w:rPr>
          <w:i/>
        </w:rPr>
        <w:t xml:space="preserve">Council </w:t>
      </w:r>
      <w:r w:rsidR="0032523B" w:rsidRPr="004C343D">
        <w:rPr>
          <w:i/>
        </w:rPr>
        <w:t>land</w:t>
      </w:r>
      <w:r w:rsidRPr="0089330A">
        <w:t xml:space="preserve"> or </w:t>
      </w:r>
      <w:r w:rsidRPr="004C343D">
        <w:rPr>
          <w:i/>
        </w:rPr>
        <w:t>road</w:t>
      </w:r>
      <w:r w:rsidRPr="0089330A">
        <w:t xml:space="preserve"> without a </w:t>
      </w:r>
      <w:r w:rsidRPr="004C343D">
        <w:rPr>
          <w:i/>
        </w:rPr>
        <w:t>permit</w:t>
      </w:r>
      <w:r w:rsidRPr="0089330A">
        <w:t>; and</w:t>
      </w:r>
    </w:p>
    <w:p w14:paraId="588CE3C4" w14:textId="77777777" w:rsidR="00FF1A50" w:rsidRPr="0089330A" w:rsidRDefault="00FF1A50" w:rsidP="003C21D7">
      <w:pPr>
        <w:pStyle w:val="Heading4"/>
      </w:pPr>
      <w:r w:rsidRPr="0089330A">
        <w:t xml:space="preserve">empty the </w:t>
      </w:r>
      <w:r w:rsidR="009A3323" w:rsidRPr="004C343D">
        <w:rPr>
          <w:i/>
        </w:rPr>
        <w:t>refuse</w:t>
      </w:r>
      <w:r w:rsidR="009A3323" w:rsidRPr="008F0647">
        <w:rPr>
          <w:i/>
        </w:rPr>
        <w:t xml:space="preserve"> </w:t>
      </w:r>
      <w:r w:rsidRPr="008F0647">
        <w:rPr>
          <w:i/>
        </w:rPr>
        <w:t>facility</w:t>
      </w:r>
      <w:r w:rsidRPr="0089330A">
        <w:t xml:space="preserve"> whenever full, and, if necessary, provide a replacement </w:t>
      </w:r>
      <w:r w:rsidRPr="0089330A">
        <w:rPr>
          <w:i/>
        </w:rPr>
        <w:t>refuse facility</w:t>
      </w:r>
      <w:r w:rsidRPr="0089330A">
        <w:t xml:space="preserve"> during the emptying process.</w:t>
      </w:r>
    </w:p>
    <w:p w14:paraId="300AB031" w14:textId="77777777" w:rsidR="00FF1A50" w:rsidRPr="0089330A" w:rsidRDefault="00FF1A50" w:rsidP="003C21D7">
      <w:pPr>
        <w:spacing w:before="120"/>
        <w:ind w:left="709" w:firstLine="142"/>
        <w:rPr>
          <w:lang w:val="en-AU"/>
        </w:rPr>
      </w:pPr>
      <w:r w:rsidRPr="004D7FA3">
        <w:rPr>
          <w:b/>
          <w:lang w:val="en-AU"/>
        </w:rPr>
        <w:t>Penalty:  20 penalty units</w:t>
      </w:r>
      <w:r w:rsidRPr="0089330A">
        <w:rPr>
          <w:lang w:val="en-AU"/>
        </w:rPr>
        <w:t xml:space="preserve"> </w:t>
      </w:r>
    </w:p>
    <w:p w14:paraId="25162769" w14:textId="77777777" w:rsidR="004947D5" w:rsidRPr="0089330A" w:rsidRDefault="004947D5" w:rsidP="00032160">
      <w:pPr>
        <w:spacing w:before="240"/>
        <w:jc w:val="both"/>
        <w:rPr>
          <w:i/>
        </w:rPr>
      </w:pPr>
      <w:bookmarkStart w:id="311" w:name="_Ref336513086"/>
      <w:r w:rsidRPr="0089330A">
        <w:rPr>
          <w:i/>
        </w:rPr>
        <w:t>Refuse to be placed in refuse facility</w:t>
      </w:r>
    </w:p>
    <w:p w14:paraId="5DF2B84A" w14:textId="1DE31C83" w:rsidR="00FF1A50" w:rsidRPr="0089330A" w:rsidRDefault="00FF1A50" w:rsidP="003C21D7">
      <w:pPr>
        <w:pStyle w:val="Heading3"/>
      </w:pPr>
      <w:bookmarkStart w:id="312" w:name="_Ref354692847"/>
      <w:r w:rsidRPr="008F34AE">
        <w:t>During</w:t>
      </w:r>
      <w:r w:rsidRPr="0089330A">
        <w:t xml:space="preserve"> </w:t>
      </w:r>
      <w:r w:rsidRPr="0089330A">
        <w:rPr>
          <w:i/>
        </w:rPr>
        <w:t>building works</w:t>
      </w:r>
      <w:r w:rsidRPr="0089330A">
        <w:t xml:space="preserve">, the </w:t>
      </w:r>
      <w:r w:rsidRPr="0089330A">
        <w:rPr>
          <w:i/>
        </w:rPr>
        <w:t>builder</w:t>
      </w:r>
      <w:r w:rsidRPr="0089330A">
        <w:t xml:space="preserve"> must ensure that:</w:t>
      </w:r>
      <w:bookmarkEnd w:id="311"/>
      <w:bookmarkEnd w:id="312"/>
    </w:p>
    <w:p w14:paraId="4394E438" w14:textId="336D9E58" w:rsidR="00FF1A50" w:rsidRPr="0089330A" w:rsidRDefault="00FF1A50" w:rsidP="00DD5815">
      <w:pPr>
        <w:pStyle w:val="Heading4"/>
        <w:numPr>
          <w:ilvl w:val="0"/>
          <w:numId w:val="79"/>
        </w:numPr>
        <w:ind w:left="1418" w:hanging="567"/>
      </w:pPr>
      <w:r w:rsidRPr="0089330A">
        <w:t xml:space="preserve">all </w:t>
      </w:r>
      <w:r w:rsidRPr="003C21D7">
        <w:rPr>
          <w:i/>
        </w:rPr>
        <w:t>builder’s refuse</w:t>
      </w:r>
      <w:r w:rsidRPr="0089330A">
        <w:t xml:space="preserve"> which requires containment is placed in the </w:t>
      </w:r>
      <w:r w:rsidRPr="003C21D7">
        <w:rPr>
          <w:i/>
        </w:rPr>
        <w:t>refuse facility</w:t>
      </w:r>
      <w:r w:rsidRPr="0089330A">
        <w:t xml:space="preserve"> referred to in sub-clause</w:t>
      </w:r>
      <w:r w:rsidR="003F4310" w:rsidRPr="0089330A">
        <w:t xml:space="preserve"> </w:t>
      </w:r>
      <w:r w:rsidR="003F4310" w:rsidRPr="0089330A">
        <w:fldChar w:fldCharType="begin"/>
      </w:r>
      <w:r w:rsidR="003F4310" w:rsidRPr="0089330A">
        <w:instrText xml:space="preserve"> REF _Ref354675861 \r \h </w:instrText>
      </w:r>
      <w:r w:rsidR="00E87658" w:rsidRPr="0089330A">
        <w:instrText xml:space="preserve"> \* MERGEFORMAT </w:instrText>
      </w:r>
      <w:r w:rsidR="003F4310" w:rsidRPr="0089330A">
        <w:fldChar w:fldCharType="separate"/>
      </w:r>
      <w:r w:rsidR="00DC649D">
        <w:t>(15)</w:t>
      </w:r>
      <w:r w:rsidR="003F4310" w:rsidRPr="0089330A">
        <w:fldChar w:fldCharType="end"/>
      </w:r>
      <w:r w:rsidRPr="0089330A">
        <w:t xml:space="preserve">; </w:t>
      </w:r>
    </w:p>
    <w:p w14:paraId="4204236B" w14:textId="0118B09A" w:rsidR="00FF1A50" w:rsidRPr="0089330A" w:rsidRDefault="000F1210" w:rsidP="003C21D7">
      <w:pPr>
        <w:pStyle w:val="Heading4"/>
      </w:pPr>
      <w:r w:rsidRPr="0089330A">
        <w:t xml:space="preserve">the </w:t>
      </w:r>
      <w:r w:rsidRPr="004C343D">
        <w:rPr>
          <w:i/>
        </w:rPr>
        <w:t>builder’s refuse</w:t>
      </w:r>
      <w:r w:rsidRPr="0089330A">
        <w:t xml:space="preserve"> is not deposited in or on any </w:t>
      </w:r>
      <w:r w:rsidR="0032523B" w:rsidRPr="008F0647">
        <w:rPr>
          <w:i/>
        </w:rPr>
        <w:t>land</w:t>
      </w:r>
      <w:r w:rsidRPr="0089330A">
        <w:t xml:space="preserve"> other than in accordance with sub-clause </w:t>
      </w:r>
      <w:r w:rsidR="003F4310" w:rsidRPr="0089330A">
        <w:fldChar w:fldCharType="begin"/>
      </w:r>
      <w:r w:rsidR="003F4310" w:rsidRPr="0089330A">
        <w:instrText xml:space="preserve"> REF _Ref354675861 \r \h </w:instrText>
      </w:r>
      <w:r w:rsidR="00E87658" w:rsidRPr="0089330A">
        <w:instrText xml:space="preserve"> \* MERGEFORMAT </w:instrText>
      </w:r>
      <w:r w:rsidR="003F4310" w:rsidRPr="0089330A">
        <w:fldChar w:fldCharType="separate"/>
      </w:r>
      <w:r w:rsidR="00DC649D">
        <w:t>(15)</w:t>
      </w:r>
      <w:r w:rsidR="003F4310" w:rsidRPr="0089330A">
        <w:fldChar w:fldCharType="end"/>
      </w:r>
      <w:r w:rsidRPr="0089330A">
        <w:t>; and</w:t>
      </w:r>
    </w:p>
    <w:p w14:paraId="33CF8901" w14:textId="77777777" w:rsidR="00FF1A50" w:rsidRPr="0089330A" w:rsidRDefault="00FF1A50" w:rsidP="003C21D7">
      <w:pPr>
        <w:pStyle w:val="Heading4"/>
      </w:pPr>
      <w:r w:rsidRPr="0089330A">
        <w:t xml:space="preserve">the </w:t>
      </w:r>
      <w:r w:rsidRPr="004C343D">
        <w:rPr>
          <w:i/>
        </w:rPr>
        <w:t>builder’s refuse</w:t>
      </w:r>
      <w:r w:rsidRPr="0089330A">
        <w:t xml:space="preserve"> is not deposited in or over any part of the </w:t>
      </w:r>
      <w:r w:rsidRPr="004C343D">
        <w:rPr>
          <w:i/>
        </w:rPr>
        <w:t>stormwater</w:t>
      </w:r>
      <w:r w:rsidRPr="0089330A">
        <w:rPr>
          <w:i/>
        </w:rPr>
        <w:t xml:space="preserve"> system</w:t>
      </w:r>
      <w:r w:rsidRPr="0089330A">
        <w:t>.</w:t>
      </w:r>
    </w:p>
    <w:p w14:paraId="3BC7A9A1" w14:textId="77777777" w:rsidR="00FF1A50" w:rsidRPr="004D7FA3" w:rsidRDefault="00FF1A50" w:rsidP="003C21D7">
      <w:pPr>
        <w:spacing w:before="120"/>
        <w:ind w:left="709" w:firstLine="142"/>
        <w:rPr>
          <w:b/>
          <w:lang w:val="en-AU"/>
        </w:rPr>
      </w:pPr>
      <w:r w:rsidRPr="004D7FA3">
        <w:rPr>
          <w:b/>
          <w:lang w:val="en-AU"/>
        </w:rPr>
        <w:t xml:space="preserve">Penalty:  20 penalty units </w:t>
      </w:r>
    </w:p>
    <w:p w14:paraId="75C35D27" w14:textId="77777777" w:rsidR="004947D5" w:rsidRPr="0089330A" w:rsidRDefault="004947D5" w:rsidP="00032160">
      <w:pPr>
        <w:spacing w:before="240"/>
        <w:jc w:val="both"/>
        <w:rPr>
          <w:i/>
        </w:rPr>
      </w:pPr>
      <w:bookmarkStart w:id="313" w:name="_Ref336513163"/>
      <w:r w:rsidRPr="0089330A">
        <w:rPr>
          <w:i/>
        </w:rPr>
        <w:t>Refuse to be removed following completion</w:t>
      </w:r>
    </w:p>
    <w:p w14:paraId="62D98EF0" w14:textId="2A85D81A" w:rsidR="00FF1A50" w:rsidRPr="0089330A" w:rsidRDefault="000F1210" w:rsidP="003C21D7">
      <w:pPr>
        <w:pStyle w:val="Heading3"/>
      </w:pPr>
      <w:bookmarkStart w:id="314" w:name="_Ref354692854"/>
      <w:r w:rsidRPr="0089330A">
        <w:t xml:space="preserve">On any </w:t>
      </w:r>
      <w:r w:rsidR="0032523B" w:rsidRPr="008F0647">
        <w:rPr>
          <w:i/>
        </w:rPr>
        <w:t>land</w:t>
      </w:r>
      <w:r w:rsidRPr="0089330A">
        <w:t xml:space="preserve"> where </w:t>
      </w:r>
      <w:r w:rsidRPr="0089330A">
        <w:rPr>
          <w:i/>
        </w:rPr>
        <w:t>building works</w:t>
      </w:r>
      <w:r w:rsidRPr="0089330A">
        <w:t xml:space="preserve"> are being, or has been, carried out, the </w:t>
      </w:r>
      <w:r w:rsidRPr="0089330A">
        <w:rPr>
          <w:i/>
        </w:rPr>
        <w:t>builder</w:t>
      </w:r>
      <w:r w:rsidRPr="0089330A">
        <w:t xml:space="preserve"> must remove and lawfully dispose of all </w:t>
      </w:r>
      <w:r w:rsidRPr="0089330A">
        <w:rPr>
          <w:i/>
        </w:rPr>
        <w:t>builder’s refuse</w:t>
      </w:r>
      <w:r w:rsidR="00CA1A39" w:rsidRPr="0089330A">
        <w:rPr>
          <w:i/>
        </w:rPr>
        <w:t xml:space="preserve"> </w:t>
      </w:r>
      <w:r w:rsidR="00CA1A39" w:rsidRPr="0089330A">
        <w:t xml:space="preserve">on the </w:t>
      </w:r>
      <w:r w:rsidR="0032523B" w:rsidRPr="008F0647">
        <w:rPr>
          <w:i/>
        </w:rPr>
        <w:t>land</w:t>
      </w:r>
      <w:r w:rsidRPr="0089330A">
        <w:t xml:space="preserve">, including, without limiting the generality of the above, the </w:t>
      </w:r>
      <w:r w:rsidRPr="0089330A">
        <w:rPr>
          <w:i/>
        </w:rPr>
        <w:t>builder</w:t>
      </w:r>
      <w:r w:rsidRPr="0089330A">
        <w:t xml:space="preserve">s' </w:t>
      </w:r>
      <w:r w:rsidRPr="008F0647">
        <w:rPr>
          <w:i/>
        </w:rPr>
        <w:t>refuse</w:t>
      </w:r>
      <w:r w:rsidRPr="0089330A">
        <w:t xml:space="preserve"> in the </w:t>
      </w:r>
      <w:r w:rsidRPr="0089330A">
        <w:rPr>
          <w:i/>
        </w:rPr>
        <w:t>refuse facility</w:t>
      </w:r>
      <w:r w:rsidRPr="0089330A">
        <w:t xml:space="preserve"> referred to in sub-clause </w:t>
      </w:r>
      <w:r w:rsidR="003F4310" w:rsidRPr="0089330A">
        <w:fldChar w:fldCharType="begin"/>
      </w:r>
      <w:r w:rsidR="003F4310" w:rsidRPr="0089330A">
        <w:instrText xml:space="preserve"> REF _Ref354675861 \r \h </w:instrText>
      </w:r>
      <w:r w:rsidR="00E87658" w:rsidRPr="0089330A">
        <w:instrText xml:space="preserve"> \* MERGEFORMAT </w:instrText>
      </w:r>
      <w:r w:rsidR="003F4310" w:rsidRPr="0089330A">
        <w:fldChar w:fldCharType="separate"/>
      </w:r>
      <w:r w:rsidR="00DC649D">
        <w:t>(15)</w:t>
      </w:r>
      <w:r w:rsidR="003F4310" w:rsidRPr="0089330A">
        <w:fldChar w:fldCharType="end"/>
      </w:r>
      <w:r w:rsidRPr="0089330A">
        <w:t xml:space="preserve">, within seven (7) days of completion of the </w:t>
      </w:r>
      <w:r w:rsidRPr="0089330A">
        <w:rPr>
          <w:i/>
        </w:rPr>
        <w:t>construction period</w:t>
      </w:r>
      <w:r w:rsidRPr="0089330A">
        <w:t xml:space="preserve"> or issue of an occupancy </w:t>
      </w:r>
      <w:r w:rsidRPr="008F0647">
        <w:t>permit</w:t>
      </w:r>
      <w:r w:rsidRPr="0089330A">
        <w:t>, whichever occurs last.</w:t>
      </w:r>
      <w:bookmarkEnd w:id="313"/>
      <w:bookmarkEnd w:id="314"/>
    </w:p>
    <w:p w14:paraId="4F4D6B12" w14:textId="77777777" w:rsidR="00FF1A50" w:rsidRPr="004D7FA3" w:rsidRDefault="00FF1A50" w:rsidP="004D7FA3">
      <w:pPr>
        <w:spacing w:before="120"/>
        <w:ind w:left="709"/>
        <w:rPr>
          <w:b/>
          <w:lang w:val="en-AU"/>
        </w:rPr>
      </w:pPr>
      <w:r w:rsidRPr="004D7FA3">
        <w:rPr>
          <w:b/>
          <w:lang w:val="en-AU"/>
        </w:rPr>
        <w:t xml:space="preserve">Penalty:  20 penalty units </w:t>
      </w:r>
    </w:p>
    <w:p w14:paraId="6811823B" w14:textId="77777777" w:rsidR="004947D5" w:rsidRPr="0089330A" w:rsidRDefault="004947D5" w:rsidP="00032160">
      <w:pPr>
        <w:spacing w:before="240"/>
        <w:jc w:val="both"/>
        <w:rPr>
          <w:i/>
        </w:rPr>
      </w:pPr>
      <w:bookmarkStart w:id="315" w:name="_Ref343848957"/>
      <w:r w:rsidRPr="0089330A">
        <w:rPr>
          <w:i/>
        </w:rPr>
        <w:t xml:space="preserve">Adjoining </w:t>
      </w:r>
      <w:r w:rsidR="0032523B" w:rsidRPr="0089330A">
        <w:rPr>
          <w:i/>
        </w:rPr>
        <w:t>land</w:t>
      </w:r>
      <w:r w:rsidRPr="0089330A">
        <w:rPr>
          <w:i/>
        </w:rPr>
        <w:t xml:space="preserve"> not to be damaged</w:t>
      </w:r>
    </w:p>
    <w:p w14:paraId="02BDF278" w14:textId="00A131F4" w:rsidR="00FF1A50" w:rsidRPr="0089330A" w:rsidRDefault="00FF1A50" w:rsidP="003C21D7">
      <w:pPr>
        <w:pStyle w:val="Heading3"/>
      </w:pPr>
      <w:bookmarkStart w:id="316" w:name="_Ref354692855"/>
      <w:r w:rsidRPr="0089330A">
        <w:t xml:space="preserve">A person who delivers materials to a </w:t>
      </w:r>
      <w:r w:rsidRPr="0089330A">
        <w:rPr>
          <w:i/>
        </w:rPr>
        <w:t>building site</w:t>
      </w:r>
      <w:r w:rsidRPr="0089330A">
        <w:t xml:space="preserve"> or collects materials or waste from a </w:t>
      </w:r>
      <w:r w:rsidRPr="0089330A">
        <w:rPr>
          <w:i/>
        </w:rPr>
        <w:t>building site</w:t>
      </w:r>
      <w:r w:rsidRPr="0089330A">
        <w:t xml:space="preserve"> must do so without causing damage to any adjoining </w:t>
      </w:r>
      <w:r w:rsidR="0032523B" w:rsidRPr="008F0647">
        <w:rPr>
          <w:i/>
        </w:rPr>
        <w:t>land</w:t>
      </w:r>
      <w:r w:rsidRPr="0089330A">
        <w:t>.</w:t>
      </w:r>
      <w:bookmarkEnd w:id="315"/>
      <w:bookmarkEnd w:id="316"/>
    </w:p>
    <w:p w14:paraId="4C0BA1B0" w14:textId="1DF3172A" w:rsidR="00D46CA0" w:rsidRPr="0089330A" w:rsidRDefault="00D46CA0" w:rsidP="003C21D7">
      <w:pPr>
        <w:pStyle w:val="Heading3"/>
      </w:pPr>
      <w:bookmarkStart w:id="317" w:name="_Ref354692947"/>
      <w:r w:rsidRPr="008F34AE">
        <w:t>If</w:t>
      </w:r>
      <w:r w:rsidRPr="0089330A">
        <w:t xml:space="preserve"> </w:t>
      </w:r>
      <w:r w:rsidRPr="0089330A">
        <w:rPr>
          <w:i/>
        </w:rPr>
        <w:t>Council</w:t>
      </w:r>
      <w:r w:rsidRPr="0089330A">
        <w:t xml:space="preserve"> identifies any damage which appears to result from non-compliance with this Local Law, an </w:t>
      </w:r>
      <w:r w:rsidRPr="0089330A">
        <w:rPr>
          <w:i/>
        </w:rPr>
        <w:t>authorised officer</w:t>
      </w:r>
      <w:r w:rsidRPr="0089330A">
        <w:t>:</w:t>
      </w:r>
    </w:p>
    <w:p w14:paraId="7546AA56" w14:textId="50ABF51A" w:rsidR="00916946" w:rsidRPr="0089330A" w:rsidRDefault="00D46CA0" w:rsidP="003C21D7">
      <w:pPr>
        <w:pStyle w:val="Heading4"/>
      </w:pPr>
      <w:bookmarkStart w:id="318" w:name="_Ref336934918"/>
      <w:r w:rsidRPr="0089330A">
        <w:t>may direct the responsible party to reinstate the damage within a specified time</w:t>
      </w:r>
      <w:r w:rsidR="009A3323">
        <w:t>, in which case the responsible part</w:t>
      </w:r>
      <w:r w:rsidR="00943565">
        <w:t>y</w:t>
      </w:r>
      <w:r w:rsidR="009A3323">
        <w:t xml:space="preserve"> must comply with such direction</w:t>
      </w:r>
      <w:r w:rsidRPr="0089330A">
        <w:t>; and</w:t>
      </w:r>
      <w:bookmarkEnd w:id="318"/>
    </w:p>
    <w:p w14:paraId="3301AE70" w14:textId="77777777" w:rsidR="00D42FA2" w:rsidRPr="0089330A" w:rsidRDefault="00D46CA0" w:rsidP="003C21D7">
      <w:pPr>
        <w:pStyle w:val="Heading4"/>
      </w:pPr>
      <w:r w:rsidRPr="0089330A">
        <w:t>must issue the responsible party with a Notice to Comply requiring the damage to be reinstated, either at the time of the inspection or within a reasonable timeframe.</w:t>
      </w:r>
    </w:p>
    <w:p w14:paraId="628DC8A4" w14:textId="77777777" w:rsidR="00D42FA2" w:rsidRPr="0089330A" w:rsidRDefault="00D42FA2" w:rsidP="003C21D7">
      <w:pPr>
        <w:pStyle w:val="Heading2"/>
        <w:numPr>
          <w:ilvl w:val="0"/>
          <w:numId w:val="0"/>
        </w:numPr>
        <w:ind w:left="851" w:hanging="851"/>
      </w:pPr>
      <w:bookmarkStart w:id="319" w:name="_Toc495585136"/>
      <w:bookmarkStart w:id="320" w:name="_Toc517360792"/>
      <w:bookmarkStart w:id="321" w:name="_Ref354677430"/>
      <w:bookmarkEnd w:id="317"/>
      <w:r w:rsidRPr="0089330A">
        <w:t>31A</w:t>
      </w:r>
      <w:r w:rsidR="001E6A5D" w:rsidRPr="0089330A">
        <w:t>.</w:t>
      </w:r>
      <w:r w:rsidR="00245945">
        <w:tab/>
      </w:r>
      <w:r w:rsidRPr="0089330A">
        <w:t>Requirement for Fencing</w:t>
      </w:r>
      <w:bookmarkEnd w:id="319"/>
      <w:bookmarkEnd w:id="320"/>
    </w:p>
    <w:p w14:paraId="74572021" w14:textId="77777777" w:rsidR="00245945" w:rsidRPr="0089330A" w:rsidRDefault="00245945" w:rsidP="00032160">
      <w:pPr>
        <w:spacing w:before="240"/>
        <w:jc w:val="both"/>
        <w:rPr>
          <w:i/>
        </w:rPr>
      </w:pPr>
      <w:r>
        <w:rPr>
          <w:i/>
        </w:rPr>
        <w:t>Notice to Comply</w:t>
      </w:r>
    </w:p>
    <w:p w14:paraId="4D78890D" w14:textId="5AF54115" w:rsidR="00D42FA2" w:rsidRPr="0089330A" w:rsidRDefault="00D42FA2" w:rsidP="00DD5815">
      <w:pPr>
        <w:pStyle w:val="Heading3"/>
        <w:numPr>
          <w:ilvl w:val="0"/>
          <w:numId w:val="80"/>
        </w:numPr>
        <w:ind w:left="709" w:hanging="709"/>
      </w:pPr>
      <w:r w:rsidRPr="0089330A">
        <w:t xml:space="preserve">In addition to any requirements for managing amenity on </w:t>
      </w:r>
      <w:r w:rsidRPr="003C21D7">
        <w:rPr>
          <w:i/>
        </w:rPr>
        <w:t>building sites</w:t>
      </w:r>
      <w:r w:rsidRPr="0089330A">
        <w:t xml:space="preserve">, </w:t>
      </w:r>
      <w:r w:rsidRPr="003C21D7">
        <w:rPr>
          <w:i/>
        </w:rPr>
        <w:t>building works</w:t>
      </w:r>
      <w:r w:rsidRPr="0089330A">
        <w:t xml:space="preserve"> or dangerous or unsightly </w:t>
      </w:r>
      <w:r w:rsidR="0032523B" w:rsidRPr="003C21D7">
        <w:rPr>
          <w:i/>
        </w:rPr>
        <w:t>land</w:t>
      </w:r>
      <w:r w:rsidR="009A3323">
        <w:t xml:space="preserve"> of the kind referred to in clause </w:t>
      </w:r>
      <w:r w:rsidR="00AD56FD">
        <w:fldChar w:fldCharType="begin"/>
      </w:r>
      <w:r w:rsidR="00AD56FD">
        <w:instrText xml:space="preserve"> REF _Ref336514193 \r \h </w:instrText>
      </w:r>
      <w:r w:rsidR="00E914AE">
        <w:instrText xml:space="preserve"> \* MERGEFORMAT </w:instrText>
      </w:r>
      <w:r w:rsidR="00AD56FD">
        <w:fldChar w:fldCharType="separate"/>
      </w:r>
      <w:r w:rsidR="00DC649D">
        <w:t>57</w:t>
      </w:r>
      <w:r w:rsidR="00AD56FD">
        <w:fldChar w:fldCharType="end"/>
      </w:r>
      <w:r w:rsidRPr="0089330A">
        <w:t xml:space="preserve">, an </w:t>
      </w:r>
      <w:r w:rsidRPr="003C21D7">
        <w:rPr>
          <w:i/>
        </w:rPr>
        <w:t>authorised officer</w:t>
      </w:r>
      <w:r w:rsidRPr="0089330A">
        <w:t xml:space="preserve"> may issue to the owner of </w:t>
      </w:r>
      <w:r w:rsidR="00245945">
        <w:t xml:space="preserve">the relevant </w:t>
      </w:r>
      <w:r w:rsidR="00245945" w:rsidRPr="003C21D7">
        <w:rPr>
          <w:i/>
        </w:rPr>
        <w:t xml:space="preserve">land </w:t>
      </w:r>
      <w:r w:rsidRPr="0089330A">
        <w:t xml:space="preserve">a Notice to Comply </w:t>
      </w:r>
      <w:r w:rsidRPr="0089330A">
        <w:lastRenderedPageBreak/>
        <w:t xml:space="preserve">requiring that temporary fencing be installed </w:t>
      </w:r>
      <w:r w:rsidR="001665DE">
        <w:t>on</w:t>
      </w:r>
      <w:r w:rsidRPr="0089330A">
        <w:t xml:space="preserve"> the </w:t>
      </w:r>
      <w:r w:rsidR="001665DE" w:rsidRPr="003C21D7">
        <w:rPr>
          <w:i/>
        </w:rPr>
        <w:t>land</w:t>
      </w:r>
      <w:r w:rsidRPr="0089330A">
        <w:t>, if the fencing is required to maintain the amenity of the area.</w:t>
      </w:r>
    </w:p>
    <w:p w14:paraId="242E8354" w14:textId="77777777" w:rsidR="005134B5" w:rsidRPr="0089330A" w:rsidRDefault="005134B5" w:rsidP="003C21D7">
      <w:pPr>
        <w:pStyle w:val="Heading3"/>
      </w:pPr>
      <w:r w:rsidRPr="0089330A">
        <w:t xml:space="preserve">In considering whether </w:t>
      </w:r>
      <w:r w:rsidR="001665DE">
        <w:t xml:space="preserve">on </w:t>
      </w:r>
      <w:r w:rsidRPr="0089330A">
        <w:t xml:space="preserve">to issue a Notice to Comply to fence, the </w:t>
      </w:r>
      <w:r w:rsidRPr="0089330A">
        <w:rPr>
          <w:i/>
        </w:rPr>
        <w:t>authorised officer</w:t>
      </w:r>
      <w:r w:rsidRPr="0089330A">
        <w:t xml:space="preserve"> must have regard to:</w:t>
      </w:r>
    </w:p>
    <w:p w14:paraId="2770EB8F" w14:textId="77777777" w:rsidR="005134B5" w:rsidRPr="0089330A" w:rsidRDefault="00520CA4" w:rsidP="00DD5815">
      <w:pPr>
        <w:pStyle w:val="Heading4"/>
        <w:numPr>
          <w:ilvl w:val="0"/>
          <w:numId w:val="81"/>
        </w:numPr>
        <w:ind w:left="1418" w:hanging="567"/>
      </w:pPr>
      <w:r>
        <w:t xml:space="preserve">the risk to </w:t>
      </w:r>
      <w:r w:rsidR="005134B5" w:rsidRPr="0089330A">
        <w:t>public safety; and</w:t>
      </w:r>
    </w:p>
    <w:p w14:paraId="32098FB6" w14:textId="77777777" w:rsidR="005134B5" w:rsidRPr="0089330A" w:rsidRDefault="001665DE" w:rsidP="003C21D7">
      <w:pPr>
        <w:pStyle w:val="Heading4"/>
      </w:pPr>
      <w:r>
        <w:t xml:space="preserve">the </w:t>
      </w:r>
      <w:r w:rsidR="005134B5" w:rsidRPr="0089330A">
        <w:t>amenity</w:t>
      </w:r>
      <w:r>
        <w:t xml:space="preserve"> of the area in which the </w:t>
      </w:r>
      <w:r>
        <w:rPr>
          <w:i/>
        </w:rPr>
        <w:t>land</w:t>
      </w:r>
      <w:r>
        <w:t xml:space="preserve"> is located</w:t>
      </w:r>
      <w:r w:rsidR="005134B5" w:rsidRPr="0089330A">
        <w:t>; and</w:t>
      </w:r>
    </w:p>
    <w:p w14:paraId="33DB0CE3" w14:textId="77777777" w:rsidR="005134B5" w:rsidRPr="0089330A" w:rsidRDefault="005134B5" w:rsidP="003C21D7">
      <w:pPr>
        <w:pStyle w:val="Heading4"/>
      </w:pPr>
      <w:r w:rsidRPr="0089330A">
        <w:t xml:space="preserve">whether fencing will reduce potential risks associated with </w:t>
      </w:r>
      <w:r w:rsidR="001665DE">
        <w:t>public safety or amenity.</w:t>
      </w:r>
    </w:p>
    <w:p w14:paraId="5358CF18" w14:textId="18FB6E2F" w:rsidR="00FC7AF4" w:rsidRPr="003C21D7" w:rsidRDefault="00FC7AF4" w:rsidP="00E914AE">
      <w:pPr>
        <w:pStyle w:val="Heading2"/>
      </w:pPr>
      <w:bookmarkStart w:id="322" w:name="_Ref487548436"/>
      <w:bookmarkStart w:id="323" w:name="_Toc495585137"/>
      <w:bookmarkStart w:id="324" w:name="_Toc517360793"/>
      <w:r w:rsidRPr="0089330A">
        <w:t>Building Works on a Dwelling</w:t>
      </w:r>
      <w:bookmarkEnd w:id="321"/>
      <w:bookmarkEnd w:id="322"/>
      <w:bookmarkEnd w:id="323"/>
      <w:bookmarkEnd w:id="324"/>
    </w:p>
    <w:p w14:paraId="110DA1F7" w14:textId="77777777" w:rsidR="004947D5" w:rsidRPr="00032160" w:rsidRDefault="004947D5" w:rsidP="00032160">
      <w:pPr>
        <w:spacing w:before="240"/>
        <w:jc w:val="both"/>
        <w:rPr>
          <w:i/>
        </w:rPr>
      </w:pPr>
      <w:r w:rsidRPr="00032160">
        <w:rPr>
          <w:i/>
        </w:rPr>
        <w:t>Extended hours for owners and occupiers</w:t>
      </w:r>
    </w:p>
    <w:p w14:paraId="6C245A65" w14:textId="68EEA171" w:rsidR="00AD56FD" w:rsidRPr="0089330A" w:rsidRDefault="00AD56FD" w:rsidP="00DD5815">
      <w:pPr>
        <w:pStyle w:val="Heading3"/>
        <w:numPr>
          <w:ilvl w:val="0"/>
          <w:numId w:val="82"/>
        </w:numPr>
        <w:ind w:left="709" w:hanging="709"/>
      </w:pPr>
      <w:bookmarkStart w:id="325" w:name="_Ref487549173"/>
      <w:r w:rsidRPr="0089330A">
        <w:t xml:space="preserve">In addition to the hours specified in clause </w:t>
      </w:r>
      <w:r w:rsidRPr="0089330A">
        <w:fldChar w:fldCharType="begin"/>
      </w:r>
      <w:r w:rsidRPr="0089330A">
        <w:instrText xml:space="preserve"> REF _Ref354675936 \r \h  \* MERGEFORMAT </w:instrText>
      </w:r>
      <w:r w:rsidRPr="0089330A">
        <w:fldChar w:fldCharType="separate"/>
      </w:r>
      <w:r w:rsidR="00DC649D">
        <w:t>31(4)</w:t>
      </w:r>
      <w:r w:rsidRPr="0089330A">
        <w:fldChar w:fldCharType="end"/>
      </w:r>
      <w:r w:rsidRPr="0089330A">
        <w:t xml:space="preserve">, the owner or occupier of a dwelling may carry out </w:t>
      </w:r>
      <w:r w:rsidRPr="003C21D7">
        <w:rPr>
          <w:i/>
        </w:rPr>
        <w:t>building works</w:t>
      </w:r>
      <w:r w:rsidRPr="0089330A">
        <w:t xml:space="preserve"> on that dwelling between the hours of:</w:t>
      </w:r>
      <w:bookmarkEnd w:id="325"/>
    </w:p>
    <w:p w14:paraId="49ACB520" w14:textId="77777777" w:rsidR="00AD56FD" w:rsidRPr="0089330A" w:rsidRDefault="00AD56FD" w:rsidP="00DD5815">
      <w:pPr>
        <w:pStyle w:val="Heading4"/>
        <w:numPr>
          <w:ilvl w:val="0"/>
          <w:numId w:val="83"/>
        </w:numPr>
        <w:ind w:left="1418" w:hanging="567"/>
      </w:pPr>
      <w:r w:rsidRPr="0089330A">
        <w:t>7.00am and 8.00pm Mondays to Fridays;</w:t>
      </w:r>
    </w:p>
    <w:p w14:paraId="01AD5DC7" w14:textId="77777777" w:rsidR="00AD56FD" w:rsidRPr="0089330A" w:rsidRDefault="00AD56FD" w:rsidP="003C21D7">
      <w:pPr>
        <w:pStyle w:val="Heading4"/>
      </w:pPr>
      <w:r w:rsidRPr="0089330A">
        <w:t>9.00am to 6.00pm Saturdays;</w:t>
      </w:r>
    </w:p>
    <w:p w14:paraId="72F343E7" w14:textId="77777777" w:rsidR="00AD56FD" w:rsidRPr="0089330A" w:rsidRDefault="00AD56FD" w:rsidP="003C21D7">
      <w:pPr>
        <w:pStyle w:val="Heading4"/>
      </w:pPr>
      <w:r w:rsidRPr="0089330A">
        <w:t>9.00am to 6.00pm Sundays and Public Holidays</w:t>
      </w:r>
    </w:p>
    <w:p w14:paraId="7980DFFD" w14:textId="2554CBAE" w:rsidR="00AD56FD" w:rsidRPr="003C21D7" w:rsidRDefault="00AD56FD" w:rsidP="003C21D7">
      <w:pPr>
        <w:spacing w:before="240"/>
        <w:ind w:left="705"/>
        <w:jc w:val="both"/>
        <w:rPr>
          <w:lang w:val="en-AU"/>
        </w:rPr>
      </w:pPr>
      <w:r w:rsidRPr="003C21D7">
        <w:t xml:space="preserve">provided that no other person is engaged to carry out the building works for fee or reward and the person or persons carrying out the building works comply with or observe any direction, notice or order of the Council, any authorised officer or any public authority. </w:t>
      </w:r>
    </w:p>
    <w:p w14:paraId="50135BCC" w14:textId="0DCEA9CF" w:rsidR="00FC7AF4" w:rsidRPr="0089330A" w:rsidRDefault="00FC7AF4" w:rsidP="003C21D7">
      <w:pPr>
        <w:pStyle w:val="Heading3"/>
      </w:pPr>
      <w:bookmarkStart w:id="326" w:name="_Ref354676398"/>
      <w:r w:rsidRPr="0089330A">
        <w:t>Despite sub-clause</w:t>
      </w:r>
      <w:r w:rsidR="00916DAF" w:rsidRPr="0089330A">
        <w:t xml:space="preserve"> </w:t>
      </w:r>
      <w:r w:rsidR="0078537C">
        <w:fldChar w:fldCharType="begin"/>
      </w:r>
      <w:r w:rsidR="0078537C">
        <w:instrText xml:space="preserve"> REF _Ref487549173 \r \h </w:instrText>
      </w:r>
      <w:r w:rsidR="00E914AE">
        <w:instrText xml:space="preserve"> \* MERGEFORMAT </w:instrText>
      </w:r>
      <w:r w:rsidR="0078537C">
        <w:fldChar w:fldCharType="separate"/>
      </w:r>
      <w:r w:rsidR="00DC649D">
        <w:t>(1)</w:t>
      </w:r>
      <w:r w:rsidR="0078537C">
        <w:fldChar w:fldCharType="end"/>
      </w:r>
      <w:r w:rsidR="003F4310" w:rsidRPr="0089330A">
        <w:t>,</w:t>
      </w:r>
      <w:r w:rsidRPr="0089330A">
        <w:t xml:space="preserve"> a person may carry out </w:t>
      </w:r>
      <w:r w:rsidRPr="008F0647">
        <w:rPr>
          <w:i/>
        </w:rPr>
        <w:t>building works</w:t>
      </w:r>
      <w:r w:rsidRPr="0089330A">
        <w:t xml:space="preserve"> on a dwelling at times other than those </w:t>
      </w:r>
      <w:r w:rsidR="00F67745" w:rsidRPr="0089330A">
        <w:t>specified</w:t>
      </w:r>
      <w:r w:rsidRPr="0089330A">
        <w:t xml:space="preserve"> provided that unreasonable noise does not occur.</w:t>
      </w:r>
      <w:bookmarkEnd w:id="326"/>
    </w:p>
    <w:p w14:paraId="11B576E8" w14:textId="77777777" w:rsidR="003F4310" w:rsidRPr="0089330A" w:rsidRDefault="003F4310" w:rsidP="00032160">
      <w:pPr>
        <w:spacing w:before="240"/>
        <w:jc w:val="both"/>
        <w:rPr>
          <w:i/>
          <w:lang w:val="en-AU"/>
        </w:rPr>
      </w:pPr>
      <w:r w:rsidRPr="00032160">
        <w:rPr>
          <w:i/>
        </w:rPr>
        <w:t>Offence to cause unreasonable noise</w:t>
      </w:r>
    </w:p>
    <w:p w14:paraId="799F54EE" w14:textId="1324240A" w:rsidR="003F4310" w:rsidRPr="0089330A" w:rsidRDefault="003F4310" w:rsidP="003C21D7">
      <w:pPr>
        <w:pStyle w:val="Heading3"/>
      </w:pPr>
      <w:bookmarkStart w:id="327" w:name="_Ref354693497"/>
      <w:r w:rsidRPr="0089330A">
        <w:t xml:space="preserve">A person is guilty of an offence against this Local Law where unreasonable noise is made as a result of carrying out </w:t>
      </w:r>
      <w:r w:rsidRPr="0089330A">
        <w:rPr>
          <w:i/>
        </w:rPr>
        <w:t xml:space="preserve">building works </w:t>
      </w:r>
      <w:r w:rsidRPr="0089330A">
        <w:t>in this clause.</w:t>
      </w:r>
      <w:bookmarkEnd w:id="327"/>
    </w:p>
    <w:p w14:paraId="708A2691" w14:textId="790F9FA1" w:rsidR="00FC7AF4" w:rsidRPr="0089330A" w:rsidRDefault="00FC7AF4" w:rsidP="003C21D7">
      <w:pPr>
        <w:pStyle w:val="Heading3"/>
      </w:pPr>
      <w:r w:rsidRPr="0089330A">
        <w:t xml:space="preserve">For the purpose of determining whether noise from </w:t>
      </w:r>
      <w:r w:rsidRPr="0089330A">
        <w:rPr>
          <w:i/>
        </w:rPr>
        <w:t>building works</w:t>
      </w:r>
      <w:r w:rsidRPr="0089330A">
        <w:t xml:space="preserve"> on a dwelling, referred to in sub-clause </w:t>
      </w:r>
      <w:r w:rsidR="0078537C">
        <w:fldChar w:fldCharType="begin"/>
      </w:r>
      <w:r w:rsidR="0078537C">
        <w:instrText xml:space="preserve"> REF _Ref487549173 \r \h </w:instrText>
      </w:r>
      <w:r w:rsidR="00E914AE">
        <w:instrText xml:space="preserve"> \* MERGEFORMAT </w:instrText>
      </w:r>
      <w:r w:rsidR="0078537C">
        <w:fldChar w:fldCharType="separate"/>
      </w:r>
      <w:r w:rsidR="00DC649D">
        <w:t>(1)</w:t>
      </w:r>
      <w:r w:rsidR="0078537C">
        <w:fldChar w:fldCharType="end"/>
      </w:r>
      <w:r w:rsidR="00916DAF" w:rsidRPr="0089330A">
        <w:t xml:space="preserve"> and </w:t>
      </w:r>
      <w:r w:rsidR="0078537C">
        <w:fldChar w:fldCharType="begin"/>
      </w:r>
      <w:r w:rsidR="0078537C">
        <w:instrText xml:space="preserve"> REF _Ref354676398 \r \h </w:instrText>
      </w:r>
      <w:r w:rsidR="00E914AE">
        <w:instrText xml:space="preserve"> \* MERGEFORMAT </w:instrText>
      </w:r>
      <w:r w:rsidR="0078537C">
        <w:fldChar w:fldCharType="separate"/>
      </w:r>
      <w:r w:rsidR="00DC649D">
        <w:t>(2)</w:t>
      </w:r>
      <w:r w:rsidR="0078537C">
        <w:fldChar w:fldCharType="end"/>
      </w:r>
      <w:r w:rsidR="00916DAF" w:rsidRPr="0089330A">
        <w:t xml:space="preserve"> </w:t>
      </w:r>
      <w:r w:rsidRPr="0089330A">
        <w:t>is unreasonable, regard will be had to:</w:t>
      </w:r>
    </w:p>
    <w:p w14:paraId="7EF68F78" w14:textId="53F8C039" w:rsidR="00FC7AF4" w:rsidRPr="001C4C8A" w:rsidRDefault="00FC7AF4" w:rsidP="00DD5815">
      <w:pPr>
        <w:pStyle w:val="Heading4"/>
        <w:numPr>
          <w:ilvl w:val="0"/>
          <w:numId w:val="84"/>
        </w:numPr>
        <w:ind w:left="1418" w:hanging="567"/>
      </w:pPr>
      <w:r w:rsidRPr="001C4C8A">
        <w:t>the volume, intensity or duration</w:t>
      </w:r>
      <w:r w:rsidR="009A3323">
        <w:t xml:space="preserve"> of the noise</w:t>
      </w:r>
      <w:r w:rsidRPr="001C4C8A">
        <w:t>; and</w:t>
      </w:r>
    </w:p>
    <w:p w14:paraId="53EAE61A" w14:textId="0056D9FC" w:rsidR="00FC7AF4" w:rsidRPr="001C4C8A" w:rsidRDefault="00FC7AF4" w:rsidP="003C21D7">
      <w:pPr>
        <w:pStyle w:val="Heading4"/>
      </w:pPr>
      <w:r w:rsidRPr="001C4C8A">
        <w:t>the time, place and any other relevant circumstances in which the noise is emitted.</w:t>
      </w:r>
    </w:p>
    <w:p w14:paraId="758A68DB" w14:textId="77777777" w:rsidR="00FF1A50" w:rsidRPr="0089330A" w:rsidRDefault="00FF1A50" w:rsidP="003C21D7">
      <w:pPr>
        <w:pStyle w:val="Heading2"/>
      </w:pPr>
      <w:bookmarkStart w:id="328" w:name="_Toc354083182"/>
      <w:bookmarkStart w:id="329" w:name="_Toc354083309"/>
      <w:bookmarkStart w:id="330" w:name="_Ref336508817"/>
      <w:bookmarkStart w:id="331" w:name="_Ref487548445"/>
      <w:bookmarkStart w:id="332" w:name="_Toc495585138"/>
      <w:bookmarkStart w:id="333" w:name="_Toc517360794"/>
      <w:bookmarkEnd w:id="328"/>
      <w:bookmarkEnd w:id="329"/>
      <w:r w:rsidRPr="0089330A">
        <w:t>Protection of Council Assets</w:t>
      </w:r>
      <w:bookmarkEnd w:id="330"/>
      <w:bookmarkEnd w:id="331"/>
      <w:bookmarkEnd w:id="332"/>
      <w:bookmarkEnd w:id="333"/>
    </w:p>
    <w:p w14:paraId="59E58B99" w14:textId="77777777" w:rsidR="00F67745" w:rsidRPr="0089330A" w:rsidRDefault="00F67745" w:rsidP="00032160">
      <w:pPr>
        <w:spacing w:before="240"/>
        <w:jc w:val="both"/>
        <w:rPr>
          <w:i/>
        </w:rPr>
      </w:pPr>
      <w:bookmarkStart w:id="334" w:name="_Ref336509674"/>
      <w:r w:rsidRPr="0089330A">
        <w:rPr>
          <w:i/>
        </w:rPr>
        <w:t>Report to be provided prior to commencing building works</w:t>
      </w:r>
    </w:p>
    <w:p w14:paraId="5629581A" w14:textId="59EF444B" w:rsidR="00FF1A50" w:rsidRPr="0089330A" w:rsidRDefault="00FF1A50" w:rsidP="00DD5815">
      <w:pPr>
        <w:pStyle w:val="Heading3"/>
        <w:numPr>
          <w:ilvl w:val="0"/>
          <w:numId w:val="85"/>
        </w:numPr>
        <w:ind w:left="709" w:hanging="709"/>
      </w:pPr>
      <w:bookmarkStart w:id="335" w:name="_Ref354693042"/>
      <w:r w:rsidRPr="0089330A">
        <w:t>In addition to any</w:t>
      </w:r>
      <w:r w:rsidR="00F370A9" w:rsidRPr="0089330A">
        <w:t xml:space="preserve"> </w:t>
      </w:r>
      <w:r w:rsidRPr="0089330A">
        <w:t xml:space="preserve">notification required under clause </w:t>
      </w:r>
      <w:r w:rsidRPr="0089330A">
        <w:fldChar w:fldCharType="begin"/>
      </w:r>
      <w:r w:rsidRPr="0089330A">
        <w:instrText xml:space="preserve"> REF _Ref336509647 \w \h </w:instrText>
      </w:r>
      <w:r w:rsidR="00E87658" w:rsidRPr="0089330A">
        <w:instrText xml:space="preserve"> \* MERGEFORMAT </w:instrText>
      </w:r>
      <w:r w:rsidRPr="0089330A">
        <w:fldChar w:fldCharType="separate"/>
      </w:r>
      <w:r w:rsidR="00DC649D">
        <w:t>31</w:t>
      </w:r>
      <w:r w:rsidRPr="0089330A">
        <w:fldChar w:fldCharType="end"/>
      </w:r>
      <w:r w:rsidRPr="0089330A">
        <w:t xml:space="preserve">, a </w:t>
      </w:r>
      <w:r w:rsidRPr="003C21D7">
        <w:rPr>
          <w:i/>
        </w:rPr>
        <w:t>builder</w:t>
      </w:r>
      <w:r w:rsidR="00A70EF8" w:rsidRPr="0089330A">
        <w:t xml:space="preserve"> </w:t>
      </w:r>
      <w:r w:rsidRPr="0089330A">
        <w:t>must,</w:t>
      </w:r>
      <w:r w:rsidR="00F370A9" w:rsidRPr="0089330A">
        <w:t xml:space="preserve"> </w:t>
      </w:r>
      <w:r w:rsidRPr="003C21D7">
        <w:rPr>
          <w:rFonts w:cs="Arial"/>
        </w:rPr>
        <w:t xml:space="preserve">at least 48 hours before </w:t>
      </w:r>
      <w:r w:rsidRPr="003C21D7">
        <w:rPr>
          <w:rFonts w:cs="Arial"/>
          <w:i/>
        </w:rPr>
        <w:t>building works</w:t>
      </w:r>
      <w:r w:rsidRPr="003C21D7">
        <w:rPr>
          <w:rFonts w:cs="Arial"/>
        </w:rPr>
        <w:t xml:space="preserve"> commences or the delivery of any equipment or materials to the </w:t>
      </w:r>
      <w:r w:rsidR="0032523B" w:rsidRPr="003C21D7">
        <w:rPr>
          <w:i/>
        </w:rPr>
        <w:t>land</w:t>
      </w:r>
      <w:r w:rsidRPr="003C21D7">
        <w:rPr>
          <w:rFonts w:cs="Arial"/>
        </w:rPr>
        <w:t>,</w:t>
      </w:r>
      <w:r w:rsidRPr="0089330A">
        <w:t xml:space="preserve"> provide a report to </w:t>
      </w:r>
      <w:r w:rsidRPr="003C21D7">
        <w:rPr>
          <w:i/>
        </w:rPr>
        <w:t>Council</w:t>
      </w:r>
      <w:r w:rsidRPr="0089330A">
        <w:t xml:space="preserve"> of the existing condition of </w:t>
      </w:r>
      <w:r w:rsidRPr="003C21D7">
        <w:rPr>
          <w:i/>
        </w:rPr>
        <w:t>Council assets</w:t>
      </w:r>
      <w:r w:rsidRPr="0089330A">
        <w:t xml:space="preserve"> which </w:t>
      </w:r>
      <w:r w:rsidR="000F6A8A">
        <w:t>are</w:t>
      </w:r>
      <w:r w:rsidRPr="0089330A">
        <w:t>:</w:t>
      </w:r>
      <w:bookmarkEnd w:id="334"/>
      <w:bookmarkEnd w:id="335"/>
    </w:p>
    <w:p w14:paraId="0B25D064" w14:textId="77777777" w:rsidR="00FF1A50" w:rsidRPr="0089330A" w:rsidRDefault="00FF1A50" w:rsidP="00DD5815">
      <w:pPr>
        <w:pStyle w:val="Heading4"/>
        <w:numPr>
          <w:ilvl w:val="0"/>
          <w:numId w:val="86"/>
        </w:numPr>
        <w:ind w:left="1418" w:hanging="567"/>
      </w:pPr>
      <w:r w:rsidRPr="0089330A">
        <w:t xml:space="preserve">adjacent to the </w:t>
      </w:r>
      <w:r w:rsidR="0032523B" w:rsidRPr="003C21D7">
        <w:rPr>
          <w:i/>
        </w:rPr>
        <w:t>land</w:t>
      </w:r>
      <w:r w:rsidRPr="0089330A">
        <w:t xml:space="preserve"> to which the building </w:t>
      </w:r>
      <w:r w:rsidRPr="008F0647">
        <w:t>permit</w:t>
      </w:r>
      <w:r w:rsidRPr="0089330A">
        <w:t xml:space="preserve"> relates; or</w:t>
      </w:r>
    </w:p>
    <w:p w14:paraId="44B831DE" w14:textId="77777777" w:rsidR="00FF1A50" w:rsidRPr="0089330A" w:rsidRDefault="00FF1A50" w:rsidP="003C21D7">
      <w:pPr>
        <w:pStyle w:val="Heading4"/>
      </w:pPr>
      <w:r w:rsidRPr="0089330A">
        <w:lastRenderedPageBreak/>
        <w:t xml:space="preserve">likely to be affected by the </w:t>
      </w:r>
      <w:r w:rsidRPr="0089330A">
        <w:rPr>
          <w:i/>
        </w:rPr>
        <w:t>building works</w:t>
      </w:r>
      <w:r w:rsidRPr="0089330A">
        <w:t xml:space="preserve"> authorised by the building permit.</w:t>
      </w:r>
    </w:p>
    <w:p w14:paraId="695DEB8F" w14:textId="77777777" w:rsidR="00FF1A50" w:rsidRPr="004D7FA3" w:rsidRDefault="00FF1A50" w:rsidP="004D7FA3">
      <w:pPr>
        <w:spacing w:before="120"/>
        <w:ind w:left="709"/>
        <w:rPr>
          <w:b/>
          <w:lang w:val="en-AU"/>
        </w:rPr>
      </w:pPr>
      <w:r w:rsidRPr="004D7FA3">
        <w:rPr>
          <w:b/>
          <w:lang w:val="en-AU"/>
        </w:rPr>
        <w:t xml:space="preserve">Penalty:  20 penalty units </w:t>
      </w:r>
    </w:p>
    <w:p w14:paraId="5322CBF4" w14:textId="77777777" w:rsidR="00F67745" w:rsidRPr="0089330A" w:rsidRDefault="00F67745" w:rsidP="00032160">
      <w:pPr>
        <w:spacing w:before="240"/>
        <w:jc w:val="both"/>
        <w:rPr>
          <w:i/>
        </w:rPr>
      </w:pPr>
      <w:r w:rsidRPr="0089330A">
        <w:rPr>
          <w:i/>
        </w:rPr>
        <w:t>Council to inspect assets after completion</w:t>
      </w:r>
    </w:p>
    <w:p w14:paraId="78F724E8" w14:textId="29DF526C" w:rsidR="00FF1A50" w:rsidRPr="0089330A" w:rsidRDefault="00FF1A50" w:rsidP="003C21D7">
      <w:pPr>
        <w:pStyle w:val="Heading3"/>
      </w:pPr>
      <w:r w:rsidRPr="0089330A">
        <w:rPr>
          <w:i/>
        </w:rPr>
        <w:t>Council</w:t>
      </w:r>
      <w:r w:rsidRPr="0089330A">
        <w:t xml:space="preserve"> must as soon as is reasonably practical after receiving notice that an occupancy permit or a final certificate in relation to alterations to an existing </w:t>
      </w:r>
      <w:r w:rsidRPr="0089330A">
        <w:rPr>
          <w:i/>
        </w:rPr>
        <w:t>building</w:t>
      </w:r>
      <w:r w:rsidRPr="0089330A">
        <w:t xml:space="preserve"> has been issued ensure that an inspection of </w:t>
      </w:r>
      <w:r w:rsidRPr="0089330A">
        <w:rPr>
          <w:i/>
        </w:rPr>
        <w:t>Council assets</w:t>
      </w:r>
      <w:r w:rsidRPr="0089330A">
        <w:t xml:space="preserve"> is carried out.</w:t>
      </w:r>
    </w:p>
    <w:p w14:paraId="3C4FCD3F" w14:textId="77777777" w:rsidR="00F67745" w:rsidRPr="0089330A" w:rsidRDefault="00F67745" w:rsidP="00032160">
      <w:pPr>
        <w:spacing w:before="240"/>
        <w:jc w:val="both"/>
        <w:rPr>
          <w:i/>
        </w:rPr>
      </w:pPr>
      <w:bookmarkStart w:id="336" w:name="_Ref336513393"/>
      <w:r w:rsidRPr="0089330A">
        <w:rPr>
          <w:i/>
        </w:rPr>
        <w:t>Builder to repair assets affected</w:t>
      </w:r>
    </w:p>
    <w:p w14:paraId="5C81B231" w14:textId="530FDC9B" w:rsidR="00FF1A50" w:rsidRPr="0089330A" w:rsidRDefault="00FF1A50" w:rsidP="003C21D7">
      <w:pPr>
        <w:pStyle w:val="Heading3"/>
      </w:pPr>
      <w:bookmarkStart w:id="337" w:name="_Ref354693078"/>
      <w:r w:rsidRPr="0089330A">
        <w:t xml:space="preserve">The </w:t>
      </w:r>
      <w:r w:rsidRPr="0089330A">
        <w:rPr>
          <w:i/>
        </w:rPr>
        <w:t>builder</w:t>
      </w:r>
      <w:r w:rsidRPr="0089330A">
        <w:t xml:space="preserve"> must repair to the satisfaction of </w:t>
      </w:r>
      <w:r w:rsidRPr="0089330A">
        <w:rPr>
          <w:i/>
        </w:rPr>
        <w:t>Council</w:t>
      </w:r>
      <w:r w:rsidRPr="0089330A">
        <w:t xml:space="preserve"> any damaged </w:t>
      </w:r>
      <w:r w:rsidRPr="0089330A">
        <w:rPr>
          <w:i/>
        </w:rPr>
        <w:t>road</w:t>
      </w:r>
      <w:r w:rsidRPr="0089330A">
        <w:t xml:space="preserve"> (including </w:t>
      </w:r>
      <w:r w:rsidRPr="0089330A">
        <w:rPr>
          <w:i/>
        </w:rPr>
        <w:t>carriageway</w:t>
      </w:r>
      <w:r w:rsidRPr="0089330A">
        <w:t xml:space="preserve">), channel, drain, </w:t>
      </w:r>
      <w:r w:rsidRPr="0089330A">
        <w:rPr>
          <w:i/>
        </w:rPr>
        <w:t>vehicle crossing</w:t>
      </w:r>
      <w:r w:rsidRPr="0089330A">
        <w:t xml:space="preserve"> or other assets vested in </w:t>
      </w:r>
      <w:r w:rsidRPr="0089330A">
        <w:rPr>
          <w:i/>
        </w:rPr>
        <w:t>Council</w:t>
      </w:r>
      <w:r w:rsidRPr="0089330A">
        <w:t xml:space="preserve"> adjacent to the </w:t>
      </w:r>
      <w:r w:rsidR="0032523B" w:rsidRPr="008F0647">
        <w:rPr>
          <w:i/>
        </w:rPr>
        <w:t>land</w:t>
      </w:r>
      <w:r w:rsidRPr="0089330A">
        <w:t xml:space="preserve"> where the </w:t>
      </w:r>
      <w:r w:rsidRPr="0089330A">
        <w:rPr>
          <w:i/>
        </w:rPr>
        <w:t>building works</w:t>
      </w:r>
      <w:r w:rsidRPr="0089330A">
        <w:t xml:space="preserve"> takes place or which is likely to be affected by the </w:t>
      </w:r>
      <w:r w:rsidRPr="0089330A">
        <w:rPr>
          <w:i/>
        </w:rPr>
        <w:t>building works</w:t>
      </w:r>
      <w:r w:rsidRPr="0089330A">
        <w:t xml:space="preserve"> for which an </w:t>
      </w:r>
      <w:r w:rsidRPr="0089330A">
        <w:rPr>
          <w:i/>
        </w:rPr>
        <w:t>Asset Protection Permit</w:t>
      </w:r>
      <w:r w:rsidRPr="0089330A">
        <w:t xml:space="preserve"> has been obtained.</w:t>
      </w:r>
      <w:bookmarkEnd w:id="336"/>
      <w:bookmarkEnd w:id="337"/>
    </w:p>
    <w:p w14:paraId="769DE680" w14:textId="77777777" w:rsidR="00FF1A50" w:rsidRPr="004D7FA3" w:rsidRDefault="00FF1A50" w:rsidP="004D7FA3">
      <w:pPr>
        <w:spacing w:before="120"/>
        <w:ind w:left="709"/>
        <w:rPr>
          <w:b/>
          <w:lang w:val="en-AU"/>
        </w:rPr>
      </w:pPr>
      <w:r w:rsidRPr="004D7FA3">
        <w:rPr>
          <w:b/>
          <w:lang w:val="en-AU"/>
        </w:rPr>
        <w:t xml:space="preserve">Penalty:  20 penalty units </w:t>
      </w:r>
    </w:p>
    <w:p w14:paraId="22A0C180" w14:textId="77777777" w:rsidR="00F67745" w:rsidRPr="0089330A" w:rsidRDefault="00F67745" w:rsidP="00032160">
      <w:pPr>
        <w:spacing w:before="240"/>
        <w:jc w:val="both"/>
        <w:rPr>
          <w:i/>
        </w:rPr>
      </w:pPr>
      <w:r w:rsidRPr="0089330A">
        <w:rPr>
          <w:i/>
        </w:rPr>
        <w:t>Council may carry out repairs</w:t>
      </w:r>
    </w:p>
    <w:p w14:paraId="0C2C0EDD" w14:textId="242F3282" w:rsidR="00FF1A50" w:rsidRPr="0089330A" w:rsidRDefault="00FF1A50" w:rsidP="003C21D7">
      <w:pPr>
        <w:pStyle w:val="Heading3"/>
      </w:pPr>
      <w:bookmarkStart w:id="338" w:name="_Ref485300524"/>
      <w:r w:rsidRPr="0089330A">
        <w:t xml:space="preserve">If </w:t>
      </w:r>
      <w:r w:rsidRPr="0089330A">
        <w:rPr>
          <w:i/>
        </w:rPr>
        <w:t>Council</w:t>
      </w:r>
      <w:r w:rsidRPr="0089330A">
        <w:t xml:space="preserve"> considers that </w:t>
      </w:r>
      <w:r w:rsidRPr="0089330A">
        <w:rPr>
          <w:i/>
        </w:rPr>
        <w:t>building works</w:t>
      </w:r>
      <w:r w:rsidRPr="0089330A">
        <w:t xml:space="preserve"> have caused damage to </w:t>
      </w:r>
      <w:r w:rsidRPr="0089330A">
        <w:rPr>
          <w:i/>
        </w:rPr>
        <w:t>Council assets</w:t>
      </w:r>
      <w:r w:rsidRPr="0089330A">
        <w:t xml:space="preserve"> it may repair the damage itself and deduct the cost of repairs from any </w:t>
      </w:r>
      <w:r w:rsidRPr="0089330A">
        <w:rPr>
          <w:i/>
        </w:rPr>
        <w:t>security bond</w:t>
      </w:r>
      <w:r w:rsidRPr="0089330A">
        <w:t xml:space="preserve"> that has been paid </w:t>
      </w:r>
      <w:r w:rsidRPr="0089330A">
        <w:rPr>
          <w:rFonts w:cs="Arial"/>
        </w:rPr>
        <w:t>in accordance with clause</w:t>
      </w:r>
      <w:r w:rsidR="00D7180E" w:rsidRPr="0089330A">
        <w:rPr>
          <w:rFonts w:cs="Arial"/>
        </w:rPr>
        <w:t xml:space="preserve"> </w:t>
      </w:r>
      <w:r w:rsidR="00BC776F" w:rsidRPr="0089330A">
        <w:rPr>
          <w:rFonts w:cs="Arial"/>
        </w:rPr>
        <w:t>24(4A)</w:t>
      </w:r>
      <w:r w:rsidRPr="0089330A">
        <w:t>.</w:t>
      </w:r>
      <w:bookmarkEnd w:id="338"/>
    </w:p>
    <w:p w14:paraId="1142F314" w14:textId="67A5FEFF" w:rsidR="00FF1A50" w:rsidRPr="0089330A" w:rsidRDefault="00FF1A50" w:rsidP="003C21D7">
      <w:pPr>
        <w:pStyle w:val="Heading3"/>
      </w:pPr>
      <w:r w:rsidRPr="0089330A">
        <w:t xml:space="preserve">If the amount of the </w:t>
      </w:r>
      <w:r w:rsidRPr="0089330A">
        <w:rPr>
          <w:i/>
        </w:rPr>
        <w:t>security bond</w:t>
      </w:r>
      <w:r w:rsidRPr="0089330A">
        <w:t xml:space="preserve"> is insufficient to cover the costs of repairs or if a </w:t>
      </w:r>
      <w:r w:rsidRPr="0089330A">
        <w:rPr>
          <w:i/>
        </w:rPr>
        <w:t>security bond</w:t>
      </w:r>
      <w:r w:rsidRPr="0089330A">
        <w:t xml:space="preserve"> was not required to be paid, </w:t>
      </w:r>
      <w:r w:rsidRPr="0089330A">
        <w:rPr>
          <w:i/>
        </w:rPr>
        <w:t>Council</w:t>
      </w:r>
      <w:r w:rsidRPr="0089330A">
        <w:t xml:space="preserve"> may give a notice under </w:t>
      </w:r>
      <w:r w:rsidR="000F6A8A">
        <w:t>s</w:t>
      </w:r>
      <w:r w:rsidRPr="0089330A">
        <w:t xml:space="preserve">ection 225 of the </w:t>
      </w:r>
      <w:r w:rsidR="00A63298" w:rsidRPr="0089330A">
        <w:rPr>
          <w:i/>
        </w:rPr>
        <w:t>Local</w:t>
      </w:r>
      <w:r w:rsidR="00A63298" w:rsidRPr="0089330A">
        <w:t xml:space="preserve"> </w:t>
      </w:r>
      <w:r w:rsidR="00A63298" w:rsidRPr="0089330A">
        <w:rPr>
          <w:i/>
        </w:rPr>
        <w:t>Government</w:t>
      </w:r>
      <w:r w:rsidR="00A63298" w:rsidRPr="0089330A">
        <w:t xml:space="preserve"> </w:t>
      </w:r>
      <w:r w:rsidRPr="0089330A">
        <w:rPr>
          <w:i/>
        </w:rPr>
        <w:t>Act</w:t>
      </w:r>
      <w:r w:rsidRPr="0089330A">
        <w:t xml:space="preserve"> </w:t>
      </w:r>
      <w:r w:rsidR="00A63298" w:rsidRPr="0089330A">
        <w:t xml:space="preserve">1989 </w:t>
      </w:r>
      <w:r w:rsidRPr="0089330A">
        <w:t>and recover the costs of repairs in accordance with that section.</w:t>
      </w:r>
    </w:p>
    <w:p w14:paraId="507401FC" w14:textId="77777777" w:rsidR="00F67745" w:rsidRPr="0089330A" w:rsidRDefault="00F67745" w:rsidP="00032160">
      <w:pPr>
        <w:spacing w:before="240"/>
        <w:jc w:val="both"/>
        <w:rPr>
          <w:i/>
        </w:rPr>
      </w:pPr>
      <w:r w:rsidRPr="0089330A">
        <w:rPr>
          <w:i/>
        </w:rPr>
        <w:t>Return of bond</w:t>
      </w:r>
    </w:p>
    <w:p w14:paraId="0D7CF179" w14:textId="676BCE09" w:rsidR="00FF1A50" w:rsidRPr="0089330A" w:rsidRDefault="00FF1A50" w:rsidP="003C21D7">
      <w:pPr>
        <w:pStyle w:val="Heading3"/>
      </w:pPr>
      <w:r w:rsidRPr="0089330A">
        <w:rPr>
          <w:rFonts w:cs="Arial"/>
        </w:rPr>
        <w:t>Subject to</w:t>
      </w:r>
      <w:r w:rsidR="00660A80">
        <w:rPr>
          <w:rFonts w:cs="Arial"/>
        </w:rPr>
        <w:t xml:space="preserve"> sub-clause </w:t>
      </w:r>
      <w:r w:rsidR="00660A80">
        <w:rPr>
          <w:rFonts w:cs="Arial"/>
        </w:rPr>
        <w:fldChar w:fldCharType="begin"/>
      </w:r>
      <w:r w:rsidR="00660A80">
        <w:rPr>
          <w:rFonts w:cs="Arial"/>
        </w:rPr>
        <w:instrText xml:space="preserve"> REF _Ref485300524 \r \h </w:instrText>
      </w:r>
      <w:r w:rsidR="00E914AE">
        <w:rPr>
          <w:rFonts w:cs="Arial"/>
        </w:rPr>
        <w:instrText xml:space="preserve"> \* MERGEFORMAT </w:instrText>
      </w:r>
      <w:r w:rsidR="00660A80">
        <w:rPr>
          <w:rFonts w:cs="Arial"/>
        </w:rPr>
      </w:r>
      <w:r w:rsidR="00660A80">
        <w:rPr>
          <w:rFonts w:cs="Arial"/>
        </w:rPr>
        <w:fldChar w:fldCharType="separate"/>
      </w:r>
      <w:r w:rsidR="00DC649D">
        <w:rPr>
          <w:rFonts w:cs="Arial"/>
        </w:rPr>
        <w:t>(4)</w:t>
      </w:r>
      <w:r w:rsidR="00660A80">
        <w:rPr>
          <w:rFonts w:cs="Arial"/>
        </w:rPr>
        <w:fldChar w:fldCharType="end"/>
      </w:r>
      <w:r w:rsidRPr="0089330A">
        <w:rPr>
          <w:rFonts w:cs="Arial"/>
        </w:rPr>
        <w:t xml:space="preserve">, </w:t>
      </w:r>
      <w:r w:rsidRPr="0089330A">
        <w:t xml:space="preserve">any money from the </w:t>
      </w:r>
      <w:r w:rsidRPr="0089330A">
        <w:rPr>
          <w:i/>
        </w:rPr>
        <w:t>security bond</w:t>
      </w:r>
      <w:r w:rsidRPr="0089330A">
        <w:t xml:space="preserve"> that has not been used in covering the costs of repairs </w:t>
      </w:r>
      <w:r w:rsidR="00E01C9E" w:rsidRPr="0089330A">
        <w:t>may</w:t>
      </w:r>
      <w:r w:rsidRPr="0089330A">
        <w:t xml:space="preserve"> be refunded to the </w:t>
      </w:r>
      <w:r w:rsidR="00E01C9E" w:rsidRPr="0089330A">
        <w:t>person who lodged it.</w:t>
      </w:r>
      <w:r w:rsidR="00457836" w:rsidRPr="0089330A">
        <w:t xml:space="preserve"> </w:t>
      </w:r>
    </w:p>
    <w:p w14:paraId="0D486908" w14:textId="77777777" w:rsidR="00FF1A50" w:rsidRPr="0089330A" w:rsidRDefault="00FF1A50" w:rsidP="003C21D7">
      <w:pPr>
        <w:pStyle w:val="Heading2"/>
      </w:pPr>
      <w:bookmarkStart w:id="339" w:name="_Ref336508833"/>
      <w:bookmarkStart w:id="340" w:name="_Toc495585139"/>
      <w:bookmarkStart w:id="341" w:name="_Toc517360795"/>
      <w:r w:rsidRPr="0089330A">
        <w:t>General Requirements Applying to Industrial, Trade and Commercial Waste</w:t>
      </w:r>
      <w:bookmarkEnd w:id="339"/>
      <w:bookmarkEnd w:id="340"/>
      <w:bookmarkEnd w:id="341"/>
    </w:p>
    <w:p w14:paraId="2DF2029E" w14:textId="77777777" w:rsidR="009871FD" w:rsidRPr="0089330A" w:rsidRDefault="009871FD" w:rsidP="00E914AE">
      <w:pPr>
        <w:rPr>
          <w:i/>
        </w:rPr>
      </w:pPr>
      <w:bookmarkStart w:id="342" w:name="_Ref336510075"/>
      <w:r w:rsidRPr="0089330A">
        <w:rPr>
          <w:i/>
        </w:rPr>
        <w:t>Waste only to be collected between certain hours</w:t>
      </w:r>
    </w:p>
    <w:p w14:paraId="385B2F68" w14:textId="12DC8116" w:rsidR="00FF1A50" w:rsidRPr="0089330A" w:rsidRDefault="00FF1A50" w:rsidP="00DD5815">
      <w:pPr>
        <w:pStyle w:val="Heading3"/>
        <w:numPr>
          <w:ilvl w:val="0"/>
          <w:numId w:val="87"/>
        </w:numPr>
        <w:ind w:left="709" w:hanging="709"/>
      </w:pPr>
      <w:bookmarkStart w:id="343" w:name="_Ref354676595"/>
      <w:r w:rsidRPr="0089330A">
        <w:t>A person must not collect industrial, trade or commercial waste (including the collection of recyclable materials) other than between the following hours:</w:t>
      </w:r>
      <w:bookmarkEnd w:id="342"/>
      <w:bookmarkEnd w:id="343"/>
    </w:p>
    <w:p w14:paraId="1D36719D" w14:textId="77777777" w:rsidR="00FF1A50" w:rsidRPr="0089330A" w:rsidRDefault="00FF1A50" w:rsidP="00DD5815">
      <w:pPr>
        <w:pStyle w:val="Heading4"/>
        <w:numPr>
          <w:ilvl w:val="0"/>
          <w:numId w:val="88"/>
        </w:numPr>
        <w:ind w:left="1418" w:hanging="567"/>
      </w:pPr>
      <w:r w:rsidRPr="0089330A">
        <w:t>7.00 am to 8.00 pm Monday to Saturday; and</w:t>
      </w:r>
    </w:p>
    <w:p w14:paraId="4CB15CCA" w14:textId="77777777" w:rsidR="00FF1A50" w:rsidRPr="0089330A" w:rsidRDefault="00FF1A50" w:rsidP="003C21D7">
      <w:pPr>
        <w:pStyle w:val="Heading4"/>
      </w:pPr>
      <w:r w:rsidRPr="0089330A">
        <w:t>9.00 am to 8.00 pm Sunday and public holidays.</w:t>
      </w:r>
    </w:p>
    <w:p w14:paraId="4B419988" w14:textId="77777777" w:rsidR="00FF1A50" w:rsidRPr="004D7FA3" w:rsidRDefault="00FF1A50" w:rsidP="004D7FA3">
      <w:pPr>
        <w:spacing w:before="120"/>
        <w:ind w:left="709"/>
        <w:rPr>
          <w:b/>
          <w:lang w:val="en-AU"/>
        </w:rPr>
      </w:pPr>
      <w:r w:rsidRPr="004D7FA3">
        <w:rPr>
          <w:b/>
          <w:lang w:val="en-AU"/>
        </w:rPr>
        <w:t>Penalty: 20 penalty units</w:t>
      </w:r>
    </w:p>
    <w:p w14:paraId="2EABE2AE" w14:textId="77777777" w:rsidR="009871FD" w:rsidRPr="0089330A" w:rsidRDefault="009871FD" w:rsidP="00032160">
      <w:pPr>
        <w:spacing w:before="240"/>
        <w:jc w:val="both"/>
        <w:rPr>
          <w:i/>
        </w:rPr>
      </w:pPr>
      <w:r w:rsidRPr="0089330A">
        <w:rPr>
          <w:i/>
        </w:rPr>
        <w:t>Extended hours for waste collection outside designated areas</w:t>
      </w:r>
    </w:p>
    <w:p w14:paraId="1323F2BF" w14:textId="3A67EE76" w:rsidR="00FF1A50" w:rsidRPr="0089330A" w:rsidRDefault="00FF1A50" w:rsidP="003C21D7">
      <w:pPr>
        <w:pStyle w:val="Heading3"/>
      </w:pPr>
      <w:r w:rsidRPr="0089330A">
        <w:t xml:space="preserve">A person who is not in an area </w:t>
      </w:r>
      <w:r w:rsidRPr="0089330A">
        <w:rPr>
          <w:i/>
        </w:rPr>
        <w:t xml:space="preserve">designated </w:t>
      </w:r>
      <w:r w:rsidRPr="0089330A">
        <w:t xml:space="preserve">by </w:t>
      </w:r>
      <w:r w:rsidRPr="0089330A">
        <w:rPr>
          <w:i/>
        </w:rPr>
        <w:t xml:space="preserve">Council </w:t>
      </w:r>
      <w:r w:rsidRPr="0089330A">
        <w:t xml:space="preserve">may collect industrial, trade or commercial waste (including the collection of recyclable materials) outside the hours specified in sub-clause </w:t>
      </w:r>
      <w:r w:rsidR="00D7180E" w:rsidRPr="0089330A">
        <w:fldChar w:fldCharType="begin"/>
      </w:r>
      <w:r w:rsidR="00D7180E" w:rsidRPr="0089330A">
        <w:instrText xml:space="preserve"> REF _Ref354676595 \r \h </w:instrText>
      </w:r>
      <w:r w:rsidR="00E87658" w:rsidRPr="0089330A">
        <w:instrText xml:space="preserve"> \* MERGEFORMAT </w:instrText>
      </w:r>
      <w:r w:rsidR="00D7180E" w:rsidRPr="0089330A">
        <w:fldChar w:fldCharType="separate"/>
      </w:r>
      <w:r w:rsidR="00DC649D">
        <w:t>(1)</w:t>
      </w:r>
      <w:r w:rsidR="00D7180E" w:rsidRPr="0089330A">
        <w:fldChar w:fldCharType="end"/>
      </w:r>
      <w:r w:rsidRPr="0089330A">
        <w:t xml:space="preserve"> provided that the amenity of the area is not disturbed by unreasonable noise.</w:t>
      </w:r>
    </w:p>
    <w:p w14:paraId="65245271" w14:textId="77777777" w:rsidR="009871FD" w:rsidRPr="0089330A" w:rsidRDefault="009871FD" w:rsidP="00032160">
      <w:pPr>
        <w:spacing w:before="240"/>
        <w:jc w:val="both"/>
        <w:rPr>
          <w:i/>
        </w:rPr>
      </w:pPr>
      <w:r w:rsidRPr="0089330A">
        <w:rPr>
          <w:i/>
        </w:rPr>
        <w:t>Unreasonable noise</w:t>
      </w:r>
    </w:p>
    <w:p w14:paraId="3D7B96B6" w14:textId="0D0C97D9" w:rsidR="00FF1A50" w:rsidRPr="0089330A" w:rsidRDefault="00FF1A50" w:rsidP="003C21D7">
      <w:pPr>
        <w:pStyle w:val="Heading3"/>
      </w:pPr>
      <w:r w:rsidRPr="0089330A">
        <w:lastRenderedPageBreak/>
        <w:t>The collection of industrial, trade or commercial waste (including the collection of recyclable materials) is deemed to generate unreasonable noise if noise from the collection can be heard in a habitable room in any dwelling (regardless of whether any door or window giving access to that room is open).</w:t>
      </w:r>
    </w:p>
    <w:p w14:paraId="49519FE7" w14:textId="77777777" w:rsidR="009871FD" w:rsidRPr="0089330A" w:rsidRDefault="009871FD" w:rsidP="00032160">
      <w:pPr>
        <w:spacing w:before="240"/>
        <w:jc w:val="both"/>
        <w:rPr>
          <w:i/>
        </w:rPr>
      </w:pPr>
      <w:r w:rsidRPr="0089330A">
        <w:rPr>
          <w:i/>
        </w:rPr>
        <w:t>Premises to have adequate waste management arrangements</w:t>
      </w:r>
    </w:p>
    <w:p w14:paraId="5B704E50" w14:textId="3E8D9C5F" w:rsidR="009871FD" w:rsidRPr="0089330A" w:rsidRDefault="009871FD" w:rsidP="003C21D7">
      <w:pPr>
        <w:pStyle w:val="Heading3"/>
      </w:pPr>
      <w:bookmarkStart w:id="344" w:name="_Ref354693120"/>
      <w:bookmarkStart w:id="345" w:name="_Ref336513421"/>
      <w:r w:rsidRPr="0089330A">
        <w:t xml:space="preserve">The occupier of a property must ensure that any </w:t>
      </w:r>
      <w:r w:rsidRPr="0089330A">
        <w:rPr>
          <w:i/>
        </w:rPr>
        <w:t>container</w:t>
      </w:r>
      <w:r w:rsidRPr="0089330A">
        <w:t xml:space="preserve"> used for the storage of industrial, trade or commercial waste is:</w:t>
      </w:r>
      <w:bookmarkEnd w:id="344"/>
    </w:p>
    <w:p w14:paraId="7E793464" w14:textId="397B3787" w:rsidR="009871FD" w:rsidRPr="0089330A" w:rsidRDefault="009871FD" w:rsidP="00DD5815">
      <w:pPr>
        <w:pStyle w:val="Heading4"/>
        <w:numPr>
          <w:ilvl w:val="0"/>
          <w:numId w:val="89"/>
        </w:numPr>
        <w:ind w:left="1418" w:hanging="567"/>
      </w:pPr>
      <w:r w:rsidRPr="0089330A">
        <w:t xml:space="preserve">not kept on a </w:t>
      </w:r>
      <w:r w:rsidRPr="003C21D7">
        <w:rPr>
          <w:i/>
        </w:rPr>
        <w:t>road</w:t>
      </w:r>
      <w:r w:rsidRPr="0089330A">
        <w:t xml:space="preserve"> or </w:t>
      </w:r>
      <w:r w:rsidRPr="003C21D7">
        <w:rPr>
          <w:i/>
        </w:rPr>
        <w:t>Council</w:t>
      </w:r>
      <w:r w:rsidRPr="0089330A">
        <w:t xml:space="preserve"> </w:t>
      </w:r>
      <w:r w:rsidR="0032523B" w:rsidRPr="003C21D7">
        <w:rPr>
          <w:i/>
        </w:rPr>
        <w:t>land</w:t>
      </w:r>
      <w:r w:rsidRPr="0089330A">
        <w:t xml:space="preserve"> and</w:t>
      </w:r>
      <w:r w:rsidR="00B15471">
        <w:t xml:space="preserve"> is</w:t>
      </w:r>
      <w:r w:rsidRPr="0089330A">
        <w:t xml:space="preserve"> kept on the property for which the bin has been obtained unless the </w:t>
      </w:r>
      <w:r w:rsidRPr="003C21D7">
        <w:rPr>
          <w:i/>
        </w:rPr>
        <w:t>Council</w:t>
      </w:r>
      <w:r w:rsidRPr="0089330A">
        <w:t xml:space="preserve"> has approved, in writing, an alternative location;</w:t>
      </w:r>
    </w:p>
    <w:p w14:paraId="0ADBDEA9" w14:textId="470E0564" w:rsidR="009871FD" w:rsidRPr="0089330A" w:rsidRDefault="009871FD" w:rsidP="003C21D7">
      <w:pPr>
        <w:pStyle w:val="Heading4"/>
      </w:pPr>
      <w:r w:rsidRPr="0089330A">
        <w:t xml:space="preserve">constructed of material to prevent leakage, </w:t>
      </w:r>
      <w:r w:rsidR="0030658F">
        <w:t xml:space="preserve">and </w:t>
      </w:r>
      <w:r w:rsidRPr="0089330A">
        <w:t>is water-tight</w:t>
      </w:r>
      <w:r w:rsidR="0030658F">
        <w:t xml:space="preserve"> and</w:t>
      </w:r>
      <w:r w:rsidRPr="0089330A">
        <w:t xml:space="preserve"> fly and vermin proof ;</w:t>
      </w:r>
    </w:p>
    <w:p w14:paraId="2FF9B676" w14:textId="7FF1B4E0" w:rsidR="009871FD" w:rsidRPr="0089330A" w:rsidRDefault="009871FD" w:rsidP="003C21D7">
      <w:pPr>
        <w:pStyle w:val="Heading4"/>
      </w:pPr>
      <w:r w:rsidRPr="0089330A">
        <w:t xml:space="preserve">of a sufficient size to contain all waste generated on the </w:t>
      </w:r>
      <w:r w:rsidR="0030658F">
        <w:t>property</w:t>
      </w:r>
      <w:r w:rsidR="0030658F" w:rsidRPr="0089330A">
        <w:t xml:space="preserve"> </w:t>
      </w:r>
      <w:r w:rsidRPr="0089330A">
        <w:t xml:space="preserve">in between clearances; </w:t>
      </w:r>
    </w:p>
    <w:p w14:paraId="19D9A822" w14:textId="77777777" w:rsidR="009871FD" w:rsidRPr="0089330A" w:rsidRDefault="009871FD" w:rsidP="003C21D7">
      <w:pPr>
        <w:pStyle w:val="Heading4"/>
      </w:pPr>
      <w:r w:rsidRPr="0089330A">
        <w:t>kept in a clean, sanitary and inoffensive condition; and</w:t>
      </w:r>
    </w:p>
    <w:p w14:paraId="4E13DCF8" w14:textId="77777777" w:rsidR="009871FD" w:rsidRPr="0089330A" w:rsidRDefault="009871FD" w:rsidP="003C21D7">
      <w:pPr>
        <w:pStyle w:val="Heading4"/>
      </w:pPr>
      <w:r w:rsidRPr="0089330A">
        <w:t>emptied at least weekly or more regularly if the contents become offensive.</w:t>
      </w:r>
    </w:p>
    <w:p w14:paraId="6B10EDE8" w14:textId="049BEA96" w:rsidR="009871FD" w:rsidRPr="0089330A" w:rsidRDefault="009871FD" w:rsidP="003C21D7">
      <w:pPr>
        <w:spacing w:before="120"/>
        <w:ind w:left="709"/>
        <w:rPr>
          <w:lang w:val="en-AU"/>
        </w:rPr>
      </w:pPr>
      <w:r w:rsidRPr="003C21D7">
        <w:rPr>
          <w:b/>
          <w:lang w:val="en-AU"/>
        </w:rPr>
        <w:t xml:space="preserve">Penalty:  20 penalty units </w:t>
      </w:r>
    </w:p>
    <w:p w14:paraId="0383D8FE" w14:textId="2941E11A" w:rsidR="009871FD" w:rsidRPr="0089330A" w:rsidRDefault="009871FD" w:rsidP="003C21D7">
      <w:pPr>
        <w:pStyle w:val="Heading3"/>
      </w:pPr>
      <w:r w:rsidRPr="0089330A">
        <w:t>The occupier of any premises must ensure that any area where any container used for the storage of industrial, trade or commercial waste is kept is:</w:t>
      </w:r>
    </w:p>
    <w:p w14:paraId="7428378D" w14:textId="77777777" w:rsidR="009871FD" w:rsidRPr="0089330A" w:rsidRDefault="009871FD" w:rsidP="00DD5815">
      <w:pPr>
        <w:pStyle w:val="Heading4"/>
        <w:numPr>
          <w:ilvl w:val="0"/>
          <w:numId w:val="90"/>
        </w:numPr>
        <w:ind w:left="1418" w:hanging="567"/>
      </w:pPr>
      <w:r w:rsidRPr="0089330A">
        <w:t>maintained at all times in a clean, sanitary and inoffensive condition;</w:t>
      </w:r>
    </w:p>
    <w:p w14:paraId="45E80DAA" w14:textId="77777777" w:rsidR="009871FD" w:rsidRPr="0089330A" w:rsidRDefault="009871FD" w:rsidP="003C21D7">
      <w:pPr>
        <w:pStyle w:val="Heading4"/>
      </w:pPr>
      <w:r w:rsidRPr="0089330A">
        <w:t>adequately screened from adjoining properties;  and</w:t>
      </w:r>
    </w:p>
    <w:p w14:paraId="72610CE5" w14:textId="77777777" w:rsidR="009871FD" w:rsidRPr="0089330A" w:rsidRDefault="009871FD" w:rsidP="003C21D7">
      <w:pPr>
        <w:pStyle w:val="Heading4"/>
      </w:pPr>
      <w:r w:rsidRPr="0089330A">
        <w:t>adequately fenced or otherwise constructed so that access to the public is not possible.</w:t>
      </w:r>
    </w:p>
    <w:p w14:paraId="10389ABD" w14:textId="22A9516C" w:rsidR="009871FD" w:rsidRPr="004D7FA3" w:rsidRDefault="009871FD" w:rsidP="004D7FA3">
      <w:pPr>
        <w:spacing w:before="120"/>
        <w:ind w:left="709"/>
        <w:rPr>
          <w:b/>
          <w:lang w:val="en-AU"/>
        </w:rPr>
      </w:pPr>
      <w:r w:rsidRPr="004D7FA3">
        <w:rPr>
          <w:b/>
          <w:lang w:val="en-AU"/>
        </w:rPr>
        <w:t xml:space="preserve">Penalty:  20 penalty units </w:t>
      </w:r>
    </w:p>
    <w:p w14:paraId="66950DB7" w14:textId="081968C4" w:rsidR="009871FD" w:rsidRPr="0089330A" w:rsidRDefault="009871FD" w:rsidP="003C21D7">
      <w:pPr>
        <w:pStyle w:val="Heading3"/>
      </w:pPr>
      <w:r w:rsidRPr="0089330A">
        <w:t>Every waste hopper or recycling bin used for the collection of waste or recyclable material must display a notice indicating the type of waste or material which is permitted and stating that it is an offence to deposit any material contrary to the notice.</w:t>
      </w:r>
    </w:p>
    <w:bookmarkEnd w:id="345"/>
    <w:p w14:paraId="7F3C0323" w14:textId="231AF07D" w:rsidR="00FF1A50" w:rsidRPr="004D7FA3" w:rsidRDefault="00FF1A50" w:rsidP="004D7FA3">
      <w:pPr>
        <w:spacing w:before="120"/>
        <w:ind w:left="709"/>
        <w:rPr>
          <w:b/>
          <w:lang w:val="en-AU"/>
        </w:rPr>
      </w:pPr>
      <w:r w:rsidRPr="004D7FA3">
        <w:rPr>
          <w:b/>
          <w:lang w:val="en-AU"/>
        </w:rPr>
        <w:t xml:space="preserve">Penalty:  20 penalty units </w:t>
      </w:r>
    </w:p>
    <w:p w14:paraId="3C5157DE" w14:textId="77777777" w:rsidR="00FF1A50" w:rsidRPr="00BB6FFC" w:rsidRDefault="00FF1A50" w:rsidP="003C21D7">
      <w:pPr>
        <w:pStyle w:val="Heading2"/>
      </w:pPr>
      <w:bookmarkStart w:id="346" w:name="_Ref336508848"/>
      <w:bookmarkStart w:id="347" w:name="_Toc495585140"/>
      <w:bookmarkStart w:id="348" w:name="_Toc517360796"/>
      <w:r w:rsidRPr="0089330A">
        <w:t>Additional requirements applying to commercial premises</w:t>
      </w:r>
      <w:bookmarkEnd w:id="346"/>
      <w:bookmarkEnd w:id="347"/>
      <w:bookmarkEnd w:id="348"/>
    </w:p>
    <w:p w14:paraId="53540D2A" w14:textId="0E8BF668" w:rsidR="001F1600" w:rsidRPr="0089330A" w:rsidRDefault="001F1600" w:rsidP="00032160">
      <w:pPr>
        <w:spacing w:before="240"/>
        <w:jc w:val="both"/>
      </w:pPr>
      <w:r w:rsidRPr="001F1600">
        <w:rPr>
          <w:i/>
        </w:rPr>
        <w:t>Commercial premises not to detrimentally affect amenity</w:t>
      </w:r>
    </w:p>
    <w:p w14:paraId="5A89F732" w14:textId="05B039D5" w:rsidR="001F1600" w:rsidRPr="0089330A" w:rsidRDefault="001F1600" w:rsidP="00DD5815">
      <w:pPr>
        <w:pStyle w:val="Heading3"/>
        <w:numPr>
          <w:ilvl w:val="0"/>
          <w:numId w:val="91"/>
        </w:numPr>
        <w:ind w:left="709" w:hanging="709"/>
      </w:pPr>
      <w:bookmarkStart w:id="349" w:name="_Ref487556847"/>
      <w:r w:rsidRPr="0089330A">
        <w:t xml:space="preserve">An owner or occupier of </w:t>
      </w:r>
      <w:r w:rsidRPr="003C21D7">
        <w:rPr>
          <w:i/>
        </w:rPr>
        <w:t>commercial premises</w:t>
      </w:r>
      <w:r w:rsidRPr="0089330A">
        <w:t xml:space="preserve"> must not detrimentally affect the amenity of the neighbourhood</w:t>
      </w:r>
      <w:r>
        <w:t>, whether</w:t>
      </w:r>
      <w:r w:rsidRPr="0089330A">
        <w:t xml:space="preserve"> through the emission of </w:t>
      </w:r>
      <w:r w:rsidR="005E2B01">
        <w:t xml:space="preserve">unreasonable </w:t>
      </w:r>
      <w:r w:rsidRPr="0089330A">
        <w:t>noise</w:t>
      </w:r>
      <w:r>
        <w:t xml:space="preserve"> or</w:t>
      </w:r>
      <w:r w:rsidRPr="0089330A">
        <w:t xml:space="preserve"> smell</w:t>
      </w:r>
      <w:r w:rsidRPr="000B71C7">
        <w:t xml:space="preserve"> </w:t>
      </w:r>
      <w:r>
        <w:t xml:space="preserve">from the premises, activities conducted in </w:t>
      </w:r>
      <w:r w:rsidRPr="0089330A">
        <w:t>the premises</w:t>
      </w:r>
      <w:r>
        <w:t>, the appearance of the premises or otherwise</w:t>
      </w:r>
      <w:r w:rsidRPr="0089330A">
        <w:t>.</w:t>
      </w:r>
      <w:bookmarkEnd w:id="349"/>
    </w:p>
    <w:p w14:paraId="79DD2B6D" w14:textId="77777777" w:rsidR="001F1600" w:rsidRPr="004D7FA3" w:rsidRDefault="001F1600" w:rsidP="004D7FA3">
      <w:pPr>
        <w:spacing w:before="120"/>
        <w:ind w:left="709"/>
        <w:rPr>
          <w:b/>
          <w:lang w:val="en-AU"/>
        </w:rPr>
      </w:pPr>
      <w:r w:rsidRPr="004D7FA3">
        <w:rPr>
          <w:b/>
          <w:lang w:val="en-AU"/>
        </w:rPr>
        <w:t>Penalty: 20 penalty units</w:t>
      </w:r>
    </w:p>
    <w:p w14:paraId="34D7F4E0" w14:textId="77777777" w:rsidR="001F1600" w:rsidRDefault="001F1600" w:rsidP="003C21D7">
      <w:pPr>
        <w:pStyle w:val="Heading3"/>
      </w:pPr>
      <w:bookmarkStart w:id="350" w:name="_Ref487556848"/>
      <w:r>
        <w:t xml:space="preserve">An owner of </w:t>
      </w:r>
      <w:r>
        <w:rPr>
          <w:i/>
        </w:rPr>
        <w:t xml:space="preserve">commercial premises </w:t>
      </w:r>
      <w:r>
        <w:t>must not allow the use of the premises to detrimentally affect the amenity of the neighbourhood or create a nuisance.</w:t>
      </w:r>
      <w:bookmarkEnd w:id="350"/>
    </w:p>
    <w:p w14:paraId="5BDA0E04" w14:textId="77777777" w:rsidR="001F1600" w:rsidRPr="004D7FA3" w:rsidRDefault="001F1600" w:rsidP="004D7FA3">
      <w:pPr>
        <w:spacing w:before="120"/>
        <w:ind w:left="709"/>
        <w:rPr>
          <w:b/>
          <w:lang w:val="en-AU"/>
        </w:rPr>
      </w:pPr>
      <w:r w:rsidRPr="004D7FA3">
        <w:rPr>
          <w:b/>
          <w:lang w:val="en-AU"/>
        </w:rPr>
        <w:t>Penalty:  20 penalty units</w:t>
      </w:r>
    </w:p>
    <w:p w14:paraId="575884B8" w14:textId="2DCC1480" w:rsidR="001F1600" w:rsidRDefault="001F1600" w:rsidP="003C21D7">
      <w:pPr>
        <w:pStyle w:val="Heading3"/>
        <w:rPr>
          <w:sz w:val="20"/>
        </w:rPr>
      </w:pPr>
      <w:bookmarkStart w:id="351" w:name="_Ref487637333"/>
      <w:r>
        <w:lastRenderedPageBreak/>
        <w:t xml:space="preserve">In considering whether noise emanating from </w:t>
      </w:r>
      <w:r w:rsidR="005E2B01">
        <w:rPr>
          <w:i/>
          <w:iCs/>
        </w:rPr>
        <w:t>commercial premises</w:t>
      </w:r>
      <w:r>
        <w:rPr>
          <w:i/>
          <w:iCs/>
        </w:rPr>
        <w:t xml:space="preserve"> </w:t>
      </w:r>
      <w:r>
        <w:t xml:space="preserve">is unreasonable for the purposes of sub-clause </w:t>
      </w:r>
      <w:r>
        <w:fldChar w:fldCharType="begin"/>
      </w:r>
      <w:r>
        <w:instrText xml:space="preserve"> REF _Ref487556847 \r \h </w:instrText>
      </w:r>
      <w:r w:rsidR="00E914AE">
        <w:instrText xml:space="preserve"> \* MERGEFORMAT </w:instrText>
      </w:r>
      <w:r>
        <w:fldChar w:fldCharType="separate"/>
      </w:r>
      <w:r w:rsidR="00DC649D">
        <w:t>(1)</w:t>
      </w:r>
      <w:r>
        <w:fldChar w:fldCharType="end"/>
      </w:r>
      <w:r>
        <w:t xml:space="preserve">, an </w:t>
      </w:r>
      <w:r>
        <w:rPr>
          <w:i/>
          <w:iCs/>
        </w:rPr>
        <w:t>authorised officer</w:t>
      </w:r>
      <w:r>
        <w:t xml:space="preserve"> may have regard to the following:</w:t>
      </w:r>
      <w:bookmarkEnd w:id="351"/>
    </w:p>
    <w:p w14:paraId="79E87BCE" w14:textId="77777777" w:rsidR="001F1600" w:rsidRDefault="001F1600" w:rsidP="00DD5815">
      <w:pPr>
        <w:pStyle w:val="Heading4"/>
        <w:numPr>
          <w:ilvl w:val="0"/>
          <w:numId w:val="92"/>
        </w:numPr>
        <w:ind w:left="1418" w:hanging="567"/>
      </w:pPr>
      <w:r>
        <w:t>the likelihood of the noise causing disturbance or annoyance to others;</w:t>
      </w:r>
    </w:p>
    <w:p w14:paraId="66E27C6E" w14:textId="77777777" w:rsidR="001F1600" w:rsidRDefault="001F1600" w:rsidP="003C21D7">
      <w:pPr>
        <w:pStyle w:val="Heading4"/>
      </w:pPr>
      <w:r>
        <w:t>the volume, intensity, or duration of the noise;</w:t>
      </w:r>
    </w:p>
    <w:p w14:paraId="19CC65B3" w14:textId="77777777" w:rsidR="001F1600" w:rsidRDefault="001F1600" w:rsidP="003C21D7">
      <w:pPr>
        <w:pStyle w:val="Heading4"/>
      </w:pPr>
      <w:r>
        <w:t>the time and place of the noise;</w:t>
      </w:r>
    </w:p>
    <w:p w14:paraId="5166406B" w14:textId="77777777" w:rsidR="001F1600" w:rsidRDefault="001F1600" w:rsidP="003C21D7">
      <w:pPr>
        <w:pStyle w:val="Heading4"/>
      </w:pPr>
      <w:r>
        <w:t>reasons why the noise is occurring; and</w:t>
      </w:r>
    </w:p>
    <w:p w14:paraId="5AC23225" w14:textId="77777777" w:rsidR="001F1600" w:rsidRDefault="001F1600" w:rsidP="003C21D7">
      <w:pPr>
        <w:pStyle w:val="Heading4"/>
      </w:pPr>
      <w:r>
        <w:t>any other relevant circumstances.</w:t>
      </w:r>
    </w:p>
    <w:p w14:paraId="1C556140" w14:textId="5EB7C067" w:rsidR="001F1600" w:rsidRPr="001F1600" w:rsidRDefault="001F1600" w:rsidP="003C21D7">
      <w:pPr>
        <w:pStyle w:val="Heading3"/>
      </w:pPr>
      <w:bookmarkStart w:id="352" w:name="_Ref487637342"/>
      <w:r w:rsidRPr="001F1600">
        <w:t xml:space="preserve">In circumstances where an </w:t>
      </w:r>
      <w:r w:rsidRPr="00F42E27">
        <w:rPr>
          <w:i/>
        </w:rPr>
        <w:t>authorised officer</w:t>
      </w:r>
      <w:r w:rsidRPr="001F1600">
        <w:t xml:space="preserve"> is of the opinion that unreasonable noise has been allowed to emanate from </w:t>
      </w:r>
      <w:r w:rsidR="005E2B01">
        <w:rPr>
          <w:i/>
          <w:iCs/>
        </w:rPr>
        <w:t>commercial premises</w:t>
      </w:r>
      <w:r w:rsidRPr="001F1600">
        <w:t xml:space="preserve">, the </w:t>
      </w:r>
      <w:r w:rsidRPr="00F42E27">
        <w:rPr>
          <w:i/>
        </w:rPr>
        <w:t>authorised</w:t>
      </w:r>
      <w:r w:rsidRPr="001F1600">
        <w:t xml:space="preserve"> </w:t>
      </w:r>
      <w:r w:rsidRPr="00F42E27">
        <w:rPr>
          <w:i/>
        </w:rPr>
        <w:t>officer</w:t>
      </w:r>
      <w:r w:rsidRPr="001F1600">
        <w:t xml:space="preserve"> may request, in writing, that the owner, occupier or the person in charge of the </w:t>
      </w:r>
      <w:r w:rsidR="005E2B01">
        <w:rPr>
          <w:i/>
          <w:iCs/>
        </w:rPr>
        <w:t>commercial premises</w:t>
      </w:r>
      <w:r w:rsidR="005E2B01" w:rsidRPr="001F1600">
        <w:t xml:space="preserve"> </w:t>
      </w:r>
      <w:r w:rsidRPr="001F1600">
        <w:t>provide an Amenity Management Plan within a specified time frame.</w:t>
      </w:r>
      <w:bookmarkEnd w:id="352"/>
    </w:p>
    <w:p w14:paraId="1280A2EE" w14:textId="093B3531" w:rsidR="001F1600" w:rsidRDefault="005E2B01" w:rsidP="003C21D7">
      <w:pPr>
        <w:pStyle w:val="Heading3"/>
      </w:pPr>
      <w:bookmarkStart w:id="353" w:name="_Ref487705333"/>
      <w:r w:rsidRPr="001F1600">
        <w:t xml:space="preserve">An owner, occupier or person in charge of </w:t>
      </w:r>
      <w:r>
        <w:rPr>
          <w:i/>
        </w:rPr>
        <w:t>commercial premises</w:t>
      </w:r>
      <w:r w:rsidRPr="001F1600">
        <w:t xml:space="preserve"> to whom a request is made in writing under sub-clause </w:t>
      </w:r>
      <w:r>
        <w:fldChar w:fldCharType="begin"/>
      </w:r>
      <w:r>
        <w:instrText xml:space="preserve"> REF _Ref487637342 \r \h </w:instrText>
      </w:r>
      <w:r w:rsidR="00E914AE">
        <w:instrText xml:space="preserve"> \* MERGEFORMAT </w:instrText>
      </w:r>
      <w:r>
        <w:fldChar w:fldCharType="separate"/>
      </w:r>
      <w:r w:rsidR="00DC649D">
        <w:t>(4)</w:t>
      </w:r>
      <w:r>
        <w:fldChar w:fldCharType="end"/>
      </w:r>
      <w:r w:rsidRPr="001F1600">
        <w:t xml:space="preserve"> must comply with that request.</w:t>
      </w:r>
      <w:bookmarkEnd w:id="353"/>
    </w:p>
    <w:p w14:paraId="5073F793" w14:textId="77777777" w:rsidR="005E2B01" w:rsidRPr="004D7FA3" w:rsidRDefault="005E2B01" w:rsidP="004D7FA3">
      <w:pPr>
        <w:spacing w:before="120"/>
        <w:ind w:left="709"/>
        <w:rPr>
          <w:b/>
          <w:lang w:val="en-AU"/>
        </w:rPr>
      </w:pPr>
      <w:r w:rsidRPr="004D7FA3">
        <w:rPr>
          <w:b/>
          <w:lang w:val="en-AU"/>
        </w:rPr>
        <w:t xml:space="preserve">Penalty: 20 penalty units </w:t>
      </w:r>
    </w:p>
    <w:p w14:paraId="6BF72D4B" w14:textId="7C417ADB" w:rsidR="001F1600" w:rsidRPr="001F1600" w:rsidRDefault="005E2B01" w:rsidP="003C21D7">
      <w:pPr>
        <w:pStyle w:val="Heading3"/>
      </w:pPr>
      <w:bookmarkStart w:id="354" w:name="_Ref487637899"/>
      <w:r w:rsidRPr="001F1600">
        <w:t xml:space="preserve">An owner, occupier or the person in charge </w:t>
      </w:r>
      <w:r>
        <w:t xml:space="preserve">of </w:t>
      </w:r>
      <w:r>
        <w:rPr>
          <w:i/>
        </w:rPr>
        <w:t>commercial premises</w:t>
      </w:r>
      <w:r w:rsidRPr="001F1600">
        <w:t xml:space="preserve"> must ensure compliance with the approved Amenity Management Plan </w:t>
      </w:r>
      <w:r w:rsidR="00755E2A">
        <w:t xml:space="preserve">referable to those </w:t>
      </w:r>
      <w:r w:rsidR="00755E2A">
        <w:rPr>
          <w:i/>
        </w:rPr>
        <w:t xml:space="preserve">commercial premises </w:t>
      </w:r>
      <w:r w:rsidRPr="001F1600">
        <w:t>all times.</w:t>
      </w:r>
      <w:bookmarkEnd w:id="354"/>
      <w:r w:rsidR="001F1600" w:rsidRPr="001F1600">
        <w:t xml:space="preserve"> </w:t>
      </w:r>
    </w:p>
    <w:p w14:paraId="0491963A" w14:textId="77777777" w:rsidR="001F1600" w:rsidRPr="001F1600" w:rsidRDefault="001F1600" w:rsidP="004D7FA3">
      <w:pPr>
        <w:spacing w:before="120"/>
        <w:ind w:left="709"/>
        <w:rPr>
          <w:rFonts w:eastAsiaTheme="minorHAnsi"/>
          <w:b/>
        </w:rPr>
      </w:pPr>
      <w:r w:rsidRPr="001F1600">
        <w:rPr>
          <w:b/>
        </w:rPr>
        <w:t xml:space="preserve">Penalty: 20 </w:t>
      </w:r>
      <w:r w:rsidRPr="004D7FA3">
        <w:rPr>
          <w:b/>
          <w:lang w:val="en-AU"/>
        </w:rPr>
        <w:t>penalty</w:t>
      </w:r>
      <w:r w:rsidRPr="001F1600">
        <w:rPr>
          <w:b/>
        </w:rPr>
        <w:t xml:space="preserve"> units </w:t>
      </w:r>
    </w:p>
    <w:p w14:paraId="1C30567F" w14:textId="77777777" w:rsidR="001F1600" w:rsidRPr="0089330A" w:rsidRDefault="001F1600" w:rsidP="00032160">
      <w:pPr>
        <w:spacing w:before="240"/>
        <w:jc w:val="both"/>
        <w:rPr>
          <w:i/>
        </w:rPr>
      </w:pPr>
      <w:r w:rsidRPr="0089330A">
        <w:rPr>
          <w:i/>
        </w:rPr>
        <w:t>Extended responsibility for commercial premises</w:t>
      </w:r>
    </w:p>
    <w:p w14:paraId="0573133E" w14:textId="6961FC00" w:rsidR="001F1600" w:rsidRPr="0089330A" w:rsidRDefault="001F1600" w:rsidP="003C21D7">
      <w:pPr>
        <w:pStyle w:val="Heading3"/>
      </w:pPr>
      <w:r w:rsidRPr="0089330A">
        <w:t xml:space="preserve">The owner or occupier of </w:t>
      </w:r>
      <w:r w:rsidRPr="000D5FCB">
        <w:rPr>
          <w:i/>
        </w:rPr>
        <w:t>commercial premises</w:t>
      </w:r>
      <w:r w:rsidRPr="0089330A">
        <w:t xml:space="preserve"> </w:t>
      </w:r>
      <w:r w:rsidR="005E2B01">
        <w:t xml:space="preserve">must </w:t>
      </w:r>
      <w:r w:rsidRPr="0089330A">
        <w:t>ensur</w:t>
      </w:r>
      <w:r w:rsidR="005E2B01">
        <w:t>e</w:t>
      </w:r>
      <w:r w:rsidRPr="0089330A">
        <w:t xml:space="preserve"> that unreasonable noise is not caused by the patrons of the </w:t>
      </w:r>
      <w:r w:rsidRPr="000D5FCB">
        <w:rPr>
          <w:i/>
        </w:rPr>
        <w:t>commercial</w:t>
      </w:r>
      <w:r w:rsidRPr="0089330A">
        <w:t xml:space="preserve"> </w:t>
      </w:r>
      <w:r w:rsidRPr="000D5FCB">
        <w:rPr>
          <w:i/>
        </w:rPr>
        <w:t>premises</w:t>
      </w:r>
      <w:r w:rsidRPr="0089330A">
        <w:t xml:space="preserve"> or by any amplified music from the </w:t>
      </w:r>
      <w:r w:rsidRPr="001E65EB">
        <w:rPr>
          <w:i/>
        </w:rPr>
        <w:t>commercial premises</w:t>
      </w:r>
      <w:r w:rsidRPr="0089330A">
        <w:t>.</w:t>
      </w:r>
    </w:p>
    <w:p w14:paraId="2AB5E17B" w14:textId="77777777" w:rsidR="001F1600" w:rsidRPr="0089330A" w:rsidRDefault="001F1600" w:rsidP="003C21D7">
      <w:pPr>
        <w:pStyle w:val="Heading3"/>
      </w:pPr>
      <w:r w:rsidRPr="0089330A">
        <w:t xml:space="preserve">The cleanliness of the area immediately adjacent to the </w:t>
      </w:r>
      <w:r w:rsidRPr="000D5FCB">
        <w:rPr>
          <w:i/>
        </w:rPr>
        <w:t>commercial</w:t>
      </w:r>
      <w:r w:rsidRPr="0089330A">
        <w:t xml:space="preserve"> </w:t>
      </w:r>
      <w:r w:rsidRPr="000D5FCB">
        <w:rPr>
          <w:i/>
        </w:rPr>
        <w:t>premises</w:t>
      </w:r>
      <w:r w:rsidRPr="0089330A">
        <w:t xml:space="preserve"> is the responsibility of the owner or occupier of the </w:t>
      </w:r>
      <w:r w:rsidRPr="000D5FCB">
        <w:rPr>
          <w:i/>
        </w:rPr>
        <w:t>commercial</w:t>
      </w:r>
      <w:r w:rsidRPr="0089330A">
        <w:t xml:space="preserve"> </w:t>
      </w:r>
      <w:r w:rsidRPr="000D5FCB">
        <w:rPr>
          <w:i/>
        </w:rPr>
        <w:t>premises</w:t>
      </w:r>
      <w:r w:rsidRPr="0089330A">
        <w:t xml:space="preserve"> and any litter must be removed.</w:t>
      </w:r>
    </w:p>
    <w:p w14:paraId="1E97E8C1" w14:textId="77777777" w:rsidR="001F1600" w:rsidRPr="0089330A" w:rsidRDefault="001F1600" w:rsidP="00032160">
      <w:pPr>
        <w:spacing w:before="240"/>
        <w:jc w:val="both"/>
        <w:rPr>
          <w:i/>
        </w:rPr>
      </w:pPr>
      <w:r w:rsidRPr="0089330A">
        <w:rPr>
          <w:i/>
        </w:rPr>
        <w:t>Council may require Waste Management Plan</w:t>
      </w:r>
    </w:p>
    <w:p w14:paraId="44C8E903" w14:textId="77777777" w:rsidR="001F1600" w:rsidRPr="0089330A" w:rsidRDefault="001F1600" w:rsidP="003C21D7">
      <w:pPr>
        <w:pStyle w:val="Heading3"/>
      </w:pPr>
      <w:r w:rsidRPr="0089330A">
        <w:t xml:space="preserve">If required by the </w:t>
      </w:r>
      <w:r w:rsidRPr="0089330A">
        <w:rPr>
          <w:i/>
        </w:rPr>
        <w:t>Council</w:t>
      </w:r>
      <w:r w:rsidRPr="0089330A">
        <w:t xml:space="preserve"> or by an </w:t>
      </w:r>
      <w:r w:rsidRPr="0089330A">
        <w:rPr>
          <w:i/>
        </w:rPr>
        <w:t>authorised officer</w:t>
      </w:r>
      <w:r w:rsidRPr="0089330A">
        <w:t xml:space="preserve">, the owner or occupier of </w:t>
      </w:r>
      <w:r w:rsidRPr="0089330A">
        <w:rPr>
          <w:i/>
        </w:rPr>
        <w:t>commercial premises</w:t>
      </w:r>
      <w:r w:rsidRPr="0089330A">
        <w:t xml:space="preserve"> must submit a waste management plan </w:t>
      </w:r>
      <w:r>
        <w:t>(</w:t>
      </w:r>
      <w:r w:rsidRPr="0089330A">
        <w:t>incorporating adequate waste management arrangement</w:t>
      </w:r>
      <w:r>
        <w:t>s)</w:t>
      </w:r>
      <w:r w:rsidRPr="0089330A">
        <w:t xml:space="preserve"> to </w:t>
      </w:r>
      <w:r w:rsidRPr="0089330A">
        <w:rPr>
          <w:i/>
        </w:rPr>
        <w:t>Council</w:t>
      </w:r>
      <w:r w:rsidRPr="0089330A">
        <w:t xml:space="preserve"> for approval, which approval may be given subject to such conditions as </w:t>
      </w:r>
      <w:r w:rsidRPr="0089330A">
        <w:rPr>
          <w:i/>
        </w:rPr>
        <w:t>Council</w:t>
      </w:r>
      <w:r w:rsidRPr="0089330A">
        <w:t xml:space="preserve"> or </w:t>
      </w:r>
      <w:r>
        <w:t xml:space="preserve">an </w:t>
      </w:r>
      <w:r w:rsidRPr="0089330A">
        <w:rPr>
          <w:i/>
        </w:rPr>
        <w:t>authorised officer</w:t>
      </w:r>
      <w:r w:rsidRPr="0089330A">
        <w:t xml:space="preserve"> thinks fit.  The owner or occupier must ensure that the waste management plan is carried out in accordance with any such approval.</w:t>
      </w:r>
    </w:p>
    <w:p w14:paraId="6A9FFB11" w14:textId="77777777" w:rsidR="001F1600" w:rsidRPr="0089330A" w:rsidRDefault="001F1600" w:rsidP="00032160">
      <w:pPr>
        <w:spacing w:before="240"/>
        <w:jc w:val="both"/>
        <w:rPr>
          <w:i/>
        </w:rPr>
      </w:pPr>
      <w:r w:rsidRPr="0089330A">
        <w:rPr>
          <w:i/>
        </w:rPr>
        <w:t>Deliveries not to cause nuisance</w:t>
      </w:r>
    </w:p>
    <w:p w14:paraId="166FB95C" w14:textId="77777777" w:rsidR="001F1600" w:rsidRPr="0089330A" w:rsidRDefault="001F1600" w:rsidP="003C21D7">
      <w:pPr>
        <w:pStyle w:val="Heading3"/>
      </w:pPr>
      <w:bookmarkStart w:id="355" w:name="_Ref487637912"/>
      <w:r w:rsidRPr="0089330A">
        <w:t xml:space="preserve">If </w:t>
      </w:r>
      <w:r w:rsidRPr="0089330A">
        <w:rPr>
          <w:i/>
        </w:rPr>
        <w:t>residential premise</w:t>
      </w:r>
      <w:r>
        <w:rPr>
          <w:i/>
        </w:rPr>
        <w:t>s</w:t>
      </w:r>
      <w:r w:rsidRPr="0089330A">
        <w:t xml:space="preserve"> </w:t>
      </w:r>
      <w:r>
        <w:t xml:space="preserve">are </w:t>
      </w:r>
      <w:r w:rsidRPr="0089330A">
        <w:t xml:space="preserve">impacted by noise from the delivery of goods to or collection of goods from </w:t>
      </w:r>
      <w:r w:rsidRPr="0089330A">
        <w:rPr>
          <w:i/>
        </w:rPr>
        <w:t>commercial premise</w:t>
      </w:r>
      <w:r>
        <w:rPr>
          <w:i/>
        </w:rPr>
        <w:t>s</w:t>
      </w:r>
      <w:r w:rsidRPr="0089330A">
        <w:t xml:space="preserve">, then a person must not deliver goods to or collect goods from </w:t>
      </w:r>
      <w:r>
        <w:t>the</w:t>
      </w:r>
      <w:r w:rsidRPr="0089330A">
        <w:t xml:space="preserve"> </w:t>
      </w:r>
      <w:r w:rsidRPr="0089330A">
        <w:rPr>
          <w:i/>
        </w:rPr>
        <w:t>commercial premise</w:t>
      </w:r>
      <w:r>
        <w:rPr>
          <w:i/>
        </w:rPr>
        <w:t>s</w:t>
      </w:r>
      <w:r w:rsidRPr="0089330A">
        <w:rPr>
          <w:i/>
        </w:rPr>
        <w:t>,</w:t>
      </w:r>
      <w:r w:rsidRPr="0089330A">
        <w:t xml:space="preserve"> other than between the following hours:</w:t>
      </w:r>
      <w:bookmarkEnd w:id="355"/>
    </w:p>
    <w:p w14:paraId="5726AD67" w14:textId="77777777" w:rsidR="001F1600" w:rsidRPr="0089330A" w:rsidRDefault="001F1600" w:rsidP="00DD5815">
      <w:pPr>
        <w:pStyle w:val="Heading4"/>
        <w:numPr>
          <w:ilvl w:val="0"/>
          <w:numId w:val="93"/>
        </w:numPr>
        <w:ind w:left="1418" w:hanging="567"/>
      </w:pPr>
      <w:r w:rsidRPr="0089330A">
        <w:t>7.00 am to 10.00 pm Monday to Saturday; and</w:t>
      </w:r>
    </w:p>
    <w:p w14:paraId="01D71DFD" w14:textId="77777777" w:rsidR="001F1600" w:rsidRPr="0089330A" w:rsidRDefault="001F1600" w:rsidP="003C21D7">
      <w:pPr>
        <w:pStyle w:val="Heading4"/>
      </w:pPr>
      <w:r w:rsidRPr="0089330A">
        <w:t>9.00 am to 10.00 pm Sunday and public holidays.</w:t>
      </w:r>
    </w:p>
    <w:p w14:paraId="34A63705" w14:textId="77777777" w:rsidR="001F1600" w:rsidRDefault="001F1600" w:rsidP="00E914AE">
      <w:pPr>
        <w:rPr>
          <w:lang w:val="en-AU"/>
        </w:rPr>
      </w:pPr>
    </w:p>
    <w:p w14:paraId="679998ED" w14:textId="77777777" w:rsidR="001F1600" w:rsidRPr="00660A80" w:rsidRDefault="001F1600" w:rsidP="004D7FA3">
      <w:pPr>
        <w:spacing w:before="120"/>
        <w:ind w:left="709"/>
        <w:rPr>
          <w:b/>
          <w:lang w:val="en-AU"/>
        </w:rPr>
      </w:pPr>
      <w:r w:rsidRPr="00660A80">
        <w:rPr>
          <w:b/>
          <w:lang w:val="en-AU"/>
        </w:rPr>
        <w:t>Penalty: 20 penalty units</w:t>
      </w:r>
    </w:p>
    <w:p w14:paraId="0A8CB257" w14:textId="77777777" w:rsidR="001F1600" w:rsidRPr="0089330A" w:rsidRDefault="001F1600" w:rsidP="003C21D7">
      <w:pPr>
        <w:pStyle w:val="Heading3"/>
      </w:pPr>
      <w:bookmarkStart w:id="356" w:name="_Ref487637914"/>
      <w:r w:rsidRPr="0089330A">
        <w:t xml:space="preserve">A person delivering any goods to </w:t>
      </w:r>
      <w:r w:rsidRPr="0089330A">
        <w:rPr>
          <w:i/>
        </w:rPr>
        <w:t>commercial premises</w:t>
      </w:r>
      <w:r w:rsidRPr="0089330A">
        <w:t xml:space="preserve"> must not cause any nuisance or disturb the amenity of the area in which the </w:t>
      </w:r>
      <w:r w:rsidRPr="0089330A">
        <w:rPr>
          <w:i/>
        </w:rPr>
        <w:t>commercial premises</w:t>
      </w:r>
      <w:r w:rsidRPr="0089330A">
        <w:t xml:space="preserve"> are located.</w:t>
      </w:r>
      <w:bookmarkEnd w:id="356"/>
    </w:p>
    <w:p w14:paraId="52A258D8" w14:textId="77777777" w:rsidR="001F1600" w:rsidRPr="004D7FA3" w:rsidRDefault="001F1600" w:rsidP="004D7FA3">
      <w:pPr>
        <w:spacing w:before="120"/>
        <w:ind w:left="709"/>
        <w:rPr>
          <w:b/>
          <w:lang w:val="en-AU"/>
        </w:rPr>
      </w:pPr>
      <w:r w:rsidRPr="004D7FA3">
        <w:rPr>
          <w:b/>
          <w:lang w:val="en-AU"/>
        </w:rPr>
        <w:t xml:space="preserve">Penalty:  20 penalty units </w:t>
      </w:r>
    </w:p>
    <w:p w14:paraId="39373AE0" w14:textId="77777777" w:rsidR="001F1600" w:rsidRPr="0089330A" w:rsidRDefault="001F1600" w:rsidP="007545C0">
      <w:pPr>
        <w:pStyle w:val="Heading3"/>
      </w:pPr>
      <w:r w:rsidRPr="0089330A">
        <w:t xml:space="preserve">The delivery to </w:t>
      </w:r>
      <w:r w:rsidRPr="0089330A">
        <w:rPr>
          <w:i/>
        </w:rPr>
        <w:t>commercial premises</w:t>
      </w:r>
      <w:r w:rsidRPr="0089330A">
        <w:t xml:space="preserve"> or collection from </w:t>
      </w:r>
      <w:r w:rsidRPr="0089330A">
        <w:rPr>
          <w:i/>
        </w:rPr>
        <w:t>commercial premises</w:t>
      </w:r>
      <w:r w:rsidRPr="0089330A">
        <w:t xml:space="preserve"> of any goods is deemed to create a nuisance or disturb the amenity of the area if noise, including noise from ancillary motors or truck engines, from the delivery or collection can be heard in a habitable room in any dwelling (regardless of whether any door or window giving access to that room is open).</w:t>
      </w:r>
    </w:p>
    <w:p w14:paraId="4E67A522" w14:textId="77777777" w:rsidR="00FF1A50" w:rsidRPr="0089330A" w:rsidRDefault="00FF1A50" w:rsidP="007545C0">
      <w:pPr>
        <w:pStyle w:val="Heading2"/>
      </w:pPr>
      <w:bookmarkStart w:id="357" w:name="_Ref336508882"/>
      <w:bookmarkStart w:id="358" w:name="_Toc495585141"/>
      <w:bookmarkStart w:id="359" w:name="_Toc517360797"/>
      <w:r w:rsidRPr="0089330A">
        <w:t>Domestic waste and recyclable materials</w:t>
      </w:r>
      <w:bookmarkEnd w:id="357"/>
      <w:bookmarkEnd w:id="358"/>
      <w:bookmarkEnd w:id="359"/>
    </w:p>
    <w:p w14:paraId="7936DA7F" w14:textId="77777777" w:rsidR="00535A1C" w:rsidRPr="0089330A" w:rsidRDefault="00535A1C" w:rsidP="00032160">
      <w:pPr>
        <w:spacing w:before="240"/>
        <w:jc w:val="both"/>
        <w:rPr>
          <w:i/>
        </w:rPr>
      </w:pPr>
      <w:bookmarkStart w:id="360" w:name="_Ref343849041"/>
      <w:r w:rsidRPr="0089330A">
        <w:rPr>
          <w:i/>
        </w:rPr>
        <w:t>General obligations in respect of domestic waste</w:t>
      </w:r>
    </w:p>
    <w:p w14:paraId="48692F79" w14:textId="63A6B686" w:rsidR="00FF1A50" w:rsidRPr="0089330A" w:rsidRDefault="00FF1A50" w:rsidP="00DD5815">
      <w:pPr>
        <w:pStyle w:val="Heading3"/>
        <w:numPr>
          <w:ilvl w:val="0"/>
          <w:numId w:val="94"/>
        </w:numPr>
        <w:ind w:left="709" w:hanging="709"/>
      </w:pPr>
      <w:bookmarkStart w:id="361" w:name="_Ref354693583"/>
      <w:r w:rsidRPr="0089330A">
        <w:t xml:space="preserve">An owner or occupier of </w:t>
      </w:r>
      <w:r w:rsidRPr="007545C0">
        <w:rPr>
          <w:i/>
        </w:rPr>
        <w:t>residential premises</w:t>
      </w:r>
      <w:r w:rsidRPr="0089330A">
        <w:t xml:space="preserve"> must:</w:t>
      </w:r>
      <w:bookmarkEnd w:id="360"/>
      <w:bookmarkEnd w:id="361"/>
    </w:p>
    <w:p w14:paraId="064F202F" w14:textId="77777777" w:rsidR="00FF1A50" w:rsidRPr="0089330A" w:rsidRDefault="00FF1A50" w:rsidP="00DD5815">
      <w:pPr>
        <w:pStyle w:val="Heading4"/>
        <w:numPr>
          <w:ilvl w:val="0"/>
          <w:numId w:val="95"/>
        </w:numPr>
        <w:ind w:left="1418" w:hanging="567"/>
      </w:pPr>
      <w:bookmarkStart w:id="362" w:name="_Ref336510123"/>
      <w:r w:rsidRPr="007545C0">
        <w:rPr>
          <w:i/>
        </w:rPr>
        <w:t>place</w:t>
      </w:r>
      <w:r w:rsidRPr="0089330A">
        <w:t xml:space="preserve"> all domestic waste and recyclable material for collection in bins ready for collection on the days from time to time specified by </w:t>
      </w:r>
      <w:r w:rsidRPr="007545C0">
        <w:rPr>
          <w:i/>
        </w:rPr>
        <w:t>Council</w:t>
      </w:r>
      <w:r w:rsidRPr="0089330A">
        <w:t>;</w:t>
      </w:r>
      <w:bookmarkEnd w:id="362"/>
    </w:p>
    <w:p w14:paraId="24925BC8" w14:textId="77777777" w:rsidR="00FF1A50" w:rsidRPr="0089330A" w:rsidRDefault="00FF1A50" w:rsidP="007545C0">
      <w:pPr>
        <w:pStyle w:val="Heading4"/>
      </w:pPr>
      <w:r w:rsidRPr="0089330A">
        <w:t xml:space="preserve">not use </w:t>
      </w:r>
      <w:r w:rsidRPr="0089330A">
        <w:rPr>
          <w:i/>
        </w:rPr>
        <w:t>Council</w:t>
      </w:r>
      <w:r w:rsidRPr="0089330A">
        <w:t xml:space="preserve"> supplied bins for any other purpose except for domestic waste or recyclable material;</w:t>
      </w:r>
    </w:p>
    <w:p w14:paraId="1DD7BDAF" w14:textId="5C782E5F" w:rsidR="00FF1A50" w:rsidRPr="0089330A" w:rsidRDefault="00FF1A50" w:rsidP="007545C0">
      <w:pPr>
        <w:pStyle w:val="Heading4"/>
      </w:pPr>
      <w:r w:rsidRPr="008F0647">
        <w:rPr>
          <w:i/>
        </w:rPr>
        <w:t>place</w:t>
      </w:r>
      <w:r w:rsidRPr="0089330A">
        <w:t xml:space="preserve"> bins on the verge of the </w:t>
      </w:r>
      <w:r w:rsidRPr="004C343D">
        <w:rPr>
          <w:i/>
        </w:rPr>
        <w:t>vehicle crossing</w:t>
      </w:r>
      <w:r w:rsidRPr="0089330A">
        <w:t xml:space="preserve"> or </w:t>
      </w:r>
      <w:r w:rsidRPr="004C343D">
        <w:rPr>
          <w:i/>
        </w:rPr>
        <w:t>road</w:t>
      </w:r>
      <w:r w:rsidRPr="0089330A">
        <w:t xml:space="preserve"> abutting the </w:t>
      </w:r>
      <w:r w:rsidR="00A75AAA">
        <w:t>premises</w:t>
      </w:r>
      <w:r w:rsidR="00A75AAA" w:rsidRPr="0089330A">
        <w:t xml:space="preserve"> </w:t>
      </w:r>
      <w:r w:rsidRPr="0089330A">
        <w:t xml:space="preserve">or other location confirmed in writing by </w:t>
      </w:r>
      <w:r w:rsidR="000F1210" w:rsidRPr="004C343D">
        <w:rPr>
          <w:i/>
        </w:rPr>
        <w:t>Council</w:t>
      </w:r>
      <w:r w:rsidR="000F1210" w:rsidRPr="0089330A">
        <w:t xml:space="preserve"> not</w:t>
      </w:r>
      <w:r w:rsidRPr="0089330A">
        <w:t xml:space="preserve"> earlier than 24 hours before the day of collection;</w:t>
      </w:r>
    </w:p>
    <w:p w14:paraId="789494A0" w14:textId="77777777" w:rsidR="00FF1A50" w:rsidRPr="004D7FA3" w:rsidRDefault="00FF1A50" w:rsidP="004D7FA3">
      <w:pPr>
        <w:spacing w:before="120"/>
        <w:ind w:left="709"/>
        <w:rPr>
          <w:b/>
          <w:lang w:val="en-AU"/>
        </w:rPr>
      </w:pPr>
      <w:r w:rsidRPr="004D7FA3">
        <w:rPr>
          <w:b/>
          <w:lang w:val="en-AU"/>
        </w:rPr>
        <w:t>Penalty: 1 penalty unit</w:t>
      </w:r>
    </w:p>
    <w:p w14:paraId="7716A4D9" w14:textId="77777777" w:rsidR="00FF1A50" w:rsidRPr="0089330A" w:rsidRDefault="00FF1A50" w:rsidP="007545C0">
      <w:pPr>
        <w:pStyle w:val="Heading4"/>
      </w:pPr>
      <w:r w:rsidRPr="0089330A">
        <w:t xml:space="preserve">ensure that any material that may cause a hazard (or a safety risk) is not </w:t>
      </w:r>
      <w:r w:rsidRPr="008F0647">
        <w:rPr>
          <w:i/>
        </w:rPr>
        <w:t>placed</w:t>
      </w:r>
      <w:r w:rsidRPr="0089330A">
        <w:t xml:space="preserve"> in bins provided by </w:t>
      </w:r>
      <w:r w:rsidRPr="004C343D">
        <w:rPr>
          <w:i/>
        </w:rPr>
        <w:t>Council</w:t>
      </w:r>
      <w:r w:rsidRPr="0089330A">
        <w:t xml:space="preserve"> for domestic waste or recycling;</w:t>
      </w:r>
    </w:p>
    <w:p w14:paraId="3ABF1A3C" w14:textId="77777777" w:rsidR="00FF1A50" w:rsidRPr="0089330A" w:rsidRDefault="00FF1A50" w:rsidP="007545C0">
      <w:pPr>
        <w:pStyle w:val="Heading4"/>
      </w:pPr>
      <w:r w:rsidRPr="0089330A">
        <w:t xml:space="preserve">ensure that, if </w:t>
      </w:r>
      <w:r w:rsidRPr="004C343D">
        <w:rPr>
          <w:i/>
        </w:rPr>
        <w:t>Council</w:t>
      </w:r>
      <w:r w:rsidRPr="0089330A">
        <w:t xml:space="preserve"> has notified occupiers of a green waste or hard garbage collection, the material to be collected (of the type of green waste or hard garbage) is left for collection in accordance with </w:t>
      </w:r>
      <w:r w:rsidRPr="004C343D">
        <w:rPr>
          <w:i/>
        </w:rPr>
        <w:t>Council’s</w:t>
      </w:r>
      <w:r w:rsidRPr="0089330A">
        <w:t xml:space="preserve"> instructions;</w:t>
      </w:r>
    </w:p>
    <w:p w14:paraId="505E3DF2" w14:textId="0997D20D" w:rsidR="00FF1A50" w:rsidRPr="0089330A" w:rsidRDefault="00FF1A50" w:rsidP="007545C0">
      <w:pPr>
        <w:pStyle w:val="Heading4"/>
      </w:pPr>
      <w:bookmarkStart w:id="363" w:name="_Ref487017309"/>
      <w:r w:rsidRPr="0089330A">
        <w:t>ensure that once the waste has been collected by</w:t>
      </w:r>
      <w:r w:rsidR="00A75AAA">
        <w:t xml:space="preserve"> or on behalf of</w:t>
      </w:r>
      <w:r w:rsidRPr="0089330A">
        <w:t xml:space="preserve"> </w:t>
      </w:r>
      <w:r w:rsidRPr="004C343D">
        <w:rPr>
          <w:i/>
        </w:rPr>
        <w:t>Council</w:t>
      </w:r>
      <w:r w:rsidRPr="0089330A">
        <w:t xml:space="preserve">, the empty bins are returned to the </w:t>
      </w:r>
      <w:r w:rsidR="00A75AAA">
        <w:t>premises</w:t>
      </w:r>
      <w:r w:rsidR="00A75AAA" w:rsidRPr="0089330A">
        <w:t xml:space="preserve"> </w:t>
      </w:r>
      <w:r w:rsidRPr="0089330A">
        <w:t>as soon as practicable but within 24 hours from the collection;</w:t>
      </w:r>
      <w:bookmarkEnd w:id="363"/>
    </w:p>
    <w:p w14:paraId="4A7B5810" w14:textId="5B1B0D05" w:rsidR="00FF1A50" w:rsidRPr="0089330A" w:rsidRDefault="00FF1A50" w:rsidP="007545C0">
      <w:pPr>
        <w:pStyle w:val="Heading4"/>
      </w:pPr>
      <w:r w:rsidRPr="0089330A">
        <w:t>ensure that any waste from a</w:t>
      </w:r>
      <w:r w:rsidRPr="000D4612">
        <w:rPr>
          <w:i/>
        </w:rPr>
        <w:t xml:space="preserve"> container</w:t>
      </w:r>
      <w:r w:rsidRPr="0089330A">
        <w:t xml:space="preserve"> that has spilled onto the </w:t>
      </w:r>
      <w:r w:rsidRPr="004C343D">
        <w:rPr>
          <w:i/>
        </w:rPr>
        <w:t>road</w:t>
      </w:r>
      <w:r w:rsidRPr="0089330A">
        <w:t>, nature-strip or surrounding area before collection is removed as soon as practicable; and</w:t>
      </w:r>
    </w:p>
    <w:p w14:paraId="78EE2DE8" w14:textId="77777777" w:rsidR="00FF1A50" w:rsidRPr="0089330A" w:rsidRDefault="00FF1A50" w:rsidP="007545C0">
      <w:pPr>
        <w:pStyle w:val="Heading4"/>
      </w:pPr>
      <w:r w:rsidRPr="0089330A">
        <w:t>ensure that bins are maintained in a clean and tidy manner so that they do not cause a health threat or offence to any person.</w:t>
      </w:r>
    </w:p>
    <w:p w14:paraId="64642426" w14:textId="671CAF45" w:rsidR="00FF1A50" w:rsidRDefault="00FF1A50" w:rsidP="007545C0">
      <w:pPr>
        <w:pStyle w:val="Heading3"/>
      </w:pPr>
      <w:r w:rsidRPr="0089330A">
        <w:t xml:space="preserve">Sub-clause </w:t>
      </w:r>
      <w:r w:rsidRPr="0089330A">
        <w:fldChar w:fldCharType="begin"/>
      </w:r>
      <w:r w:rsidRPr="0089330A">
        <w:instrText xml:space="preserve"> REF _Ref336510123 \r \h </w:instrText>
      </w:r>
      <w:r w:rsidR="00E87658" w:rsidRPr="0089330A">
        <w:instrText xml:space="preserve"> \* MERGEFORMAT </w:instrText>
      </w:r>
      <w:r w:rsidRPr="0089330A">
        <w:fldChar w:fldCharType="separate"/>
      </w:r>
      <w:r w:rsidR="00DC649D">
        <w:t>(1)(a)</w:t>
      </w:r>
      <w:r w:rsidRPr="0089330A">
        <w:fldChar w:fldCharType="end"/>
      </w:r>
      <w:r w:rsidRPr="0089330A">
        <w:t xml:space="preserve"> does not apply to material which is recycled on the </w:t>
      </w:r>
      <w:r w:rsidR="00A75AAA">
        <w:t>premises</w:t>
      </w:r>
      <w:r w:rsidR="00A75AAA" w:rsidRPr="0089330A">
        <w:t xml:space="preserve"> </w:t>
      </w:r>
      <w:r w:rsidRPr="0089330A">
        <w:t xml:space="preserve">in a manner which causes no nuisance to neighbours or kept on the </w:t>
      </w:r>
      <w:r w:rsidR="00A75AAA">
        <w:t xml:space="preserve">premises </w:t>
      </w:r>
      <w:r w:rsidRPr="0089330A">
        <w:t xml:space="preserve">for recycling in accordance with a </w:t>
      </w:r>
      <w:r w:rsidRPr="0089330A">
        <w:rPr>
          <w:i/>
        </w:rPr>
        <w:t>Council</w:t>
      </w:r>
      <w:r w:rsidRPr="0089330A">
        <w:t xml:space="preserve"> sponsored recycling program.</w:t>
      </w:r>
    </w:p>
    <w:p w14:paraId="7DFC4124" w14:textId="7E0EE16E" w:rsidR="000D4612" w:rsidRPr="007545C0" w:rsidRDefault="004A6BD6" w:rsidP="00E914AE">
      <w:pPr>
        <w:pStyle w:val="Heading3"/>
        <w:rPr>
          <w:rFonts w:eastAsia="Calibri"/>
        </w:rPr>
      </w:pPr>
      <w:bookmarkStart w:id="364" w:name="_Ref343849064"/>
      <w:r w:rsidRPr="000D4612">
        <w:rPr>
          <w:rFonts w:eastAsia="Calibri"/>
        </w:rPr>
        <w:t xml:space="preserve">Sub-clause </w:t>
      </w:r>
      <w:r>
        <w:rPr>
          <w:rFonts w:eastAsia="Calibri"/>
        </w:rPr>
        <w:fldChar w:fldCharType="begin"/>
      </w:r>
      <w:r>
        <w:rPr>
          <w:rFonts w:eastAsia="Calibri"/>
        </w:rPr>
        <w:instrText xml:space="preserve"> REF _Ref487017309 \r \h </w:instrText>
      </w:r>
      <w:r w:rsidR="00E914AE">
        <w:rPr>
          <w:rFonts w:eastAsia="Calibri"/>
        </w:rPr>
        <w:instrText xml:space="preserve"> \* MERGEFORMAT </w:instrText>
      </w:r>
      <w:r>
        <w:rPr>
          <w:rFonts w:eastAsia="Calibri"/>
        </w:rPr>
      </w:r>
      <w:r>
        <w:rPr>
          <w:rFonts w:eastAsia="Calibri"/>
        </w:rPr>
        <w:fldChar w:fldCharType="separate"/>
      </w:r>
      <w:r w:rsidR="00DC649D">
        <w:rPr>
          <w:rFonts w:eastAsia="Calibri"/>
        </w:rPr>
        <w:t>(1)(f)</w:t>
      </w:r>
      <w:r>
        <w:rPr>
          <w:rFonts w:eastAsia="Calibri"/>
        </w:rPr>
        <w:fldChar w:fldCharType="end"/>
      </w:r>
      <w:r w:rsidRPr="000D4612">
        <w:rPr>
          <w:rFonts w:eastAsia="Calibri"/>
        </w:rPr>
        <w:t xml:space="preserve"> does not apply if the bin can be stored in a lane or other similar area</w:t>
      </w:r>
      <w:r>
        <w:rPr>
          <w:rFonts w:eastAsia="Calibri"/>
        </w:rPr>
        <w:t xml:space="preserve">, permission to store there is given by an </w:t>
      </w:r>
      <w:r>
        <w:rPr>
          <w:rFonts w:eastAsia="Calibri"/>
          <w:i/>
        </w:rPr>
        <w:t>authorised officer</w:t>
      </w:r>
      <w:r w:rsidRPr="0089330A">
        <w:rPr>
          <w:rFonts w:eastAsia="Calibri"/>
        </w:rPr>
        <w:t xml:space="preserve"> and</w:t>
      </w:r>
      <w:r>
        <w:rPr>
          <w:rFonts w:eastAsia="Calibri"/>
        </w:rPr>
        <w:t xml:space="preserve"> the </w:t>
      </w:r>
      <w:r>
        <w:rPr>
          <w:rFonts w:eastAsia="Calibri"/>
        </w:rPr>
        <w:lastRenderedPageBreak/>
        <w:t>placement of the bin</w:t>
      </w:r>
      <w:r w:rsidRPr="000D4612">
        <w:rPr>
          <w:rFonts w:eastAsia="Calibri"/>
        </w:rPr>
        <w:t xml:space="preserve"> does not cause an obstruction </w:t>
      </w:r>
      <w:r>
        <w:rPr>
          <w:rFonts w:eastAsia="Calibri"/>
        </w:rPr>
        <w:t xml:space="preserve">to </w:t>
      </w:r>
      <w:r w:rsidRPr="000D4612">
        <w:rPr>
          <w:rFonts w:eastAsia="Calibri"/>
        </w:rPr>
        <w:t>vehicular or pedestrian traffic.</w:t>
      </w:r>
    </w:p>
    <w:p w14:paraId="54330F80" w14:textId="2A579BAF" w:rsidR="00535A1C" w:rsidRPr="000D4612" w:rsidRDefault="00535A1C" w:rsidP="00032160">
      <w:pPr>
        <w:spacing w:before="240"/>
        <w:jc w:val="both"/>
        <w:rPr>
          <w:i/>
        </w:rPr>
      </w:pPr>
      <w:r w:rsidRPr="000D4612">
        <w:rPr>
          <w:i/>
        </w:rPr>
        <w:t>Storage area to be provided and utilised</w:t>
      </w:r>
    </w:p>
    <w:p w14:paraId="13F667C4" w14:textId="62C1E651" w:rsidR="00B60614" w:rsidRPr="0089330A" w:rsidRDefault="00B60614" w:rsidP="007545C0">
      <w:pPr>
        <w:pStyle w:val="Heading3"/>
      </w:pPr>
      <w:bookmarkStart w:id="365" w:name="_Ref487556868"/>
      <w:bookmarkEnd w:id="364"/>
      <w:r w:rsidRPr="00B60614">
        <w:t>The</w:t>
      </w:r>
      <w:r w:rsidRPr="0089330A">
        <w:t xml:space="preserve"> owner of any flats or units must provide a clearly defined storage area for the storage of bins and every occupier must keep the bin allocated to the flat or unit in that defined storage area.</w:t>
      </w:r>
      <w:bookmarkEnd w:id="365"/>
    </w:p>
    <w:p w14:paraId="6EF77B5B" w14:textId="77777777" w:rsidR="00B60614" w:rsidRPr="004D7FA3" w:rsidRDefault="00B60614" w:rsidP="004D7FA3">
      <w:pPr>
        <w:spacing w:before="120"/>
        <w:ind w:left="709"/>
        <w:rPr>
          <w:b/>
          <w:lang w:val="en-AU"/>
        </w:rPr>
      </w:pPr>
      <w:r w:rsidRPr="004D7FA3">
        <w:rPr>
          <w:b/>
          <w:lang w:val="en-AU"/>
        </w:rPr>
        <w:t>Penalty: 1 penalty unit</w:t>
      </w:r>
    </w:p>
    <w:p w14:paraId="62146741" w14:textId="77777777" w:rsidR="00535A1C" w:rsidRPr="0089330A" w:rsidRDefault="00535A1C" w:rsidP="00032160">
      <w:pPr>
        <w:spacing w:before="240"/>
        <w:jc w:val="both"/>
        <w:rPr>
          <w:i/>
        </w:rPr>
      </w:pPr>
      <w:r w:rsidRPr="0089330A">
        <w:rPr>
          <w:i/>
        </w:rPr>
        <w:t>Domestic waste to be collected between certain hours</w:t>
      </w:r>
    </w:p>
    <w:p w14:paraId="1E06855E" w14:textId="14F17C0D" w:rsidR="00B60614" w:rsidRPr="0089330A" w:rsidRDefault="00B60614" w:rsidP="007545C0">
      <w:pPr>
        <w:pStyle w:val="Heading3"/>
      </w:pPr>
      <w:r w:rsidRPr="0089330A">
        <w:t xml:space="preserve">A </w:t>
      </w:r>
      <w:r w:rsidRPr="00B60614">
        <w:t>person</w:t>
      </w:r>
      <w:r w:rsidRPr="0089330A">
        <w:t xml:space="preserve"> must not collect domestic waste and recyclable materials unless:</w:t>
      </w:r>
    </w:p>
    <w:p w14:paraId="7B371A65" w14:textId="0DA9A8C7" w:rsidR="00B60614" w:rsidRPr="0089330A" w:rsidRDefault="00B60614" w:rsidP="00DD5815">
      <w:pPr>
        <w:pStyle w:val="Heading4"/>
        <w:numPr>
          <w:ilvl w:val="0"/>
          <w:numId w:val="96"/>
        </w:numPr>
        <w:ind w:left="1418" w:hanging="567"/>
      </w:pPr>
      <w:r w:rsidRPr="00B60614">
        <w:t>the</w:t>
      </w:r>
      <w:r w:rsidRPr="0089330A">
        <w:t xml:space="preserve"> collection is carried out only between the hours of:</w:t>
      </w:r>
    </w:p>
    <w:p w14:paraId="0BFC9E30" w14:textId="77777777" w:rsidR="00B60614" w:rsidRPr="00B60614" w:rsidRDefault="00B60614" w:rsidP="00DD5815">
      <w:pPr>
        <w:pStyle w:val="Heading5"/>
        <w:numPr>
          <w:ilvl w:val="4"/>
          <w:numId w:val="97"/>
        </w:numPr>
        <w:ind w:left="1985"/>
      </w:pPr>
      <w:r w:rsidRPr="0089330A">
        <w:t>6.30am – 8.</w:t>
      </w:r>
      <w:r w:rsidRPr="00B60614">
        <w:t>00pm on Mondays to Saturdays; or</w:t>
      </w:r>
    </w:p>
    <w:p w14:paraId="754D56E6" w14:textId="77777777" w:rsidR="00B60614" w:rsidRPr="00B60614" w:rsidRDefault="00B60614" w:rsidP="007545C0">
      <w:pPr>
        <w:pStyle w:val="Heading5"/>
        <w:ind w:left="1985"/>
      </w:pPr>
      <w:r w:rsidRPr="00B60614">
        <w:t>9.00am – 8.00pm on Sundays; or</w:t>
      </w:r>
    </w:p>
    <w:p w14:paraId="330BAFFD" w14:textId="77777777" w:rsidR="00B60614" w:rsidRPr="0089330A" w:rsidRDefault="00B60614" w:rsidP="007545C0">
      <w:pPr>
        <w:pStyle w:val="Heading5"/>
        <w:ind w:left="1985"/>
      </w:pPr>
      <w:r w:rsidRPr="00B60614">
        <w:t>6.30am – 8.00pm</w:t>
      </w:r>
      <w:r w:rsidRPr="0089330A">
        <w:t xml:space="preserve"> on Public Holidays; or</w:t>
      </w:r>
    </w:p>
    <w:p w14:paraId="626B4F41" w14:textId="62EBE15B" w:rsidR="00B60614" w:rsidRPr="0089330A" w:rsidRDefault="00B60614" w:rsidP="007545C0">
      <w:pPr>
        <w:pStyle w:val="Heading4"/>
      </w:pPr>
      <w:r w:rsidRPr="00B60614">
        <w:t>the</w:t>
      </w:r>
      <w:r w:rsidRPr="0089330A">
        <w:t xml:space="preserve"> amenity of the area is not disturbed by unreasonable noise.</w:t>
      </w:r>
    </w:p>
    <w:p w14:paraId="51549921" w14:textId="7709CCCE" w:rsidR="00B60614" w:rsidRPr="0089330A" w:rsidRDefault="00B60614" w:rsidP="007545C0">
      <w:pPr>
        <w:pStyle w:val="Heading3"/>
      </w:pPr>
      <w:r w:rsidRPr="0089330A">
        <w:t>For the purpose of determining whether the amenity of the area is disturbed by unreasonable noise, regard will be had to:</w:t>
      </w:r>
    </w:p>
    <w:p w14:paraId="35835690" w14:textId="05C76EF0" w:rsidR="00B60614" w:rsidRPr="00B60614" w:rsidRDefault="00B60614" w:rsidP="00DD5815">
      <w:pPr>
        <w:pStyle w:val="Heading4"/>
        <w:numPr>
          <w:ilvl w:val="0"/>
          <w:numId w:val="98"/>
        </w:numPr>
        <w:ind w:left="1418" w:hanging="567"/>
      </w:pPr>
      <w:r>
        <w:t>t</w:t>
      </w:r>
      <w:r w:rsidRPr="0089330A">
        <w:t xml:space="preserve">he </w:t>
      </w:r>
      <w:r w:rsidRPr="00B60614">
        <w:t>volume, intensity or duration of the noise; and</w:t>
      </w:r>
    </w:p>
    <w:p w14:paraId="0A9CA869" w14:textId="7F98E645" w:rsidR="00B60614" w:rsidRPr="0089330A" w:rsidRDefault="00B60614" w:rsidP="007545C0">
      <w:pPr>
        <w:pStyle w:val="Heading4"/>
      </w:pPr>
      <w:r w:rsidRPr="00B60614">
        <w:t>the</w:t>
      </w:r>
      <w:r w:rsidRPr="0089330A">
        <w:t xml:space="preserve"> time, place and any other relevant circumstances in which the noise is emitted.</w:t>
      </w:r>
    </w:p>
    <w:p w14:paraId="5EC2292F" w14:textId="77777777" w:rsidR="00535A1C" w:rsidRPr="0089330A" w:rsidRDefault="00535A1C" w:rsidP="00032160">
      <w:pPr>
        <w:spacing w:before="240"/>
        <w:jc w:val="both"/>
        <w:rPr>
          <w:i/>
        </w:rPr>
      </w:pPr>
      <w:r w:rsidRPr="0089330A">
        <w:rPr>
          <w:i/>
        </w:rPr>
        <w:t>Care and control of domestic waste bins</w:t>
      </w:r>
    </w:p>
    <w:p w14:paraId="7392BF8E" w14:textId="7DE77B41" w:rsidR="00B60614" w:rsidRPr="0089330A" w:rsidRDefault="00B60614" w:rsidP="007545C0">
      <w:pPr>
        <w:pStyle w:val="Heading3"/>
      </w:pPr>
      <w:r w:rsidDel="00B60614">
        <w:t xml:space="preserve"> </w:t>
      </w:r>
      <w:r w:rsidRPr="0089330A">
        <w:t xml:space="preserve">A bin </w:t>
      </w:r>
      <w:r w:rsidRPr="00B60614">
        <w:t>issued</w:t>
      </w:r>
      <w:r w:rsidRPr="0089330A">
        <w:t xml:space="preserve"> to </w:t>
      </w:r>
      <w:r>
        <w:t>premises</w:t>
      </w:r>
      <w:r w:rsidRPr="0089330A">
        <w:t>:</w:t>
      </w:r>
    </w:p>
    <w:p w14:paraId="5FCB9D60" w14:textId="1FA84F8C" w:rsidR="00B60614" w:rsidRPr="001C4C8A" w:rsidRDefault="00B60614" w:rsidP="00DD5815">
      <w:pPr>
        <w:pStyle w:val="Heading4"/>
        <w:numPr>
          <w:ilvl w:val="0"/>
          <w:numId w:val="99"/>
        </w:numPr>
        <w:ind w:left="1418" w:hanging="567"/>
      </w:pPr>
      <w:r w:rsidRPr="001C4C8A">
        <w:t xml:space="preserve">is owned by </w:t>
      </w:r>
      <w:r w:rsidRPr="007545C0">
        <w:rPr>
          <w:i/>
        </w:rPr>
        <w:t>Council</w:t>
      </w:r>
      <w:r w:rsidRPr="001C4C8A">
        <w:t>;</w:t>
      </w:r>
      <w:r>
        <w:t xml:space="preserve"> and</w:t>
      </w:r>
    </w:p>
    <w:p w14:paraId="21615035" w14:textId="7F42C656" w:rsidR="00B60614" w:rsidRPr="001C4C8A" w:rsidRDefault="00B60614" w:rsidP="007545C0">
      <w:pPr>
        <w:pStyle w:val="Heading4"/>
      </w:pPr>
      <w:r w:rsidRPr="001C4C8A">
        <w:t xml:space="preserve">must be kept and remain on the </w:t>
      </w:r>
      <w:r>
        <w:t>premises.</w:t>
      </w:r>
    </w:p>
    <w:p w14:paraId="2D4EBD0C" w14:textId="43681117" w:rsidR="00B60614" w:rsidRPr="001C4C8A" w:rsidRDefault="00B60614" w:rsidP="007545C0">
      <w:pPr>
        <w:pStyle w:val="Heading3"/>
      </w:pPr>
      <w:r>
        <w:t>I</w:t>
      </w:r>
      <w:r w:rsidRPr="0089330A">
        <w:t xml:space="preserve">f </w:t>
      </w:r>
      <w:r>
        <w:t>a bin</w:t>
      </w:r>
      <w:r w:rsidRPr="001C4C8A">
        <w:t xml:space="preserve"> is damaged, lost or stolen the occupier of the premises must notify </w:t>
      </w:r>
      <w:r w:rsidRPr="00586B3E">
        <w:rPr>
          <w:i/>
        </w:rPr>
        <w:t>Council</w:t>
      </w:r>
      <w:r w:rsidRPr="001C4C8A">
        <w:t xml:space="preserve"> as soon as possible in the manner required and may be required to pay the costs of replacement.</w:t>
      </w:r>
    </w:p>
    <w:p w14:paraId="59C75D6F" w14:textId="77777777" w:rsidR="00FF1A50" w:rsidRPr="0089330A" w:rsidRDefault="00FF1A50" w:rsidP="007545C0">
      <w:pPr>
        <w:pStyle w:val="Heading2"/>
      </w:pPr>
      <w:bookmarkStart w:id="366" w:name="_Toc354083187"/>
      <w:bookmarkStart w:id="367" w:name="_Toc354083314"/>
      <w:bookmarkStart w:id="368" w:name="_Toc354083188"/>
      <w:bookmarkStart w:id="369" w:name="_Toc354083315"/>
      <w:bookmarkStart w:id="370" w:name="_Ref343090022"/>
      <w:bookmarkStart w:id="371" w:name="_Toc495585142"/>
      <w:bookmarkStart w:id="372" w:name="_Toc517360798"/>
      <w:bookmarkEnd w:id="366"/>
      <w:bookmarkEnd w:id="367"/>
      <w:bookmarkEnd w:id="368"/>
      <w:bookmarkEnd w:id="369"/>
      <w:r w:rsidRPr="0089330A">
        <w:t>Audible Intruder Alarms</w:t>
      </w:r>
      <w:bookmarkEnd w:id="370"/>
      <w:bookmarkEnd w:id="371"/>
      <w:bookmarkEnd w:id="372"/>
    </w:p>
    <w:p w14:paraId="50584311" w14:textId="58596301" w:rsidR="00FF1A50" w:rsidRPr="007545C0" w:rsidRDefault="00FF1A50" w:rsidP="007545C0">
      <w:pPr>
        <w:spacing w:before="120"/>
      </w:pPr>
      <w:r w:rsidRPr="007545C0">
        <w:rPr>
          <w:lang w:val="en-AU"/>
        </w:rPr>
        <w:t xml:space="preserve">An owner or occupier of </w:t>
      </w:r>
      <w:r w:rsidR="003147A4" w:rsidRPr="007545C0">
        <w:rPr>
          <w:lang w:val="en-AU"/>
        </w:rPr>
        <w:t xml:space="preserve">premises </w:t>
      </w:r>
      <w:r w:rsidRPr="007545C0">
        <w:rPr>
          <w:lang w:val="en-AU"/>
        </w:rPr>
        <w:t>must not:</w:t>
      </w:r>
    </w:p>
    <w:p w14:paraId="6511B18D" w14:textId="1D021B5A" w:rsidR="00FF1A50" w:rsidRPr="0089330A" w:rsidRDefault="00FF1A50" w:rsidP="00DD5815">
      <w:pPr>
        <w:pStyle w:val="Heading3"/>
        <w:numPr>
          <w:ilvl w:val="0"/>
          <w:numId w:val="100"/>
        </w:numPr>
        <w:ind w:left="709" w:hanging="709"/>
      </w:pPr>
      <w:r w:rsidRPr="0089330A">
        <w:t>install or cause to be installed; or</w:t>
      </w:r>
    </w:p>
    <w:p w14:paraId="72D547E9" w14:textId="7BD5F6BF" w:rsidR="00FF1A50" w:rsidRPr="0089330A" w:rsidRDefault="00FF1A50" w:rsidP="007545C0">
      <w:pPr>
        <w:pStyle w:val="Heading3"/>
      </w:pPr>
      <w:r w:rsidRPr="0089330A">
        <w:t>retain or cause to be retained</w:t>
      </w:r>
    </w:p>
    <w:p w14:paraId="7B349FBD" w14:textId="7838097B" w:rsidR="00FF1A50" w:rsidRPr="007545C0" w:rsidRDefault="00FF1A50" w:rsidP="007545C0">
      <w:pPr>
        <w:spacing w:before="120"/>
        <w:rPr>
          <w:lang w:val="en-AU"/>
        </w:rPr>
      </w:pPr>
      <w:r w:rsidRPr="007545C0">
        <w:rPr>
          <w:lang w:val="en-AU"/>
        </w:rPr>
        <w:t xml:space="preserve">and active on </w:t>
      </w:r>
      <w:r w:rsidR="003147A4" w:rsidRPr="007545C0">
        <w:rPr>
          <w:lang w:val="en-AU"/>
        </w:rPr>
        <w:t xml:space="preserve">those premises </w:t>
      </w:r>
      <w:r w:rsidRPr="007545C0">
        <w:rPr>
          <w:lang w:val="en-AU"/>
        </w:rPr>
        <w:t xml:space="preserve">any audible intruder alarm which </w:t>
      </w:r>
      <w:r w:rsidR="00FE743B" w:rsidRPr="007545C0">
        <w:rPr>
          <w:lang w:val="en-AU"/>
        </w:rPr>
        <w:t xml:space="preserve">emits a noise audible beyond the boundary of the premises </w:t>
      </w:r>
      <w:r w:rsidR="00CE3F9E" w:rsidRPr="007545C0">
        <w:rPr>
          <w:lang w:val="en-AU"/>
        </w:rPr>
        <w:t xml:space="preserve">which breaches the operating guidelines for audible intruder alarms specified </w:t>
      </w:r>
      <w:r w:rsidR="00112368" w:rsidRPr="007545C0">
        <w:rPr>
          <w:lang w:val="en-AU"/>
        </w:rPr>
        <w:t>in the Procedures and Protocols Manual</w:t>
      </w:r>
      <w:r w:rsidR="00CE3F9E" w:rsidRPr="007545C0">
        <w:rPr>
          <w:lang w:val="en-AU"/>
        </w:rPr>
        <w:t>.</w:t>
      </w:r>
    </w:p>
    <w:p w14:paraId="2CE11DA8" w14:textId="4E8EF3BC" w:rsidR="00FF1A50" w:rsidRPr="004D7FA3" w:rsidRDefault="00FF1A50" w:rsidP="004D7FA3">
      <w:pPr>
        <w:spacing w:before="120"/>
        <w:ind w:left="709"/>
        <w:rPr>
          <w:b/>
          <w:lang w:val="en-AU"/>
        </w:rPr>
      </w:pPr>
      <w:r w:rsidRPr="004D7FA3">
        <w:rPr>
          <w:b/>
          <w:lang w:val="en-AU"/>
        </w:rPr>
        <w:t xml:space="preserve">Penalty:  10 penalty units </w:t>
      </w:r>
    </w:p>
    <w:p w14:paraId="1E98BF66" w14:textId="77777777" w:rsidR="00FF1A50" w:rsidRPr="0089330A" w:rsidRDefault="00FF1A50" w:rsidP="007545C0">
      <w:pPr>
        <w:pStyle w:val="Heading2"/>
        <w:numPr>
          <w:ilvl w:val="0"/>
          <w:numId w:val="0"/>
        </w:numPr>
        <w:ind w:left="851" w:hanging="851"/>
      </w:pPr>
      <w:bookmarkStart w:id="373" w:name="_Toc495585143"/>
      <w:bookmarkStart w:id="374" w:name="_Toc517360799"/>
      <w:r w:rsidRPr="0089330A">
        <w:t>DIVISION 2 – PUBLIC SAFETY AND THE PROTECTION OF ASSETS</w:t>
      </w:r>
      <w:bookmarkEnd w:id="373"/>
      <w:bookmarkEnd w:id="374"/>
    </w:p>
    <w:p w14:paraId="64F37E53" w14:textId="77777777" w:rsidR="00FF1A50" w:rsidRPr="0089330A" w:rsidRDefault="00FF1A50" w:rsidP="007545C0">
      <w:pPr>
        <w:pStyle w:val="Heading2"/>
      </w:pPr>
      <w:bookmarkStart w:id="375" w:name="_Ref336508915"/>
      <w:bookmarkStart w:id="376" w:name="_Ref336510340"/>
      <w:bookmarkStart w:id="377" w:name="_Toc495585144"/>
      <w:bookmarkStart w:id="378" w:name="_Toc517360800"/>
      <w:r w:rsidRPr="0089330A">
        <w:lastRenderedPageBreak/>
        <w:t>The location of trees, plants and signs</w:t>
      </w:r>
      <w:bookmarkEnd w:id="375"/>
      <w:bookmarkEnd w:id="376"/>
      <w:bookmarkEnd w:id="377"/>
      <w:bookmarkEnd w:id="378"/>
    </w:p>
    <w:p w14:paraId="6C4220EC" w14:textId="77777777" w:rsidR="00FF1A50" w:rsidRPr="007545C0" w:rsidRDefault="00FF1A50" w:rsidP="007545C0">
      <w:pPr>
        <w:spacing w:before="120"/>
        <w:rPr>
          <w:lang w:val="en-AU"/>
        </w:rPr>
      </w:pPr>
      <w:r w:rsidRPr="007545C0">
        <w:rPr>
          <w:lang w:val="en-AU"/>
        </w:rPr>
        <w:t>A person must not plant, locate or allow to be located a tree, plant, sign or other similar object in a way that it is obstructing or interfering with pedestrian or vehicular traffic by:</w:t>
      </w:r>
    </w:p>
    <w:p w14:paraId="3FF5F7B8" w14:textId="1020B478" w:rsidR="00FF1A50" w:rsidRPr="0089330A" w:rsidRDefault="00FF1A50" w:rsidP="00DD5815">
      <w:pPr>
        <w:pStyle w:val="Heading3"/>
        <w:numPr>
          <w:ilvl w:val="0"/>
          <w:numId w:val="101"/>
        </w:numPr>
        <w:ind w:left="709" w:hanging="709"/>
      </w:pPr>
      <w:r w:rsidRPr="0089330A">
        <w:t xml:space="preserve">overhanging any </w:t>
      </w:r>
      <w:r w:rsidRPr="007545C0">
        <w:rPr>
          <w:i/>
        </w:rPr>
        <w:t>footpath</w:t>
      </w:r>
      <w:r w:rsidRPr="0089330A">
        <w:t xml:space="preserve"> or other part of the </w:t>
      </w:r>
      <w:r w:rsidRPr="007545C0">
        <w:rPr>
          <w:i/>
        </w:rPr>
        <w:t>road</w:t>
      </w:r>
      <w:r w:rsidRPr="0089330A">
        <w:t xml:space="preserve"> used by pedestrians to any extent up to a height of 2.1 metres or  so that it gets in the way of pedestrians or is likely to cause injury or damage; or </w:t>
      </w:r>
    </w:p>
    <w:p w14:paraId="5A2D1C98" w14:textId="2D0DB9CB" w:rsidR="00FF1A50" w:rsidRPr="0089330A" w:rsidRDefault="00FF1A50" w:rsidP="007545C0">
      <w:pPr>
        <w:pStyle w:val="Heading3"/>
      </w:pPr>
      <w:r w:rsidRPr="0089330A">
        <w:t xml:space="preserve">extending over any part of the </w:t>
      </w:r>
      <w:r w:rsidRPr="0089330A">
        <w:rPr>
          <w:i/>
        </w:rPr>
        <w:t>road</w:t>
      </w:r>
      <w:r w:rsidRPr="0089330A">
        <w:t xml:space="preserve"> in such a way that it:</w:t>
      </w:r>
    </w:p>
    <w:p w14:paraId="0FAEC964" w14:textId="77777777" w:rsidR="00FF1A50" w:rsidRPr="0089330A" w:rsidRDefault="00FF1A50" w:rsidP="00DD5815">
      <w:pPr>
        <w:pStyle w:val="Heading4"/>
        <w:numPr>
          <w:ilvl w:val="0"/>
          <w:numId w:val="102"/>
        </w:numPr>
        <w:ind w:left="1276" w:hanging="567"/>
      </w:pPr>
      <w:r w:rsidRPr="0089330A">
        <w:t xml:space="preserve">obstructs the view between </w:t>
      </w:r>
      <w:r w:rsidRPr="007545C0">
        <w:rPr>
          <w:i/>
        </w:rPr>
        <w:t>vehicles</w:t>
      </w:r>
      <w:r w:rsidRPr="0089330A">
        <w:t xml:space="preserve"> at an intersection; or </w:t>
      </w:r>
    </w:p>
    <w:p w14:paraId="3F70B075" w14:textId="77777777" w:rsidR="00FF1A50" w:rsidRPr="0089330A" w:rsidRDefault="00FF1A50" w:rsidP="007545C0">
      <w:pPr>
        <w:pStyle w:val="Heading4"/>
        <w:ind w:left="1276"/>
      </w:pPr>
      <w:r w:rsidRPr="0089330A">
        <w:t xml:space="preserve">obstructs the view between </w:t>
      </w:r>
      <w:r w:rsidRPr="0089330A">
        <w:rPr>
          <w:i/>
        </w:rPr>
        <w:t>vehicles</w:t>
      </w:r>
      <w:r w:rsidRPr="0089330A">
        <w:t xml:space="preserve"> and pedestrians; or</w:t>
      </w:r>
    </w:p>
    <w:p w14:paraId="612E5C02" w14:textId="77777777" w:rsidR="00FF1A50" w:rsidRPr="0089330A" w:rsidRDefault="00FF1A50" w:rsidP="007545C0">
      <w:pPr>
        <w:pStyle w:val="Heading4"/>
        <w:ind w:left="1276"/>
      </w:pPr>
      <w:r w:rsidRPr="0089330A">
        <w:t xml:space="preserve">obstructs any </w:t>
      </w:r>
      <w:r w:rsidRPr="0089330A">
        <w:rPr>
          <w:i/>
        </w:rPr>
        <w:t>Council assets</w:t>
      </w:r>
      <w:r w:rsidRPr="0089330A">
        <w:t xml:space="preserve"> including drains; or</w:t>
      </w:r>
    </w:p>
    <w:p w14:paraId="4A8C9AF5" w14:textId="77777777" w:rsidR="00FF1A50" w:rsidRPr="0089330A" w:rsidRDefault="00FF1A50" w:rsidP="007545C0">
      <w:pPr>
        <w:pStyle w:val="Heading4"/>
        <w:ind w:left="1276"/>
      </w:pPr>
      <w:r w:rsidRPr="0089330A">
        <w:t xml:space="preserve">obscures a traffic control item from an approaching </w:t>
      </w:r>
      <w:r w:rsidRPr="0089330A">
        <w:rPr>
          <w:i/>
        </w:rPr>
        <w:t>vehicle</w:t>
      </w:r>
      <w:r w:rsidRPr="0089330A">
        <w:t xml:space="preserve"> or pedestrian; or</w:t>
      </w:r>
    </w:p>
    <w:p w14:paraId="0F2187DE" w14:textId="77777777" w:rsidR="00FF1A50" w:rsidRPr="0089330A" w:rsidRDefault="00FF1A50" w:rsidP="007545C0">
      <w:pPr>
        <w:pStyle w:val="Heading4"/>
        <w:ind w:left="1276"/>
      </w:pPr>
      <w:r w:rsidRPr="0089330A">
        <w:t>obscures street lighting; or</w:t>
      </w:r>
    </w:p>
    <w:p w14:paraId="1466017B" w14:textId="1A2FF62D" w:rsidR="00FF1A50" w:rsidRPr="0089330A" w:rsidRDefault="00FF1A50" w:rsidP="007545C0">
      <w:pPr>
        <w:pStyle w:val="Heading4"/>
        <w:ind w:left="1276"/>
      </w:pPr>
      <w:r w:rsidRPr="0089330A">
        <w:t>constitut</w:t>
      </w:r>
      <w:r w:rsidR="003147A4">
        <w:t>es</w:t>
      </w:r>
      <w:r w:rsidRPr="0089330A">
        <w:t xml:space="preserve"> a danger to </w:t>
      </w:r>
      <w:r w:rsidRPr="0089330A">
        <w:rPr>
          <w:i/>
        </w:rPr>
        <w:t>vehicles</w:t>
      </w:r>
      <w:r w:rsidRPr="0089330A">
        <w:t xml:space="preserve"> or pedestrians or compromis</w:t>
      </w:r>
      <w:r w:rsidR="003147A4">
        <w:t>es</w:t>
      </w:r>
      <w:r w:rsidRPr="0089330A">
        <w:t xml:space="preserve"> the safe and convenient use of the </w:t>
      </w:r>
      <w:r w:rsidRPr="0089330A">
        <w:rPr>
          <w:i/>
        </w:rPr>
        <w:t>road</w:t>
      </w:r>
      <w:r w:rsidRPr="0089330A">
        <w:t>.</w:t>
      </w:r>
    </w:p>
    <w:p w14:paraId="28537725" w14:textId="74F98618" w:rsidR="00FF1A50" w:rsidRPr="007545C0" w:rsidRDefault="00FF1A50" w:rsidP="007545C0">
      <w:pPr>
        <w:spacing w:before="120"/>
        <w:ind w:left="709"/>
        <w:rPr>
          <w:b/>
          <w:lang w:val="en-AU"/>
        </w:rPr>
      </w:pPr>
      <w:r w:rsidRPr="007545C0">
        <w:rPr>
          <w:b/>
          <w:lang w:val="en-AU"/>
        </w:rPr>
        <w:t xml:space="preserve">Penalty:  5 penalty units </w:t>
      </w:r>
    </w:p>
    <w:p w14:paraId="250E8768" w14:textId="77777777" w:rsidR="00FF1A50" w:rsidRPr="0089330A" w:rsidRDefault="00FF1A50" w:rsidP="007545C0">
      <w:pPr>
        <w:pStyle w:val="Heading2"/>
      </w:pPr>
      <w:bookmarkStart w:id="379" w:name="_Ref336508932"/>
      <w:bookmarkStart w:id="380" w:name="_Toc495585145"/>
      <w:bookmarkStart w:id="381" w:name="_Toc517360801"/>
      <w:r w:rsidRPr="0089330A">
        <w:t>Display of property numbers</w:t>
      </w:r>
      <w:bookmarkEnd w:id="379"/>
      <w:bookmarkEnd w:id="380"/>
      <w:bookmarkEnd w:id="381"/>
    </w:p>
    <w:p w14:paraId="396D66C4" w14:textId="77777777" w:rsidR="00FF1A50" w:rsidRPr="007545C0" w:rsidRDefault="00FF1A50" w:rsidP="007545C0">
      <w:pPr>
        <w:spacing w:before="240"/>
        <w:jc w:val="both"/>
      </w:pPr>
      <w:r w:rsidRPr="007545C0">
        <w:t xml:space="preserve">Where Council has allocated street numbers to a property the owner or occupier </w:t>
      </w:r>
      <w:r w:rsidR="003147A4" w:rsidRPr="007545C0">
        <w:t xml:space="preserve">of that property </w:t>
      </w:r>
      <w:r w:rsidRPr="007545C0">
        <w:t>must ensure that the number allocated is clearly displayed by ensuring that it can be clearly read in normal lighting conditions from the road immediately adjacent to the front boundary.</w:t>
      </w:r>
    </w:p>
    <w:p w14:paraId="350C39B5" w14:textId="77777777" w:rsidR="00FF1A50" w:rsidRPr="007545C0" w:rsidRDefault="00FF1A50" w:rsidP="007545C0">
      <w:pPr>
        <w:spacing w:before="120"/>
        <w:ind w:left="709"/>
        <w:rPr>
          <w:b/>
          <w:lang w:val="en-AU"/>
        </w:rPr>
      </w:pPr>
      <w:r w:rsidRPr="007545C0">
        <w:rPr>
          <w:b/>
          <w:lang w:val="en-AU"/>
        </w:rPr>
        <w:t xml:space="preserve">Penalty:  2 penalty units </w:t>
      </w:r>
    </w:p>
    <w:p w14:paraId="310E99B0" w14:textId="77777777" w:rsidR="00FF1A50" w:rsidRPr="0089330A" w:rsidRDefault="00FF1A50" w:rsidP="007545C0">
      <w:pPr>
        <w:pStyle w:val="Heading2"/>
      </w:pPr>
      <w:bookmarkStart w:id="382" w:name="_Ref336508374"/>
      <w:bookmarkStart w:id="383" w:name="_Ref336508962"/>
      <w:bookmarkStart w:id="384" w:name="_Toc495585146"/>
      <w:bookmarkStart w:id="385" w:name="_Toc517360802"/>
      <w:r w:rsidRPr="0089330A">
        <w:t>Vehicle crossings</w:t>
      </w:r>
      <w:bookmarkEnd w:id="382"/>
      <w:bookmarkEnd w:id="383"/>
      <w:bookmarkEnd w:id="384"/>
      <w:bookmarkEnd w:id="385"/>
    </w:p>
    <w:p w14:paraId="182AD2FA" w14:textId="77777777" w:rsidR="00D7180E" w:rsidRPr="00032160" w:rsidRDefault="00D7180E" w:rsidP="00032160">
      <w:pPr>
        <w:spacing w:before="240"/>
        <w:jc w:val="both"/>
        <w:rPr>
          <w:i/>
        </w:rPr>
      </w:pPr>
      <w:r w:rsidRPr="0089330A">
        <w:rPr>
          <w:i/>
        </w:rPr>
        <w:t>Permit requirement</w:t>
      </w:r>
    </w:p>
    <w:p w14:paraId="3DEC72B9" w14:textId="4E0D5FA4" w:rsidR="00FF1A50" w:rsidRPr="0089330A" w:rsidRDefault="00FF1A50" w:rsidP="00DD5815">
      <w:pPr>
        <w:pStyle w:val="Heading3"/>
        <w:numPr>
          <w:ilvl w:val="0"/>
          <w:numId w:val="103"/>
        </w:numPr>
        <w:ind w:left="709" w:hanging="709"/>
      </w:pPr>
      <w:bookmarkStart w:id="386" w:name="_Ref336513619"/>
      <w:bookmarkStart w:id="387" w:name="_Ref354693727"/>
      <w:r w:rsidRPr="0089330A">
        <w:t xml:space="preserve">A </w:t>
      </w:r>
      <w:r w:rsidR="00634464" w:rsidRPr="007545C0">
        <w:rPr>
          <w:i/>
        </w:rPr>
        <w:t>permit</w:t>
      </w:r>
      <w:r w:rsidR="00634464" w:rsidRPr="0089330A">
        <w:t xml:space="preserve"> is required to</w:t>
      </w:r>
      <w:r w:rsidRPr="0089330A">
        <w:t xml:space="preserve"> construct a temporary or permanent </w:t>
      </w:r>
      <w:r w:rsidRPr="007545C0">
        <w:rPr>
          <w:i/>
        </w:rPr>
        <w:t>vehicle crossing</w:t>
      </w:r>
      <w:r w:rsidRPr="0089330A">
        <w:t>.</w:t>
      </w:r>
      <w:bookmarkEnd w:id="386"/>
      <w:bookmarkEnd w:id="387"/>
    </w:p>
    <w:p w14:paraId="32F9FC00" w14:textId="6C86A410" w:rsidR="00634464" w:rsidRPr="0089330A" w:rsidRDefault="00FF1A50" w:rsidP="007545C0">
      <w:pPr>
        <w:spacing w:before="120"/>
        <w:ind w:left="709"/>
        <w:rPr>
          <w:lang w:val="en-AU"/>
        </w:rPr>
      </w:pPr>
      <w:r w:rsidRPr="007545C0">
        <w:rPr>
          <w:b/>
          <w:lang w:val="en-AU"/>
        </w:rPr>
        <w:t>Penalty:</w:t>
      </w:r>
      <w:r w:rsidR="00416E9E" w:rsidRPr="007545C0">
        <w:rPr>
          <w:b/>
          <w:lang w:val="en-AU"/>
        </w:rPr>
        <w:t xml:space="preserve"> </w:t>
      </w:r>
      <w:r w:rsidR="00A02421" w:rsidRPr="007545C0">
        <w:rPr>
          <w:b/>
          <w:lang w:val="en-AU"/>
        </w:rPr>
        <w:t xml:space="preserve"> </w:t>
      </w:r>
      <w:r w:rsidRPr="007545C0">
        <w:rPr>
          <w:b/>
          <w:lang w:val="en-AU"/>
        </w:rPr>
        <w:t xml:space="preserve">10 penalty units </w:t>
      </w:r>
      <w:bookmarkStart w:id="388" w:name="_Ref336514670"/>
      <w:r w:rsidR="00634464" w:rsidRPr="007545C0">
        <w:rPr>
          <w:b/>
          <w:lang w:val="en-AU"/>
        </w:rPr>
        <w:t xml:space="preserve"> </w:t>
      </w:r>
    </w:p>
    <w:p w14:paraId="3B4548D8" w14:textId="77777777" w:rsidR="00535A1C" w:rsidRPr="00032160" w:rsidRDefault="00D7180E" w:rsidP="00032160">
      <w:pPr>
        <w:spacing w:before="240"/>
        <w:jc w:val="both"/>
        <w:rPr>
          <w:i/>
        </w:rPr>
      </w:pPr>
      <w:r w:rsidRPr="00032160">
        <w:rPr>
          <w:i/>
        </w:rPr>
        <w:t>Power to require construction or repair vehicle crossing</w:t>
      </w:r>
    </w:p>
    <w:p w14:paraId="6C084CD3" w14:textId="1581C3FD" w:rsidR="00FF1A50" w:rsidRPr="0089330A" w:rsidRDefault="00FF1A50" w:rsidP="007545C0">
      <w:pPr>
        <w:pStyle w:val="Heading3"/>
      </w:pPr>
      <w:bookmarkStart w:id="389" w:name="_Ref354693820"/>
      <w:r w:rsidRPr="0089330A">
        <w:rPr>
          <w:i/>
        </w:rPr>
        <w:t>Council</w:t>
      </w:r>
      <w:r w:rsidRPr="0089330A">
        <w:t xml:space="preserve"> or an </w:t>
      </w:r>
      <w:r w:rsidRPr="0089330A">
        <w:rPr>
          <w:i/>
        </w:rPr>
        <w:t>authorised officer</w:t>
      </w:r>
      <w:r w:rsidRPr="0089330A">
        <w:t xml:space="preserve"> may</w:t>
      </w:r>
      <w:r w:rsidR="00E8461B" w:rsidRPr="0089330A">
        <w:t xml:space="preserve"> by notice in writing</w:t>
      </w:r>
      <w:r w:rsidRPr="0089330A">
        <w:t xml:space="preserve"> require:</w:t>
      </w:r>
      <w:bookmarkEnd w:id="388"/>
      <w:bookmarkEnd w:id="389"/>
    </w:p>
    <w:p w14:paraId="15782A00" w14:textId="77777777" w:rsidR="00FF1A50" w:rsidRPr="0089330A" w:rsidRDefault="00FF1A50" w:rsidP="00DD5815">
      <w:pPr>
        <w:pStyle w:val="Heading4"/>
        <w:numPr>
          <w:ilvl w:val="0"/>
          <w:numId w:val="104"/>
        </w:numPr>
        <w:ind w:left="1418" w:hanging="567"/>
      </w:pPr>
      <w:r w:rsidRPr="0089330A">
        <w:t xml:space="preserve">the construction of a temporary or permanent </w:t>
      </w:r>
      <w:r w:rsidRPr="007545C0">
        <w:rPr>
          <w:i/>
        </w:rPr>
        <w:t>vehicle crossing</w:t>
      </w:r>
      <w:r w:rsidRPr="0089330A">
        <w:t>; or</w:t>
      </w:r>
    </w:p>
    <w:p w14:paraId="3DEFF27B" w14:textId="77777777" w:rsidR="00FF1A50" w:rsidRPr="0089330A" w:rsidRDefault="00FF1A50" w:rsidP="007545C0">
      <w:pPr>
        <w:pStyle w:val="Heading4"/>
      </w:pPr>
      <w:r w:rsidRPr="0089330A">
        <w:t xml:space="preserve">the repair or reconstruction of a </w:t>
      </w:r>
      <w:r w:rsidRPr="0089330A">
        <w:rPr>
          <w:i/>
        </w:rPr>
        <w:t>vehicle crossing</w:t>
      </w:r>
      <w:r w:rsidRPr="0089330A">
        <w:t>,</w:t>
      </w:r>
    </w:p>
    <w:p w14:paraId="3936202A" w14:textId="77777777" w:rsidR="00FF1A50" w:rsidRPr="0089330A" w:rsidRDefault="00FF1A50" w:rsidP="007545C0">
      <w:pPr>
        <w:pStyle w:val="Heading4"/>
        <w:numPr>
          <w:ilvl w:val="0"/>
          <w:numId w:val="0"/>
        </w:numPr>
        <w:ind w:left="851"/>
      </w:pPr>
      <w:r w:rsidRPr="0089330A">
        <w:t xml:space="preserve">by the owner or occupier of any adjacent </w:t>
      </w:r>
      <w:r w:rsidR="0032523B" w:rsidRPr="008F0647">
        <w:rPr>
          <w:i/>
        </w:rPr>
        <w:t>land</w:t>
      </w:r>
      <w:r w:rsidR="00D7180E" w:rsidRPr="0089330A">
        <w:t>.</w:t>
      </w:r>
    </w:p>
    <w:p w14:paraId="6C7CD009" w14:textId="77777777" w:rsidR="00D7180E" w:rsidRPr="0089330A" w:rsidRDefault="0032523B" w:rsidP="00032160">
      <w:pPr>
        <w:spacing w:before="240"/>
        <w:jc w:val="both"/>
        <w:rPr>
          <w:i/>
        </w:rPr>
      </w:pPr>
      <w:r w:rsidRPr="0089330A">
        <w:rPr>
          <w:i/>
        </w:rPr>
        <w:t>Land</w:t>
      </w:r>
      <w:r w:rsidR="00D7180E" w:rsidRPr="0089330A">
        <w:rPr>
          <w:i/>
        </w:rPr>
        <w:t xml:space="preserve"> to be accessed by vehicle crossings</w:t>
      </w:r>
    </w:p>
    <w:p w14:paraId="0B45CEE0" w14:textId="253E06D6" w:rsidR="00FF1A50" w:rsidRPr="0089330A" w:rsidRDefault="00FF1A50" w:rsidP="007545C0">
      <w:pPr>
        <w:pStyle w:val="Heading3"/>
      </w:pPr>
      <w:bookmarkStart w:id="390" w:name="_Ref343849162"/>
      <w:bookmarkStart w:id="391" w:name="_Ref354693749"/>
      <w:r w:rsidRPr="0089330A">
        <w:t xml:space="preserve">A person must not access </w:t>
      </w:r>
      <w:r w:rsidR="0032523B" w:rsidRPr="008F0647">
        <w:rPr>
          <w:i/>
        </w:rPr>
        <w:t>land</w:t>
      </w:r>
      <w:r w:rsidRPr="0089330A">
        <w:t xml:space="preserve"> in a </w:t>
      </w:r>
      <w:r w:rsidRPr="0089330A">
        <w:rPr>
          <w:i/>
        </w:rPr>
        <w:t>vehicle</w:t>
      </w:r>
      <w:r w:rsidRPr="0089330A">
        <w:t xml:space="preserve"> other than via a temporary or permanent </w:t>
      </w:r>
      <w:r w:rsidRPr="0089330A">
        <w:rPr>
          <w:i/>
        </w:rPr>
        <w:t>vehicle crossing</w:t>
      </w:r>
      <w:r w:rsidRPr="0089330A">
        <w:t>.</w:t>
      </w:r>
      <w:bookmarkEnd w:id="390"/>
      <w:bookmarkEnd w:id="391"/>
    </w:p>
    <w:p w14:paraId="101E268B" w14:textId="77777777" w:rsidR="00FF1A50" w:rsidRPr="007545C0" w:rsidRDefault="00FF1A50" w:rsidP="007545C0">
      <w:pPr>
        <w:spacing w:before="120"/>
        <w:ind w:left="709"/>
        <w:rPr>
          <w:b/>
          <w:lang w:val="en-AU"/>
        </w:rPr>
      </w:pPr>
      <w:r w:rsidRPr="007545C0">
        <w:rPr>
          <w:b/>
          <w:lang w:val="en-AU"/>
        </w:rPr>
        <w:t xml:space="preserve">Penalty:  10 penalty units </w:t>
      </w:r>
    </w:p>
    <w:p w14:paraId="6FB95AB1" w14:textId="77777777" w:rsidR="00CC2A5A" w:rsidRPr="00032160" w:rsidRDefault="00CC2A5A" w:rsidP="00032160">
      <w:pPr>
        <w:spacing w:before="240"/>
        <w:jc w:val="both"/>
        <w:rPr>
          <w:i/>
        </w:rPr>
      </w:pPr>
      <w:r w:rsidRPr="00032160">
        <w:rPr>
          <w:i/>
        </w:rPr>
        <w:lastRenderedPageBreak/>
        <w:t>Power to require removal of vehicle crossing</w:t>
      </w:r>
    </w:p>
    <w:p w14:paraId="34D91AFB" w14:textId="4BE815A9" w:rsidR="00FF1A50" w:rsidRPr="0089330A" w:rsidRDefault="00FF1A50" w:rsidP="007545C0">
      <w:pPr>
        <w:pStyle w:val="Heading3"/>
      </w:pPr>
      <w:bookmarkStart w:id="392" w:name="_Ref343848583"/>
      <w:r w:rsidRPr="0089330A">
        <w:rPr>
          <w:i/>
        </w:rPr>
        <w:t>Council</w:t>
      </w:r>
      <w:r w:rsidRPr="0089330A">
        <w:t xml:space="preserve"> or an </w:t>
      </w:r>
      <w:r w:rsidRPr="0089330A">
        <w:rPr>
          <w:i/>
        </w:rPr>
        <w:t>authorised officer</w:t>
      </w:r>
      <w:r w:rsidRPr="0089330A">
        <w:t xml:space="preserve"> may by notice in writing require</w:t>
      </w:r>
      <w:r w:rsidR="00D7180E" w:rsidRPr="0089330A">
        <w:t xml:space="preserve"> </w:t>
      </w:r>
      <w:bookmarkEnd w:id="392"/>
      <w:r w:rsidRPr="0089330A">
        <w:t xml:space="preserve">the removal of any </w:t>
      </w:r>
      <w:r w:rsidRPr="0089330A">
        <w:rPr>
          <w:i/>
        </w:rPr>
        <w:t>vehicle crossing</w:t>
      </w:r>
      <w:r w:rsidRPr="0089330A">
        <w:t xml:space="preserve"> and the reinstatement of any kerb, drain, </w:t>
      </w:r>
      <w:r w:rsidRPr="008F0647">
        <w:rPr>
          <w:i/>
        </w:rPr>
        <w:t>footpath</w:t>
      </w:r>
      <w:r w:rsidRPr="0089330A">
        <w:t xml:space="preserve">, nature strip or other part of a </w:t>
      </w:r>
      <w:r w:rsidRPr="0089330A">
        <w:rPr>
          <w:i/>
        </w:rPr>
        <w:t>road</w:t>
      </w:r>
      <w:bookmarkStart w:id="393" w:name="_Ref354693842"/>
      <w:r w:rsidR="00D7180E" w:rsidRPr="0089330A">
        <w:t xml:space="preserve">, </w:t>
      </w:r>
      <w:r w:rsidRPr="0089330A">
        <w:t xml:space="preserve">if, in the opinion of </w:t>
      </w:r>
      <w:r w:rsidRPr="0089330A">
        <w:rPr>
          <w:i/>
        </w:rPr>
        <w:t>Council</w:t>
      </w:r>
      <w:r w:rsidRPr="0089330A">
        <w:t xml:space="preserve"> or an </w:t>
      </w:r>
      <w:r w:rsidRPr="0089330A">
        <w:rPr>
          <w:i/>
        </w:rPr>
        <w:t>authorised officer</w:t>
      </w:r>
      <w:r w:rsidR="00D7180E" w:rsidRPr="0089330A">
        <w:t>,</w:t>
      </w:r>
      <w:r w:rsidRPr="0089330A">
        <w:t xml:space="preserve"> the </w:t>
      </w:r>
      <w:r w:rsidRPr="0089330A">
        <w:rPr>
          <w:i/>
        </w:rPr>
        <w:t>vehicle crossing</w:t>
      </w:r>
      <w:r w:rsidRPr="0089330A">
        <w:t>:</w:t>
      </w:r>
      <w:bookmarkEnd w:id="393"/>
    </w:p>
    <w:p w14:paraId="07ECF191" w14:textId="77777777" w:rsidR="00FF1A50" w:rsidRPr="0089330A" w:rsidRDefault="00FF1A50" w:rsidP="00DD5815">
      <w:pPr>
        <w:pStyle w:val="Heading4"/>
        <w:numPr>
          <w:ilvl w:val="0"/>
          <w:numId w:val="105"/>
        </w:numPr>
        <w:ind w:left="1418" w:hanging="567"/>
      </w:pPr>
      <w:r w:rsidRPr="0089330A">
        <w:t xml:space="preserve">is </w:t>
      </w:r>
      <w:r w:rsidRPr="00416E9E">
        <w:t>redundant</w:t>
      </w:r>
      <w:r w:rsidRPr="0089330A">
        <w:t xml:space="preserve">, </w:t>
      </w:r>
    </w:p>
    <w:p w14:paraId="27FC0E1C" w14:textId="77777777" w:rsidR="00FF1A50" w:rsidRPr="0089330A" w:rsidRDefault="00FF1A50" w:rsidP="007545C0">
      <w:pPr>
        <w:pStyle w:val="Heading4"/>
      </w:pPr>
      <w:r w:rsidRPr="0089330A">
        <w:t xml:space="preserve">has been constructed in breach of any provision of this clause or a </w:t>
      </w:r>
      <w:r w:rsidRPr="00416E9E">
        <w:t>permit</w:t>
      </w:r>
      <w:r w:rsidRPr="0089330A">
        <w:t xml:space="preserve">; </w:t>
      </w:r>
    </w:p>
    <w:p w14:paraId="0BB61820" w14:textId="77777777" w:rsidR="00FF1A50" w:rsidRPr="0089330A" w:rsidRDefault="00FF1A50" w:rsidP="007545C0">
      <w:pPr>
        <w:pStyle w:val="Heading4"/>
      </w:pPr>
      <w:r w:rsidRPr="0089330A">
        <w:t>has not been properly maintained; or</w:t>
      </w:r>
    </w:p>
    <w:p w14:paraId="63C82FD5" w14:textId="77777777" w:rsidR="00FF1A50" w:rsidRPr="0089330A" w:rsidRDefault="00FF1A50" w:rsidP="007545C0">
      <w:pPr>
        <w:pStyle w:val="Heading4"/>
      </w:pPr>
      <w:r w:rsidRPr="0089330A">
        <w:t>is in a state of disrepair.</w:t>
      </w:r>
    </w:p>
    <w:p w14:paraId="11DFDEAA" w14:textId="77777777" w:rsidR="00CC2A5A" w:rsidRPr="00032160" w:rsidRDefault="00ED0552" w:rsidP="00032160">
      <w:pPr>
        <w:spacing w:before="240"/>
        <w:jc w:val="both"/>
        <w:rPr>
          <w:i/>
        </w:rPr>
      </w:pPr>
      <w:r w:rsidRPr="0089330A">
        <w:rPr>
          <w:i/>
        </w:rPr>
        <w:t>Owner / occupier to comply with notice</w:t>
      </w:r>
    </w:p>
    <w:p w14:paraId="546DE2E5" w14:textId="5656E6C0" w:rsidR="00FF1A50" w:rsidRPr="0089330A" w:rsidRDefault="00FF1A50" w:rsidP="007545C0">
      <w:pPr>
        <w:pStyle w:val="Heading3"/>
      </w:pPr>
      <w:bookmarkStart w:id="394" w:name="_Ref343849190"/>
      <w:r w:rsidRPr="0089330A">
        <w:t xml:space="preserve">An owner or occupier of </w:t>
      </w:r>
      <w:r w:rsidR="0032523B" w:rsidRPr="008F0647">
        <w:rPr>
          <w:i/>
        </w:rPr>
        <w:t>land</w:t>
      </w:r>
      <w:r w:rsidRPr="0089330A">
        <w:t xml:space="preserve"> to whom a notice in writing is given under sub-clause</w:t>
      </w:r>
      <w:r w:rsidR="00E8461B" w:rsidRPr="0089330A">
        <w:t xml:space="preserve"> </w:t>
      </w:r>
      <w:r w:rsidR="001E31FF" w:rsidRPr="0089330A">
        <w:fldChar w:fldCharType="begin"/>
      </w:r>
      <w:r w:rsidR="001E31FF" w:rsidRPr="0089330A">
        <w:instrText xml:space="preserve"> REF _Ref354693820 \r \h </w:instrText>
      </w:r>
      <w:r w:rsidR="00E87658" w:rsidRPr="0089330A">
        <w:instrText xml:space="preserve"> \* MERGEFORMAT </w:instrText>
      </w:r>
      <w:r w:rsidR="001E31FF" w:rsidRPr="0089330A">
        <w:fldChar w:fldCharType="separate"/>
      </w:r>
      <w:r w:rsidR="00DC649D">
        <w:t>(2)</w:t>
      </w:r>
      <w:r w:rsidR="001E31FF" w:rsidRPr="0089330A">
        <w:fldChar w:fldCharType="end"/>
      </w:r>
      <w:r w:rsidR="001E31FF" w:rsidRPr="0089330A">
        <w:t xml:space="preserve"> </w:t>
      </w:r>
      <w:r w:rsidR="00E8461B" w:rsidRPr="0089330A">
        <w:t xml:space="preserve">or </w:t>
      </w:r>
      <w:r w:rsidR="001E31FF" w:rsidRPr="0089330A">
        <w:fldChar w:fldCharType="begin"/>
      </w:r>
      <w:r w:rsidR="001E31FF" w:rsidRPr="0089330A">
        <w:instrText xml:space="preserve"> REF _Ref354693842 \r \h </w:instrText>
      </w:r>
      <w:r w:rsidR="00E87658" w:rsidRPr="0089330A">
        <w:instrText xml:space="preserve"> \* MERGEFORMAT </w:instrText>
      </w:r>
      <w:r w:rsidR="001E31FF" w:rsidRPr="0089330A">
        <w:fldChar w:fldCharType="separate"/>
      </w:r>
      <w:r w:rsidR="00DC649D">
        <w:t>(4)</w:t>
      </w:r>
      <w:r w:rsidR="001E31FF" w:rsidRPr="0089330A">
        <w:fldChar w:fldCharType="end"/>
      </w:r>
      <w:r w:rsidRPr="0089330A">
        <w:t xml:space="preserve"> must comply with that notice.</w:t>
      </w:r>
      <w:bookmarkEnd w:id="394"/>
    </w:p>
    <w:p w14:paraId="16A63B71" w14:textId="77777777" w:rsidR="00FF1A50" w:rsidRPr="007545C0" w:rsidRDefault="00FF1A50" w:rsidP="007545C0">
      <w:pPr>
        <w:spacing w:before="120"/>
        <w:ind w:left="709"/>
        <w:rPr>
          <w:b/>
          <w:lang w:val="en-AU"/>
        </w:rPr>
      </w:pPr>
      <w:r w:rsidRPr="007545C0">
        <w:rPr>
          <w:b/>
          <w:lang w:val="en-AU"/>
        </w:rPr>
        <w:t>Penalty: 10 penalty units</w:t>
      </w:r>
    </w:p>
    <w:p w14:paraId="02432623" w14:textId="553DD2F5" w:rsidR="00535A1C" w:rsidRPr="0089330A" w:rsidRDefault="00535A1C" w:rsidP="007545C0">
      <w:pPr>
        <w:pStyle w:val="Heading3"/>
      </w:pPr>
      <w:bookmarkStart w:id="395" w:name="_Ref354693761"/>
      <w:r w:rsidRPr="0089330A">
        <w:t xml:space="preserve">Any work in respect of a </w:t>
      </w:r>
      <w:r w:rsidRPr="0089330A">
        <w:rPr>
          <w:i/>
        </w:rPr>
        <w:t>vehicle crossing</w:t>
      </w:r>
      <w:r w:rsidRPr="0089330A">
        <w:t xml:space="preserve"> must be performed to the satisfaction of </w:t>
      </w:r>
      <w:r w:rsidRPr="0089330A">
        <w:rPr>
          <w:i/>
        </w:rPr>
        <w:t>Council</w:t>
      </w:r>
      <w:r w:rsidRPr="0089330A">
        <w:t xml:space="preserve"> or an </w:t>
      </w:r>
      <w:r w:rsidRPr="0089330A">
        <w:rPr>
          <w:i/>
        </w:rPr>
        <w:t>authorised officer.</w:t>
      </w:r>
      <w:bookmarkEnd w:id="395"/>
    </w:p>
    <w:p w14:paraId="651AB626" w14:textId="77777777" w:rsidR="00535A1C" w:rsidRPr="007545C0" w:rsidRDefault="00535A1C" w:rsidP="007545C0">
      <w:pPr>
        <w:spacing w:before="120"/>
        <w:ind w:left="709"/>
        <w:rPr>
          <w:b/>
          <w:lang w:val="en-AU"/>
        </w:rPr>
      </w:pPr>
      <w:r w:rsidRPr="007545C0">
        <w:rPr>
          <w:b/>
          <w:lang w:val="en-AU"/>
        </w:rPr>
        <w:t xml:space="preserve">Penalty:  10 penalty units </w:t>
      </w:r>
    </w:p>
    <w:p w14:paraId="4CCABACE" w14:textId="77777777" w:rsidR="001C7936" w:rsidRPr="0089330A" w:rsidRDefault="007C4C2B" w:rsidP="007545C0">
      <w:pPr>
        <w:pStyle w:val="Heading2"/>
      </w:pPr>
      <w:bookmarkStart w:id="396" w:name="_Ref354695591"/>
      <w:bookmarkStart w:id="397" w:name="_Toc495585147"/>
      <w:bookmarkStart w:id="398" w:name="_Toc517360803"/>
      <w:bookmarkStart w:id="399" w:name="_Ref336513971"/>
      <w:r w:rsidRPr="0089330A">
        <w:t>Residential parking</w:t>
      </w:r>
      <w:bookmarkEnd w:id="396"/>
      <w:bookmarkEnd w:id="397"/>
      <w:bookmarkEnd w:id="398"/>
    </w:p>
    <w:p w14:paraId="186D4A01" w14:textId="77777777" w:rsidR="00097183" w:rsidRPr="00032160" w:rsidRDefault="00097183" w:rsidP="00032160">
      <w:pPr>
        <w:spacing w:before="240"/>
        <w:jc w:val="both"/>
        <w:rPr>
          <w:i/>
        </w:rPr>
      </w:pPr>
      <w:r w:rsidRPr="0089330A">
        <w:rPr>
          <w:i/>
        </w:rPr>
        <w:t>Permit requirement</w:t>
      </w:r>
    </w:p>
    <w:p w14:paraId="33BCC1AF" w14:textId="4D8F8F43" w:rsidR="001C7936" w:rsidRPr="0089330A" w:rsidRDefault="00ED0552" w:rsidP="00DD5815">
      <w:pPr>
        <w:pStyle w:val="Heading3"/>
        <w:numPr>
          <w:ilvl w:val="0"/>
          <w:numId w:val="106"/>
        </w:numPr>
        <w:ind w:left="709" w:hanging="709"/>
      </w:pPr>
      <w:r w:rsidRPr="0089330A">
        <w:t xml:space="preserve">A residential parking permit is required to </w:t>
      </w:r>
      <w:r w:rsidR="00097183" w:rsidRPr="0089330A">
        <w:t>leave a vehicle standing</w:t>
      </w:r>
      <w:r w:rsidRPr="0089330A">
        <w:t xml:space="preserve"> in a residential parking area.</w:t>
      </w:r>
    </w:p>
    <w:p w14:paraId="6B5F2EB0" w14:textId="77777777" w:rsidR="00097183" w:rsidRPr="0089330A" w:rsidRDefault="00097183" w:rsidP="00032160">
      <w:pPr>
        <w:spacing w:before="240"/>
        <w:jc w:val="both"/>
        <w:rPr>
          <w:i/>
        </w:rPr>
      </w:pPr>
      <w:r w:rsidRPr="0089330A">
        <w:rPr>
          <w:i/>
        </w:rPr>
        <w:t>Application to be in approved form</w:t>
      </w:r>
    </w:p>
    <w:p w14:paraId="3D8F0728" w14:textId="2FBC9C85" w:rsidR="001C7936" w:rsidRPr="0089330A" w:rsidRDefault="001C7936" w:rsidP="007545C0">
      <w:pPr>
        <w:pStyle w:val="Heading3"/>
      </w:pPr>
      <w:r w:rsidRPr="0089330A">
        <w:t xml:space="preserve">An application for a </w:t>
      </w:r>
      <w:r w:rsidRPr="0089330A">
        <w:rPr>
          <w:i/>
        </w:rPr>
        <w:t>resident</w:t>
      </w:r>
      <w:r w:rsidR="00ED0552" w:rsidRPr="0089330A">
        <w:rPr>
          <w:i/>
        </w:rPr>
        <w:t>ial</w:t>
      </w:r>
      <w:r w:rsidRPr="0089330A">
        <w:rPr>
          <w:i/>
        </w:rPr>
        <w:t xml:space="preserve"> parking permit</w:t>
      </w:r>
      <w:r w:rsidRPr="0089330A">
        <w:t xml:space="preserve"> must be in the approved form contained in the </w:t>
      </w:r>
      <w:r w:rsidRPr="0089330A">
        <w:rPr>
          <w:i/>
        </w:rPr>
        <w:t>Parking Permit Policy</w:t>
      </w:r>
      <w:r w:rsidRPr="0089330A">
        <w:t>.</w:t>
      </w:r>
    </w:p>
    <w:p w14:paraId="33124EB1" w14:textId="77777777" w:rsidR="00097183" w:rsidRPr="0089330A" w:rsidRDefault="00097183" w:rsidP="00032160">
      <w:pPr>
        <w:spacing w:before="240"/>
        <w:jc w:val="both"/>
        <w:rPr>
          <w:i/>
        </w:rPr>
      </w:pPr>
      <w:r w:rsidRPr="0089330A">
        <w:rPr>
          <w:i/>
        </w:rPr>
        <w:t>Criteria for grant of permit</w:t>
      </w:r>
    </w:p>
    <w:p w14:paraId="6061A8E0" w14:textId="177F1C76" w:rsidR="001C7936" w:rsidRPr="0089330A" w:rsidRDefault="00ED0552" w:rsidP="007545C0">
      <w:pPr>
        <w:pStyle w:val="Heading3"/>
      </w:pPr>
      <w:r w:rsidRPr="0089330A">
        <w:t>Residential parking permits will be granted in accordance with the Parking Permit Policy.</w:t>
      </w:r>
    </w:p>
    <w:p w14:paraId="1D988BA5" w14:textId="77777777" w:rsidR="00097183" w:rsidRPr="0089330A" w:rsidRDefault="00097183" w:rsidP="00032160">
      <w:pPr>
        <w:spacing w:before="240"/>
        <w:jc w:val="both"/>
        <w:rPr>
          <w:i/>
        </w:rPr>
      </w:pPr>
      <w:r w:rsidRPr="0089330A">
        <w:rPr>
          <w:i/>
        </w:rPr>
        <w:t>Residents to comply with permits</w:t>
      </w:r>
    </w:p>
    <w:p w14:paraId="0031EC7F" w14:textId="6E35B555" w:rsidR="001C7936" w:rsidRPr="0089330A" w:rsidRDefault="001C7936" w:rsidP="007545C0">
      <w:pPr>
        <w:pStyle w:val="Heading3"/>
      </w:pPr>
      <w:bookmarkStart w:id="400" w:name="_Ref354693991"/>
      <w:r w:rsidRPr="0089330A">
        <w:t xml:space="preserve">A person who has a </w:t>
      </w:r>
      <w:r w:rsidRPr="0089330A">
        <w:rPr>
          <w:i/>
        </w:rPr>
        <w:t>resident</w:t>
      </w:r>
      <w:r w:rsidR="00ED0552" w:rsidRPr="0089330A">
        <w:rPr>
          <w:i/>
        </w:rPr>
        <w:t>ial</w:t>
      </w:r>
      <w:r w:rsidRPr="0089330A">
        <w:rPr>
          <w:i/>
        </w:rPr>
        <w:t xml:space="preserve"> parking</w:t>
      </w:r>
      <w:r w:rsidRPr="0089330A">
        <w:t xml:space="preserve"> </w:t>
      </w:r>
      <w:r w:rsidRPr="0089330A">
        <w:rPr>
          <w:i/>
        </w:rPr>
        <w:t>permit</w:t>
      </w:r>
      <w:r w:rsidRPr="0089330A">
        <w:t xml:space="preserve"> must:</w:t>
      </w:r>
      <w:bookmarkEnd w:id="400"/>
    </w:p>
    <w:p w14:paraId="164A766B" w14:textId="77777777" w:rsidR="001C7936" w:rsidRPr="0089330A" w:rsidRDefault="001C7936" w:rsidP="00DD5815">
      <w:pPr>
        <w:pStyle w:val="Heading4"/>
        <w:numPr>
          <w:ilvl w:val="0"/>
          <w:numId w:val="107"/>
        </w:numPr>
        <w:ind w:left="1418" w:hanging="567"/>
      </w:pPr>
      <w:r w:rsidRPr="0089330A">
        <w:t xml:space="preserve">comply with any conditions of the </w:t>
      </w:r>
      <w:r w:rsidR="007C4C2B" w:rsidRPr="007545C0">
        <w:rPr>
          <w:i/>
        </w:rPr>
        <w:t>resident</w:t>
      </w:r>
      <w:r w:rsidR="00097183" w:rsidRPr="007545C0">
        <w:rPr>
          <w:i/>
        </w:rPr>
        <w:t>ial</w:t>
      </w:r>
      <w:r w:rsidR="007C4C2B" w:rsidRPr="007545C0">
        <w:rPr>
          <w:i/>
        </w:rPr>
        <w:t xml:space="preserve"> parking </w:t>
      </w:r>
      <w:r w:rsidRPr="007545C0">
        <w:rPr>
          <w:i/>
        </w:rPr>
        <w:t>permit</w:t>
      </w:r>
      <w:r w:rsidRPr="0089330A">
        <w:t>;</w:t>
      </w:r>
      <w:r w:rsidR="007C4C2B" w:rsidRPr="0089330A">
        <w:t xml:space="preserve"> and</w:t>
      </w:r>
    </w:p>
    <w:p w14:paraId="41AD95C7" w14:textId="77777777" w:rsidR="001C7936" w:rsidRPr="0089330A" w:rsidRDefault="001C7936" w:rsidP="007545C0">
      <w:pPr>
        <w:pStyle w:val="Heading4"/>
      </w:pPr>
      <w:r w:rsidRPr="0089330A">
        <w:t>comply with any requirements of the</w:t>
      </w:r>
      <w:r w:rsidRPr="0089330A">
        <w:rPr>
          <w:i/>
        </w:rPr>
        <w:t xml:space="preserve"> Parking Permit Policy</w:t>
      </w:r>
      <w:r w:rsidR="007C4C2B" w:rsidRPr="0089330A">
        <w:t>.</w:t>
      </w:r>
    </w:p>
    <w:p w14:paraId="3B57D043" w14:textId="77777777" w:rsidR="001C7936" w:rsidRPr="007545C0" w:rsidRDefault="001C7936" w:rsidP="007545C0">
      <w:pPr>
        <w:spacing w:before="120"/>
        <w:ind w:left="709"/>
        <w:rPr>
          <w:b/>
          <w:lang w:val="en-AU"/>
        </w:rPr>
      </w:pPr>
      <w:r w:rsidRPr="007545C0">
        <w:rPr>
          <w:b/>
          <w:lang w:val="en-AU"/>
        </w:rPr>
        <w:t xml:space="preserve">Penalty:  4 penalty units </w:t>
      </w:r>
    </w:p>
    <w:p w14:paraId="72913378" w14:textId="729C94AE" w:rsidR="001665DE" w:rsidRPr="007545C0" w:rsidRDefault="001C7936" w:rsidP="00E914AE">
      <w:pPr>
        <w:pStyle w:val="Heading2"/>
      </w:pPr>
      <w:bookmarkStart w:id="401" w:name="_Ref354695593"/>
      <w:bookmarkStart w:id="402" w:name="_Toc495585148"/>
      <w:bookmarkStart w:id="403" w:name="_Toc517360804"/>
      <w:r w:rsidRPr="0089330A">
        <w:t>Grand Prix parking</w:t>
      </w:r>
      <w:bookmarkEnd w:id="401"/>
      <w:bookmarkEnd w:id="402"/>
      <w:bookmarkEnd w:id="403"/>
    </w:p>
    <w:p w14:paraId="50A6AE76" w14:textId="77777777" w:rsidR="0050250F" w:rsidRPr="00416E9E" w:rsidRDefault="0050250F" w:rsidP="00032160">
      <w:pPr>
        <w:spacing w:before="240"/>
        <w:jc w:val="both"/>
        <w:rPr>
          <w:i/>
        </w:rPr>
      </w:pPr>
      <w:r w:rsidRPr="00032160">
        <w:rPr>
          <w:i/>
        </w:rPr>
        <w:t>Permit Requirement during Grand Prix</w:t>
      </w:r>
    </w:p>
    <w:p w14:paraId="257FCE4B" w14:textId="77777777" w:rsidR="0050250F" w:rsidRPr="0089330A" w:rsidRDefault="0050250F" w:rsidP="00DD5815">
      <w:pPr>
        <w:pStyle w:val="Heading3"/>
        <w:numPr>
          <w:ilvl w:val="0"/>
          <w:numId w:val="108"/>
        </w:numPr>
        <w:ind w:left="709" w:hanging="709"/>
      </w:pPr>
      <w:bookmarkStart w:id="404" w:name="_Ref487556888"/>
      <w:r w:rsidRPr="005A7030">
        <w:lastRenderedPageBreak/>
        <w:t>During</w:t>
      </w:r>
      <w:r w:rsidRPr="0089330A">
        <w:t xml:space="preserve"> the period of the Australian Grand Prix, a </w:t>
      </w:r>
      <w:r w:rsidRPr="007545C0">
        <w:rPr>
          <w:i/>
        </w:rPr>
        <w:t>Grand Prix parking permit</w:t>
      </w:r>
      <w:r w:rsidRPr="0089330A">
        <w:t xml:space="preserve"> is required to leave a </w:t>
      </w:r>
      <w:r w:rsidRPr="007545C0">
        <w:rPr>
          <w:i/>
        </w:rPr>
        <w:t>vehicle</w:t>
      </w:r>
      <w:r w:rsidRPr="0089330A">
        <w:t xml:space="preserve"> standing in </w:t>
      </w:r>
      <w:r w:rsidRPr="000570A7">
        <w:t xml:space="preserve">the </w:t>
      </w:r>
      <w:r w:rsidRPr="007545C0">
        <w:rPr>
          <w:i/>
        </w:rPr>
        <w:t>Local Access Only Zone</w:t>
      </w:r>
      <w:r w:rsidRPr="0089330A">
        <w:t xml:space="preserve"> or the </w:t>
      </w:r>
      <w:r w:rsidRPr="007545C0">
        <w:rPr>
          <w:i/>
        </w:rPr>
        <w:t>Middle Park Area</w:t>
      </w:r>
      <w:r w:rsidRPr="0089330A">
        <w:t>.</w:t>
      </w:r>
      <w:bookmarkEnd w:id="404"/>
    </w:p>
    <w:p w14:paraId="6BF229B1" w14:textId="77777777" w:rsidR="0050250F" w:rsidRPr="0089330A" w:rsidRDefault="0050250F" w:rsidP="007545C0">
      <w:pPr>
        <w:spacing w:before="240"/>
        <w:jc w:val="both"/>
        <w:rPr>
          <w:i/>
        </w:rPr>
      </w:pPr>
      <w:r w:rsidRPr="0089330A">
        <w:rPr>
          <w:i/>
        </w:rPr>
        <w:t>Corporation Council’s agent for permits</w:t>
      </w:r>
    </w:p>
    <w:p w14:paraId="44365087" w14:textId="69AAE7F7" w:rsidR="0050250F" w:rsidRPr="0089330A" w:rsidRDefault="0050250F" w:rsidP="007545C0">
      <w:pPr>
        <w:pStyle w:val="Heading3"/>
      </w:pPr>
      <w:r w:rsidRPr="00586B3E">
        <w:rPr>
          <w:i/>
        </w:rPr>
        <w:t>Council</w:t>
      </w:r>
      <w:r w:rsidRPr="0089330A">
        <w:t xml:space="preserve"> authorises the Australian Grand Prix Corporation to be its agent for the purpose of issuing </w:t>
      </w:r>
      <w:r w:rsidRPr="001665DE">
        <w:rPr>
          <w:i/>
        </w:rPr>
        <w:t>Grand Prix parking</w:t>
      </w:r>
      <w:r w:rsidRPr="0089330A">
        <w:t xml:space="preserve"> </w:t>
      </w:r>
      <w:r w:rsidRPr="001665DE">
        <w:rPr>
          <w:i/>
        </w:rPr>
        <w:t>permits</w:t>
      </w:r>
      <w:r w:rsidRPr="0089330A">
        <w:t xml:space="preserve"> under </w:t>
      </w:r>
      <w:r>
        <w:t>sub-</w:t>
      </w:r>
      <w:r w:rsidRPr="0089330A">
        <w:t>clause</w:t>
      </w:r>
      <w:r>
        <w:t xml:space="preserve"> </w:t>
      </w:r>
      <w:r w:rsidR="00E4008A">
        <w:fldChar w:fldCharType="begin"/>
      </w:r>
      <w:r w:rsidR="00E4008A">
        <w:instrText xml:space="preserve"> REF _Ref487556888 \r \h </w:instrText>
      </w:r>
      <w:r w:rsidR="00E914AE">
        <w:instrText xml:space="preserve"> \* MERGEFORMAT </w:instrText>
      </w:r>
      <w:r w:rsidR="00E4008A">
        <w:fldChar w:fldCharType="separate"/>
      </w:r>
      <w:r w:rsidR="00DC649D">
        <w:t>(1)</w:t>
      </w:r>
      <w:r w:rsidR="00E4008A">
        <w:fldChar w:fldCharType="end"/>
      </w:r>
      <w:r w:rsidRPr="0089330A">
        <w:t>.</w:t>
      </w:r>
    </w:p>
    <w:p w14:paraId="72BC342A" w14:textId="77777777" w:rsidR="0050250F" w:rsidRPr="0089330A" w:rsidRDefault="0050250F" w:rsidP="00032160">
      <w:pPr>
        <w:spacing w:before="240"/>
        <w:jc w:val="both"/>
        <w:rPr>
          <w:i/>
        </w:rPr>
      </w:pPr>
      <w:r w:rsidRPr="0089330A">
        <w:rPr>
          <w:i/>
        </w:rPr>
        <w:t>Corporation not to apply for permits</w:t>
      </w:r>
    </w:p>
    <w:p w14:paraId="392A2964" w14:textId="77777777" w:rsidR="0050250F" w:rsidRPr="0089330A" w:rsidRDefault="0050250F" w:rsidP="007545C0">
      <w:pPr>
        <w:pStyle w:val="Heading3"/>
      </w:pPr>
      <w:r w:rsidRPr="0089330A">
        <w:t xml:space="preserve">The Australian Grand Prix Corporation is not eligible to make any applications for a </w:t>
      </w:r>
      <w:r w:rsidRPr="0089330A">
        <w:rPr>
          <w:i/>
        </w:rPr>
        <w:t>Grand Prix parking permit</w:t>
      </w:r>
      <w:r w:rsidRPr="0089330A">
        <w:t xml:space="preserve"> for itself or its employees or agents.</w:t>
      </w:r>
    </w:p>
    <w:p w14:paraId="2182BE2B" w14:textId="77777777" w:rsidR="0050250F" w:rsidRPr="0089330A" w:rsidRDefault="0050250F" w:rsidP="007545C0">
      <w:pPr>
        <w:spacing w:before="240"/>
        <w:jc w:val="both"/>
        <w:rPr>
          <w:i/>
        </w:rPr>
      </w:pPr>
      <w:r w:rsidRPr="0089330A">
        <w:rPr>
          <w:i/>
        </w:rPr>
        <w:t>Permits to be issued in accordance with policy</w:t>
      </w:r>
    </w:p>
    <w:p w14:paraId="2FC62D1F" w14:textId="77777777" w:rsidR="0050250F" w:rsidRPr="0089330A" w:rsidRDefault="0050250F" w:rsidP="007545C0">
      <w:pPr>
        <w:pStyle w:val="Heading3"/>
      </w:pPr>
      <w:r w:rsidRPr="0089330A">
        <w:t>Grand Prix parking permits will be granted in accordance with the Parking Permit Policy</w:t>
      </w:r>
    </w:p>
    <w:p w14:paraId="60BDCC43" w14:textId="77777777" w:rsidR="0050250F" w:rsidRPr="0089330A" w:rsidRDefault="0050250F" w:rsidP="00032160">
      <w:pPr>
        <w:spacing w:before="240"/>
        <w:jc w:val="both"/>
        <w:rPr>
          <w:i/>
        </w:rPr>
      </w:pPr>
      <w:r w:rsidRPr="0089330A">
        <w:rPr>
          <w:i/>
        </w:rPr>
        <w:t>No fee payable for permit</w:t>
      </w:r>
    </w:p>
    <w:p w14:paraId="6C52038C" w14:textId="77777777" w:rsidR="0050250F" w:rsidRPr="0089330A" w:rsidRDefault="0050250F" w:rsidP="007545C0">
      <w:pPr>
        <w:pStyle w:val="Heading3"/>
      </w:pPr>
      <w:r w:rsidRPr="0089330A">
        <w:t xml:space="preserve">No fee is payable for a </w:t>
      </w:r>
      <w:r w:rsidRPr="0089330A">
        <w:rPr>
          <w:i/>
        </w:rPr>
        <w:t>Grand Prix parking permit</w:t>
      </w:r>
      <w:r w:rsidRPr="0089330A">
        <w:t>.</w:t>
      </w:r>
    </w:p>
    <w:p w14:paraId="215F1091" w14:textId="77777777" w:rsidR="0050250F" w:rsidRPr="00032160" w:rsidRDefault="0050250F" w:rsidP="00032160">
      <w:pPr>
        <w:spacing w:before="240"/>
        <w:jc w:val="both"/>
        <w:rPr>
          <w:i/>
        </w:rPr>
      </w:pPr>
      <w:r w:rsidRPr="0089330A">
        <w:rPr>
          <w:i/>
        </w:rPr>
        <w:t>Permit holder’s obligations</w:t>
      </w:r>
    </w:p>
    <w:p w14:paraId="570B4425" w14:textId="77777777" w:rsidR="0050250F" w:rsidRPr="0089330A" w:rsidRDefault="0050250F" w:rsidP="007545C0">
      <w:pPr>
        <w:pStyle w:val="Heading3"/>
      </w:pPr>
      <w:r w:rsidRPr="0089330A">
        <w:t xml:space="preserve">A </w:t>
      </w:r>
      <w:r w:rsidRPr="00586B3E">
        <w:t>Grand Prix parking permit</w:t>
      </w:r>
      <w:r w:rsidRPr="0089330A">
        <w:t xml:space="preserve"> holder:</w:t>
      </w:r>
    </w:p>
    <w:p w14:paraId="6642257E" w14:textId="77777777" w:rsidR="0050250F" w:rsidRPr="0089330A" w:rsidRDefault="0050250F" w:rsidP="00DD5815">
      <w:pPr>
        <w:pStyle w:val="Heading4"/>
        <w:numPr>
          <w:ilvl w:val="0"/>
          <w:numId w:val="109"/>
        </w:numPr>
        <w:ind w:left="1418" w:hanging="567"/>
      </w:pPr>
      <w:r w:rsidRPr="0089330A">
        <w:t xml:space="preserve">must not assign, transfer or encumber his or her </w:t>
      </w:r>
      <w:r w:rsidRPr="007545C0">
        <w:rPr>
          <w:i/>
        </w:rPr>
        <w:t>permit</w:t>
      </w:r>
      <w:r w:rsidRPr="0089330A">
        <w:t>; and</w:t>
      </w:r>
    </w:p>
    <w:p w14:paraId="12A53BC0" w14:textId="77777777" w:rsidR="0050250F" w:rsidRPr="0089330A" w:rsidRDefault="0050250F" w:rsidP="007545C0">
      <w:pPr>
        <w:pStyle w:val="Heading4"/>
      </w:pPr>
      <w:r w:rsidRPr="0089330A">
        <w:t>must ensure that:</w:t>
      </w:r>
    </w:p>
    <w:p w14:paraId="67F1FA95" w14:textId="77777777" w:rsidR="0050250F" w:rsidRPr="0089330A" w:rsidRDefault="0050250F" w:rsidP="00DD5815">
      <w:pPr>
        <w:pStyle w:val="Heading5"/>
        <w:numPr>
          <w:ilvl w:val="4"/>
          <w:numId w:val="110"/>
        </w:numPr>
        <w:ind w:left="1985"/>
      </w:pPr>
      <w:r w:rsidRPr="0089330A">
        <w:t xml:space="preserve">the </w:t>
      </w:r>
      <w:r w:rsidRPr="007545C0">
        <w:rPr>
          <w:i/>
        </w:rPr>
        <w:t>permit</w:t>
      </w:r>
      <w:r w:rsidRPr="0089330A">
        <w:t xml:space="preserve"> is fixed to the lower interior of the passenger side corner of the front windscreen of the relevant </w:t>
      </w:r>
      <w:r w:rsidRPr="007545C0">
        <w:rPr>
          <w:i/>
        </w:rPr>
        <w:t>vehicle</w:t>
      </w:r>
      <w:r w:rsidRPr="0089330A">
        <w:t xml:space="preserve"> or in any other manner specified in the </w:t>
      </w:r>
      <w:r w:rsidRPr="007545C0">
        <w:rPr>
          <w:i/>
        </w:rPr>
        <w:t>permit</w:t>
      </w:r>
      <w:r w:rsidRPr="0089330A">
        <w:t>; and</w:t>
      </w:r>
    </w:p>
    <w:p w14:paraId="49270B0F" w14:textId="77777777" w:rsidR="0050250F" w:rsidRPr="0089330A" w:rsidRDefault="0050250F" w:rsidP="007545C0">
      <w:pPr>
        <w:pStyle w:val="Heading5"/>
        <w:ind w:left="1985"/>
      </w:pPr>
      <w:r w:rsidRPr="0089330A">
        <w:t xml:space="preserve">all printed information on the </w:t>
      </w:r>
      <w:r w:rsidRPr="00586B3E">
        <w:rPr>
          <w:i/>
        </w:rPr>
        <w:t>permit</w:t>
      </w:r>
      <w:r w:rsidRPr="0089330A">
        <w:t xml:space="preserve"> is capable of being read by any person standing beside the </w:t>
      </w:r>
      <w:r w:rsidRPr="00586B3E">
        <w:rPr>
          <w:i/>
        </w:rPr>
        <w:t>vehicle</w:t>
      </w:r>
      <w:r w:rsidRPr="0089330A">
        <w:t>.</w:t>
      </w:r>
    </w:p>
    <w:p w14:paraId="79E00B9F" w14:textId="77777777" w:rsidR="0050250F" w:rsidRPr="0089330A" w:rsidRDefault="0050250F" w:rsidP="00032160">
      <w:pPr>
        <w:spacing w:before="240"/>
        <w:jc w:val="both"/>
        <w:rPr>
          <w:i/>
        </w:rPr>
      </w:pPr>
      <w:r w:rsidRPr="0089330A">
        <w:rPr>
          <w:i/>
        </w:rPr>
        <w:t>Exemptions</w:t>
      </w:r>
    </w:p>
    <w:p w14:paraId="232AD66A" w14:textId="77777777" w:rsidR="0050250F" w:rsidRPr="0089330A" w:rsidRDefault="0050250F" w:rsidP="00B77CAC">
      <w:pPr>
        <w:pStyle w:val="Heading3"/>
      </w:pPr>
      <w:r w:rsidRPr="0089330A">
        <w:t xml:space="preserve">The following </w:t>
      </w:r>
      <w:r w:rsidRPr="0089330A">
        <w:rPr>
          <w:i/>
        </w:rPr>
        <w:t>vehicles</w:t>
      </w:r>
      <w:r w:rsidRPr="0089330A">
        <w:t xml:space="preserve"> are exempt from the requirements under this clause:</w:t>
      </w:r>
    </w:p>
    <w:p w14:paraId="3D705987" w14:textId="77777777" w:rsidR="0050250F" w:rsidRPr="0089330A" w:rsidRDefault="0050250F" w:rsidP="00DD5815">
      <w:pPr>
        <w:pStyle w:val="Heading4"/>
        <w:numPr>
          <w:ilvl w:val="0"/>
          <w:numId w:val="111"/>
        </w:numPr>
        <w:ind w:left="1276" w:hanging="567"/>
      </w:pPr>
      <w:r w:rsidRPr="0089330A">
        <w:t>bicycles;</w:t>
      </w:r>
    </w:p>
    <w:p w14:paraId="1A2772A7" w14:textId="77777777" w:rsidR="0050250F" w:rsidRPr="0089330A" w:rsidRDefault="0050250F" w:rsidP="00B77CAC">
      <w:pPr>
        <w:pStyle w:val="Heading4"/>
        <w:ind w:left="1276"/>
      </w:pPr>
      <w:r w:rsidRPr="0089330A">
        <w:t xml:space="preserve">coaches and Public Transport </w:t>
      </w:r>
      <w:r>
        <w:t xml:space="preserve">Development Authority </w:t>
      </w:r>
      <w:r w:rsidRPr="0089330A">
        <w:t>buses when parked in clearly designated bus parking areas;</w:t>
      </w:r>
    </w:p>
    <w:p w14:paraId="766625A4" w14:textId="77777777" w:rsidR="0050250F" w:rsidRPr="0089330A" w:rsidRDefault="0050250F" w:rsidP="00B77CAC">
      <w:pPr>
        <w:pStyle w:val="Heading4"/>
        <w:ind w:left="1276"/>
      </w:pPr>
      <w:r w:rsidRPr="0089330A">
        <w:t>taxis or stretch limousines providing taxi services when parked in a clearly designated taxi rank;</w:t>
      </w:r>
    </w:p>
    <w:p w14:paraId="47BEEE87" w14:textId="77777777" w:rsidR="0050250F" w:rsidRPr="0089330A" w:rsidRDefault="0050250F" w:rsidP="00B77CAC">
      <w:pPr>
        <w:pStyle w:val="Heading4"/>
        <w:ind w:left="1276"/>
      </w:pPr>
      <w:r w:rsidRPr="00586B3E">
        <w:rPr>
          <w:i/>
        </w:rPr>
        <w:t>vehicles</w:t>
      </w:r>
      <w:r w:rsidRPr="0089330A">
        <w:t xml:space="preserve"> owned by </w:t>
      </w:r>
      <w:r w:rsidRPr="00586B3E">
        <w:rPr>
          <w:i/>
        </w:rPr>
        <w:t>Council</w:t>
      </w:r>
      <w:r w:rsidRPr="0089330A">
        <w:t xml:space="preserve">, Public Transport </w:t>
      </w:r>
      <w:r>
        <w:t xml:space="preserve">Development Authority </w:t>
      </w:r>
      <w:r w:rsidRPr="0089330A">
        <w:t>or the Roads Corporation;</w:t>
      </w:r>
    </w:p>
    <w:p w14:paraId="02D184E4" w14:textId="77777777" w:rsidR="0050250F" w:rsidRPr="0089330A" w:rsidRDefault="0050250F" w:rsidP="00B77CAC">
      <w:pPr>
        <w:pStyle w:val="Heading4"/>
        <w:ind w:left="1276"/>
      </w:pPr>
      <w:r w:rsidRPr="0089330A">
        <w:t xml:space="preserve">Police, Ambulance, Fire Brigade and State Emergency Service </w:t>
      </w:r>
      <w:r w:rsidRPr="004C343D">
        <w:rPr>
          <w:i/>
        </w:rPr>
        <w:t>vehicles</w:t>
      </w:r>
      <w:r w:rsidRPr="0089330A">
        <w:t>;</w:t>
      </w:r>
    </w:p>
    <w:p w14:paraId="3AE3DC1F" w14:textId="77777777" w:rsidR="0050250F" w:rsidRPr="0089330A" w:rsidRDefault="0050250F" w:rsidP="00B77CAC">
      <w:pPr>
        <w:pStyle w:val="Heading4"/>
        <w:ind w:left="1276"/>
      </w:pPr>
      <w:r w:rsidRPr="00586B3E">
        <w:rPr>
          <w:i/>
        </w:rPr>
        <w:t>vehicles</w:t>
      </w:r>
      <w:r w:rsidRPr="0089330A">
        <w:t xml:space="preserve"> carrying a registered doctor or a nurse who is on duty and required to attend premises within the </w:t>
      </w:r>
      <w:r w:rsidRPr="00586B3E">
        <w:rPr>
          <w:i/>
        </w:rPr>
        <w:t>Local</w:t>
      </w:r>
      <w:r w:rsidRPr="0089330A">
        <w:t xml:space="preserve"> </w:t>
      </w:r>
      <w:r w:rsidRPr="00586B3E">
        <w:rPr>
          <w:i/>
        </w:rPr>
        <w:t>Access</w:t>
      </w:r>
      <w:r w:rsidRPr="0089330A">
        <w:t xml:space="preserve"> </w:t>
      </w:r>
      <w:r w:rsidRPr="00586B3E">
        <w:rPr>
          <w:i/>
        </w:rPr>
        <w:t>Only</w:t>
      </w:r>
      <w:r w:rsidRPr="0089330A">
        <w:t xml:space="preserve"> </w:t>
      </w:r>
      <w:r w:rsidRPr="00586B3E">
        <w:rPr>
          <w:i/>
        </w:rPr>
        <w:t>Zone</w:t>
      </w:r>
      <w:r w:rsidRPr="0089330A">
        <w:t xml:space="preserve">; </w:t>
      </w:r>
    </w:p>
    <w:p w14:paraId="52805B11" w14:textId="77777777" w:rsidR="0050250F" w:rsidRPr="0089330A" w:rsidRDefault="0050250F" w:rsidP="00B77CAC">
      <w:pPr>
        <w:pStyle w:val="Heading4"/>
        <w:ind w:left="1276"/>
      </w:pPr>
      <w:r w:rsidRPr="0089330A">
        <w:lastRenderedPageBreak/>
        <w:t xml:space="preserve">clearly marked courier </w:t>
      </w:r>
      <w:r w:rsidRPr="00586B3E">
        <w:rPr>
          <w:i/>
        </w:rPr>
        <w:t>vehicles</w:t>
      </w:r>
      <w:r w:rsidRPr="0089330A">
        <w:t xml:space="preserve"> when parked for the purpose of collecting or delivering any object; and</w:t>
      </w:r>
    </w:p>
    <w:p w14:paraId="213288CC" w14:textId="77777777" w:rsidR="0050250F" w:rsidRPr="0089330A" w:rsidRDefault="0050250F" w:rsidP="00B77CAC">
      <w:pPr>
        <w:pStyle w:val="Heading4"/>
        <w:ind w:left="1276"/>
      </w:pPr>
      <w:r w:rsidRPr="0089330A">
        <w:t>motorcycles.</w:t>
      </w:r>
    </w:p>
    <w:p w14:paraId="2AB6C9FC" w14:textId="77777777" w:rsidR="0050250F" w:rsidRPr="004C343D" w:rsidRDefault="0050250F" w:rsidP="00032160">
      <w:pPr>
        <w:spacing w:before="240"/>
        <w:jc w:val="both"/>
        <w:rPr>
          <w:i/>
        </w:rPr>
      </w:pPr>
      <w:r w:rsidRPr="004C343D">
        <w:rPr>
          <w:i/>
        </w:rPr>
        <w:t>Power to exempt persons</w:t>
      </w:r>
    </w:p>
    <w:p w14:paraId="416F9426" w14:textId="77777777" w:rsidR="0050250F" w:rsidRPr="0089330A" w:rsidRDefault="0050250F" w:rsidP="00B77CAC">
      <w:pPr>
        <w:pStyle w:val="Heading3"/>
      </w:pPr>
      <w:r w:rsidRPr="00586B3E">
        <w:rPr>
          <w:i/>
        </w:rPr>
        <w:t>Council</w:t>
      </w:r>
      <w:r w:rsidRPr="0089330A">
        <w:t xml:space="preserve"> or </w:t>
      </w:r>
      <w:r>
        <w:t>a member of Victoria</w:t>
      </w:r>
      <w:r w:rsidRPr="0089330A">
        <w:t xml:space="preserve"> Police may exempt any person from the operation of this clause or any of the requirements contained in it.</w:t>
      </w:r>
    </w:p>
    <w:p w14:paraId="07D57EE2" w14:textId="77777777" w:rsidR="00381E83" w:rsidRPr="0089330A" w:rsidRDefault="00381E83" w:rsidP="00B77CAC">
      <w:pPr>
        <w:pStyle w:val="Heading2"/>
      </w:pPr>
      <w:bookmarkStart w:id="405" w:name="_Ref354695600"/>
      <w:bookmarkStart w:id="406" w:name="_Toc495585149"/>
      <w:bookmarkStart w:id="407" w:name="_Toc517360805"/>
      <w:bookmarkStart w:id="408" w:name="_Ref336510250"/>
      <w:bookmarkEnd w:id="399"/>
      <w:r w:rsidRPr="0089330A">
        <w:t>Parking offences</w:t>
      </w:r>
      <w:bookmarkEnd w:id="405"/>
      <w:bookmarkEnd w:id="406"/>
      <w:bookmarkEnd w:id="407"/>
    </w:p>
    <w:p w14:paraId="24714AEB" w14:textId="77777777" w:rsidR="00B96DDA" w:rsidRPr="00032160" w:rsidRDefault="00B96DDA" w:rsidP="00032160">
      <w:pPr>
        <w:spacing w:before="240"/>
        <w:jc w:val="both"/>
        <w:rPr>
          <w:i/>
        </w:rPr>
      </w:pPr>
      <w:r w:rsidRPr="0089330A">
        <w:rPr>
          <w:i/>
        </w:rPr>
        <w:t>Operator onus offences</w:t>
      </w:r>
    </w:p>
    <w:p w14:paraId="021CA25E" w14:textId="77777777" w:rsidR="002513D0" w:rsidRDefault="002513D0" w:rsidP="00DD5815">
      <w:pPr>
        <w:pStyle w:val="Heading3"/>
        <w:numPr>
          <w:ilvl w:val="0"/>
          <w:numId w:val="112"/>
        </w:numPr>
        <w:ind w:left="709" w:hanging="709"/>
      </w:pPr>
      <w:r w:rsidRPr="0089330A">
        <w:t xml:space="preserve">The offences contained in this clause are operator onus offences for the purposes of </w:t>
      </w:r>
      <w:r>
        <w:t>Part</w:t>
      </w:r>
      <w:r w:rsidRPr="0089330A">
        <w:t xml:space="preserve"> 6AA of the </w:t>
      </w:r>
      <w:r w:rsidRPr="00B77CAC">
        <w:rPr>
          <w:i/>
        </w:rPr>
        <w:t xml:space="preserve">Road Safety Act </w:t>
      </w:r>
      <w:r w:rsidRPr="0089330A">
        <w:t>1986.</w:t>
      </w:r>
    </w:p>
    <w:p w14:paraId="1F8DA87F" w14:textId="77777777" w:rsidR="002513D0" w:rsidRPr="005A7030" w:rsidRDefault="002513D0" w:rsidP="00E914AE"/>
    <w:tbl>
      <w:tblPr>
        <w:tblW w:w="0" w:type="auto"/>
        <w:tblLook w:val="0000" w:firstRow="0" w:lastRow="0" w:firstColumn="0" w:lastColumn="0" w:noHBand="0" w:noVBand="0"/>
      </w:tblPr>
      <w:tblGrid>
        <w:gridCol w:w="8313"/>
      </w:tblGrid>
      <w:tr w:rsidR="002513D0" w:rsidRPr="00B15471" w14:paraId="62181F65" w14:textId="77777777" w:rsidTr="00EB0CFC">
        <w:tc>
          <w:tcPr>
            <w:tcW w:w="8313" w:type="dxa"/>
            <w:tcBorders>
              <w:top w:val="single" w:sz="4" w:space="0" w:color="auto"/>
              <w:left w:val="single" w:sz="4" w:space="0" w:color="auto"/>
              <w:bottom w:val="single" w:sz="4" w:space="0" w:color="auto"/>
              <w:right w:val="single" w:sz="4" w:space="0" w:color="auto"/>
            </w:tcBorders>
          </w:tcPr>
          <w:p w14:paraId="1885DA65" w14:textId="77777777" w:rsidR="002513D0" w:rsidRPr="004C343D" w:rsidRDefault="002513D0" w:rsidP="00E914AE">
            <w:pPr>
              <w:rPr>
                <w:b/>
                <w:sz w:val="20"/>
              </w:rPr>
            </w:pPr>
            <w:r w:rsidRPr="004C343D">
              <w:rPr>
                <w:b/>
                <w:sz w:val="20"/>
              </w:rPr>
              <w:t>Note: Readers should refer to P</w:t>
            </w:r>
            <w:r>
              <w:rPr>
                <w:b/>
                <w:sz w:val="20"/>
              </w:rPr>
              <w:t>ar</w:t>
            </w:r>
            <w:r w:rsidRPr="004C343D">
              <w:rPr>
                <w:b/>
                <w:sz w:val="20"/>
              </w:rPr>
              <w:t xml:space="preserve">t 6AA of the </w:t>
            </w:r>
            <w:r w:rsidRPr="004C343D">
              <w:rPr>
                <w:b/>
                <w:i/>
                <w:sz w:val="20"/>
              </w:rPr>
              <w:t xml:space="preserve">Road Safety Act </w:t>
            </w:r>
            <w:r w:rsidRPr="004C343D">
              <w:rPr>
                <w:b/>
                <w:sz w:val="20"/>
              </w:rPr>
              <w:t>for more information about operator onus offences.</w:t>
            </w:r>
          </w:p>
        </w:tc>
      </w:tr>
    </w:tbl>
    <w:p w14:paraId="25B08DD5" w14:textId="101EA266" w:rsidR="006C6016" w:rsidRPr="0089330A" w:rsidRDefault="006C6016" w:rsidP="00032160">
      <w:pPr>
        <w:spacing w:before="240"/>
        <w:jc w:val="both"/>
      </w:pPr>
      <w:r w:rsidRPr="0089330A">
        <w:rPr>
          <w:i/>
        </w:rPr>
        <w:t>Offence to park vehicle on reserve or foreshore</w:t>
      </w:r>
    </w:p>
    <w:p w14:paraId="013DFB99" w14:textId="66616D0A" w:rsidR="00FF1A50" w:rsidRPr="0089330A" w:rsidRDefault="00FF1A50" w:rsidP="00B77CAC">
      <w:pPr>
        <w:pStyle w:val="Heading3"/>
      </w:pPr>
      <w:bookmarkStart w:id="409" w:name="_Ref354694083"/>
      <w:r w:rsidRPr="0089330A">
        <w:t xml:space="preserve">A person must not park a </w:t>
      </w:r>
      <w:r w:rsidRPr="0089330A">
        <w:rPr>
          <w:i/>
        </w:rPr>
        <w:t>vehicle</w:t>
      </w:r>
      <w:r w:rsidRPr="0089330A">
        <w:t xml:space="preserve"> or leave a </w:t>
      </w:r>
      <w:r w:rsidRPr="0089330A">
        <w:rPr>
          <w:i/>
        </w:rPr>
        <w:t>vehicle</w:t>
      </w:r>
      <w:r w:rsidRPr="0089330A">
        <w:t xml:space="preserve"> standing on any </w:t>
      </w:r>
      <w:r w:rsidRPr="0089330A">
        <w:rPr>
          <w:i/>
        </w:rPr>
        <w:t xml:space="preserve">Council </w:t>
      </w:r>
      <w:r w:rsidR="0032523B" w:rsidRPr="0089330A">
        <w:rPr>
          <w:i/>
        </w:rPr>
        <w:t>land</w:t>
      </w:r>
      <w:r w:rsidRPr="0089330A">
        <w:t xml:space="preserve"> that is a </w:t>
      </w:r>
      <w:r w:rsidRPr="0089330A">
        <w:rPr>
          <w:i/>
        </w:rPr>
        <w:t>reserve</w:t>
      </w:r>
      <w:r w:rsidRPr="0089330A">
        <w:t xml:space="preserve"> or </w:t>
      </w:r>
      <w:r w:rsidR="003147A4">
        <w:t xml:space="preserve">on </w:t>
      </w:r>
      <w:r w:rsidRPr="0089330A">
        <w:t xml:space="preserve">the </w:t>
      </w:r>
      <w:r w:rsidRPr="0089330A">
        <w:rPr>
          <w:i/>
        </w:rPr>
        <w:t>foreshore</w:t>
      </w:r>
      <w:r w:rsidRPr="0089330A">
        <w:t>.</w:t>
      </w:r>
      <w:bookmarkEnd w:id="408"/>
      <w:bookmarkEnd w:id="409"/>
    </w:p>
    <w:p w14:paraId="41E9E08B" w14:textId="77777777" w:rsidR="00FF1A50" w:rsidRPr="007545C0" w:rsidRDefault="0020125F" w:rsidP="007545C0">
      <w:pPr>
        <w:spacing w:before="120"/>
        <w:ind w:left="709"/>
        <w:rPr>
          <w:b/>
          <w:lang w:val="en-AU"/>
        </w:rPr>
      </w:pPr>
      <w:r w:rsidRPr="007545C0">
        <w:rPr>
          <w:b/>
          <w:lang w:val="en-AU"/>
        </w:rPr>
        <w:t>Penalty:  4</w:t>
      </w:r>
      <w:r w:rsidR="00FF1A50" w:rsidRPr="007545C0">
        <w:rPr>
          <w:b/>
          <w:lang w:val="en-AU"/>
        </w:rPr>
        <w:t xml:space="preserve"> penalty units </w:t>
      </w:r>
    </w:p>
    <w:p w14:paraId="445804AC" w14:textId="5C91E2A5" w:rsidR="00FF1A50" w:rsidRPr="0089330A" w:rsidRDefault="00FF1A50" w:rsidP="00B77CAC">
      <w:pPr>
        <w:pStyle w:val="Heading3"/>
      </w:pPr>
      <w:r w:rsidRPr="0089330A">
        <w:t xml:space="preserve">Sub-clause </w:t>
      </w:r>
      <w:r w:rsidR="002513D0">
        <w:fldChar w:fldCharType="begin"/>
      </w:r>
      <w:r w:rsidR="002513D0">
        <w:instrText xml:space="preserve"> REF _Ref354694083 \r \h </w:instrText>
      </w:r>
      <w:r w:rsidR="00E914AE">
        <w:instrText xml:space="preserve"> \* MERGEFORMAT </w:instrText>
      </w:r>
      <w:r w:rsidR="002513D0">
        <w:fldChar w:fldCharType="separate"/>
      </w:r>
      <w:r w:rsidR="00DC649D">
        <w:t>(2)</w:t>
      </w:r>
      <w:r w:rsidR="002513D0">
        <w:fldChar w:fldCharType="end"/>
      </w:r>
      <w:r w:rsidR="00E8461B" w:rsidRPr="0089330A">
        <w:t xml:space="preserve"> </w:t>
      </w:r>
      <w:r w:rsidRPr="0089330A">
        <w:t xml:space="preserve">does not apply to an </w:t>
      </w:r>
      <w:r w:rsidRPr="0089330A">
        <w:rPr>
          <w:i/>
        </w:rPr>
        <w:t>authorised officer</w:t>
      </w:r>
      <w:r w:rsidRPr="0089330A">
        <w:t xml:space="preserve"> or a person acting on behalf of </w:t>
      </w:r>
      <w:r w:rsidRPr="0089330A">
        <w:rPr>
          <w:i/>
        </w:rPr>
        <w:t>Council</w:t>
      </w:r>
      <w:r w:rsidRPr="0089330A">
        <w:t>, whether a member of staff or otherwise, in the course of carrying out his or her authorised activities.</w:t>
      </w:r>
    </w:p>
    <w:p w14:paraId="7FB8070F" w14:textId="77777777" w:rsidR="006C6016" w:rsidRPr="0089330A" w:rsidRDefault="006C6016" w:rsidP="00032160">
      <w:pPr>
        <w:spacing w:before="240"/>
        <w:jc w:val="both"/>
        <w:rPr>
          <w:i/>
        </w:rPr>
      </w:pPr>
      <w:r w:rsidRPr="0089330A">
        <w:rPr>
          <w:i/>
        </w:rPr>
        <w:t>Offence to leave unregistered vehicle or trailer in public place</w:t>
      </w:r>
    </w:p>
    <w:p w14:paraId="51F3BCB7" w14:textId="048B8E06" w:rsidR="006C6016" w:rsidRPr="0089330A" w:rsidRDefault="006C6016" w:rsidP="00B77CAC">
      <w:pPr>
        <w:pStyle w:val="Heading3"/>
      </w:pPr>
      <w:bookmarkStart w:id="410" w:name="_Ref354694088"/>
      <w:r w:rsidRPr="0089330A">
        <w:t xml:space="preserve">A person must not park, or leave standing, an </w:t>
      </w:r>
      <w:r w:rsidRPr="0089330A">
        <w:rPr>
          <w:i/>
        </w:rPr>
        <w:t>unregistered</w:t>
      </w:r>
      <w:r w:rsidRPr="0089330A">
        <w:t xml:space="preserve"> </w:t>
      </w:r>
      <w:r w:rsidRPr="0089330A">
        <w:rPr>
          <w:i/>
        </w:rPr>
        <w:t>vehicle</w:t>
      </w:r>
      <w:r w:rsidRPr="0089330A">
        <w:t xml:space="preserve"> or </w:t>
      </w:r>
      <w:r w:rsidRPr="0089330A">
        <w:rPr>
          <w:i/>
        </w:rPr>
        <w:t>trailer</w:t>
      </w:r>
      <w:r w:rsidRPr="0089330A">
        <w:t xml:space="preserve"> in a </w:t>
      </w:r>
      <w:r w:rsidRPr="0089330A">
        <w:rPr>
          <w:i/>
        </w:rPr>
        <w:t>public place</w:t>
      </w:r>
      <w:r w:rsidRPr="0089330A">
        <w:t>.</w:t>
      </w:r>
      <w:bookmarkEnd w:id="410"/>
    </w:p>
    <w:p w14:paraId="0E9B9279" w14:textId="77777777" w:rsidR="006C6016" w:rsidRPr="0089330A" w:rsidRDefault="006C6016" w:rsidP="007545C0">
      <w:pPr>
        <w:spacing w:before="120"/>
        <w:ind w:left="709"/>
        <w:rPr>
          <w:lang w:val="en-AU"/>
        </w:rPr>
      </w:pPr>
      <w:r w:rsidRPr="007545C0">
        <w:rPr>
          <w:b/>
          <w:lang w:val="en-AU"/>
        </w:rPr>
        <w:t xml:space="preserve">Penalty:  4 penalty units </w:t>
      </w:r>
    </w:p>
    <w:p w14:paraId="014EE535" w14:textId="77777777" w:rsidR="00FF1A50" w:rsidRPr="0089330A" w:rsidRDefault="00FF1A50" w:rsidP="00B77CAC">
      <w:pPr>
        <w:pStyle w:val="Heading2"/>
      </w:pPr>
      <w:bookmarkStart w:id="411" w:name="_Toc336854051"/>
      <w:bookmarkStart w:id="412" w:name="_Toc336856454"/>
      <w:bookmarkStart w:id="413" w:name="_Toc336856672"/>
      <w:bookmarkStart w:id="414" w:name="_Toc336856850"/>
      <w:bookmarkStart w:id="415" w:name="_Toc336857030"/>
      <w:bookmarkStart w:id="416" w:name="_Toc336857208"/>
      <w:bookmarkStart w:id="417" w:name="_Ref336854218"/>
      <w:bookmarkStart w:id="418" w:name="_Ref336854346"/>
      <w:bookmarkStart w:id="419" w:name="_Ref336856172"/>
      <w:bookmarkStart w:id="420" w:name="_Toc495585150"/>
      <w:bookmarkStart w:id="421" w:name="_Toc517360806"/>
      <w:bookmarkEnd w:id="411"/>
      <w:bookmarkEnd w:id="412"/>
      <w:bookmarkEnd w:id="413"/>
      <w:bookmarkEnd w:id="414"/>
      <w:bookmarkEnd w:id="415"/>
      <w:bookmarkEnd w:id="416"/>
      <w:r w:rsidRPr="0089330A">
        <w:t>Significant Trees</w:t>
      </w:r>
      <w:bookmarkEnd w:id="417"/>
      <w:bookmarkEnd w:id="418"/>
      <w:bookmarkEnd w:id="419"/>
      <w:bookmarkEnd w:id="420"/>
      <w:bookmarkEnd w:id="421"/>
    </w:p>
    <w:p w14:paraId="4ABBCD0A" w14:textId="77777777" w:rsidR="000D3301" w:rsidRPr="0089330A" w:rsidRDefault="000D3301" w:rsidP="00032160">
      <w:pPr>
        <w:spacing w:before="240"/>
        <w:jc w:val="both"/>
        <w:rPr>
          <w:i/>
        </w:rPr>
      </w:pPr>
      <w:bookmarkStart w:id="422" w:name="_Ref336854438"/>
      <w:r w:rsidRPr="0089330A">
        <w:rPr>
          <w:i/>
        </w:rPr>
        <w:t>Permit requirement</w:t>
      </w:r>
    </w:p>
    <w:p w14:paraId="21B5C79C" w14:textId="3FCB83DB" w:rsidR="00FF1A50" w:rsidRPr="0089330A" w:rsidRDefault="000D3301" w:rsidP="00DD5815">
      <w:pPr>
        <w:pStyle w:val="Heading3"/>
        <w:numPr>
          <w:ilvl w:val="0"/>
          <w:numId w:val="114"/>
        </w:numPr>
        <w:ind w:left="709" w:hanging="709"/>
      </w:pPr>
      <w:bookmarkStart w:id="423" w:name="_Ref354694359"/>
      <w:r w:rsidRPr="0089330A">
        <w:t xml:space="preserve">A </w:t>
      </w:r>
      <w:r w:rsidRPr="00B77CAC">
        <w:rPr>
          <w:i/>
        </w:rPr>
        <w:t>permit</w:t>
      </w:r>
      <w:r w:rsidRPr="0089330A">
        <w:t xml:space="preserve"> is required to</w:t>
      </w:r>
      <w:r w:rsidR="00FF1A50" w:rsidRPr="0089330A">
        <w:t>:</w:t>
      </w:r>
      <w:bookmarkEnd w:id="422"/>
      <w:bookmarkEnd w:id="423"/>
    </w:p>
    <w:p w14:paraId="55B77BD8" w14:textId="77777777" w:rsidR="00FF1A50" w:rsidRPr="0089330A" w:rsidRDefault="00FF1A50" w:rsidP="00DD5815">
      <w:pPr>
        <w:pStyle w:val="Heading4"/>
        <w:numPr>
          <w:ilvl w:val="0"/>
          <w:numId w:val="113"/>
        </w:numPr>
        <w:ind w:left="1418" w:hanging="567"/>
      </w:pPr>
      <w:r w:rsidRPr="0089330A">
        <w:t>destroy, damage or remove or allow to be destroyed, damaged or removed; or</w:t>
      </w:r>
    </w:p>
    <w:p w14:paraId="7B16F4F1" w14:textId="77777777" w:rsidR="00FF1A50" w:rsidRPr="0089330A" w:rsidRDefault="00FF1A50" w:rsidP="00B77CAC">
      <w:pPr>
        <w:pStyle w:val="Heading4"/>
      </w:pPr>
      <w:r w:rsidRPr="0089330A">
        <w:t>cut, trim, lop or prune or allow to be cut, trimmed, lopped or pruned,</w:t>
      </w:r>
    </w:p>
    <w:p w14:paraId="3ABFBBD6" w14:textId="77777777" w:rsidR="00FF1A50" w:rsidRPr="00B77CAC" w:rsidRDefault="00FF1A50" w:rsidP="00B77CAC">
      <w:pPr>
        <w:spacing w:before="240"/>
        <w:ind w:left="142" w:firstLine="709"/>
        <w:jc w:val="both"/>
        <w:rPr>
          <w:i/>
        </w:rPr>
      </w:pPr>
      <w:r w:rsidRPr="0089330A">
        <w:rPr>
          <w:i/>
        </w:rPr>
        <w:t>a significant tree</w:t>
      </w:r>
      <w:r w:rsidR="00E064BA" w:rsidRPr="0089330A">
        <w:rPr>
          <w:i/>
        </w:rPr>
        <w:t xml:space="preserve"> or palm</w:t>
      </w:r>
      <w:r w:rsidRPr="00B77CAC">
        <w:rPr>
          <w:i/>
        </w:rPr>
        <w:t>.</w:t>
      </w:r>
    </w:p>
    <w:p w14:paraId="6895C500" w14:textId="60E5B4DE" w:rsidR="00FF1A50" w:rsidRPr="007545C0" w:rsidRDefault="00FF1A50" w:rsidP="00B77CAC">
      <w:pPr>
        <w:spacing w:before="120"/>
        <w:ind w:left="709" w:firstLine="142"/>
        <w:rPr>
          <w:b/>
          <w:lang w:val="en-AU"/>
        </w:rPr>
      </w:pPr>
      <w:r w:rsidRPr="007545C0">
        <w:rPr>
          <w:b/>
          <w:lang w:val="en-AU"/>
        </w:rPr>
        <w:t>Penalty:</w:t>
      </w:r>
      <w:r w:rsidR="00816CE7" w:rsidRPr="007545C0">
        <w:rPr>
          <w:b/>
          <w:lang w:val="en-AU"/>
        </w:rPr>
        <w:t xml:space="preserve"> </w:t>
      </w:r>
      <w:r w:rsidR="00A02421" w:rsidRPr="007545C0">
        <w:rPr>
          <w:b/>
          <w:lang w:val="en-AU"/>
        </w:rPr>
        <w:t xml:space="preserve"> </w:t>
      </w:r>
      <w:r w:rsidRPr="007545C0">
        <w:rPr>
          <w:b/>
          <w:lang w:val="en-AU"/>
        </w:rPr>
        <w:t xml:space="preserve">20 penalty units </w:t>
      </w:r>
    </w:p>
    <w:p w14:paraId="54B37D0C" w14:textId="77777777" w:rsidR="00F67745" w:rsidRPr="0089330A" w:rsidRDefault="00F67745" w:rsidP="00032160">
      <w:pPr>
        <w:spacing w:before="240"/>
        <w:jc w:val="both"/>
        <w:rPr>
          <w:i/>
        </w:rPr>
      </w:pPr>
      <w:r w:rsidRPr="0089330A">
        <w:rPr>
          <w:i/>
        </w:rPr>
        <w:t>Exemption from permit requirement</w:t>
      </w:r>
    </w:p>
    <w:p w14:paraId="04D10C5B" w14:textId="63B0ADB4" w:rsidR="00FB77A9" w:rsidRPr="0089330A" w:rsidRDefault="00FB77A9" w:rsidP="00B77CAC">
      <w:pPr>
        <w:pStyle w:val="Heading3"/>
      </w:pPr>
      <w:r w:rsidRPr="0089330A">
        <w:t xml:space="preserve">The requirement to obtain a </w:t>
      </w:r>
      <w:r w:rsidRPr="0089330A">
        <w:rPr>
          <w:i/>
        </w:rPr>
        <w:t>permit</w:t>
      </w:r>
      <w:r w:rsidRPr="0089330A">
        <w:t xml:space="preserve"> under sub-clause </w:t>
      </w:r>
      <w:r w:rsidR="00350F94">
        <w:fldChar w:fldCharType="begin"/>
      </w:r>
      <w:r w:rsidR="00350F94">
        <w:instrText xml:space="preserve"> REF _Ref354694359 \r \h </w:instrText>
      </w:r>
      <w:r w:rsidR="00E914AE">
        <w:instrText xml:space="preserve"> \* MERGEFORMAT </w:instrText>
      </w:r>
      <w:r w:rsidR="00350F94">
        <w:fldChar w:fldCharType="separate"/>
      </w:r>
      <w:r w:rsidR="00DC649D">
        <w:t>(1)</w:t>
      </w:r>
      <w:r w:rsidR="00350F94">
        <w:fldChar w:fldCharType="end"/>
      </w:r>
      <w:r w:rsidRPr="0089330A">
        <w:t xml:space="preserve"> does not apply:</w:t>
      </w:r>
    </w:p>
    <w:p w14:paraId="62D3AE1D" w14:textId="37BC23E0" w:rsidR="00FB77A9" w:rsidRPr="0089330A" w:rsidRDefault="00FB77A9" w:rsidP="00DD5815">
      <w:pPr>
        <w:pStyle w:val="Heading4"/>
        <w:numPr>
          <w:ilvl w:val="0"/>
          <w:numId w:val="115"/>
        </w:numPr>
        <w:ind w:left="1418" w:hanging="567"/>
      </w:pPr>
      <w:r w:rsidRPr="0089330A">
        <w:t xml:space="preserve">where a person cuts, trims or prunes a </w:t>
      </w:r>
      <w:r w:rsidRPr="00B77CAC">
        <w:rPr>
          <w:i/>
        </w:rPr>
        <w:t>significant tree</w:t>
      </w:r>
      <w:r w:rsidR="003147A4" w:rsidRPr="00B77CAC">
        <w:rPr>
          <w:i/>
        </w:rPr>
        <w:t xml:space="preserve"> or palm</w:t>
      </w:r>
      <w:r w:rsidRPr="0089330A">
        <w:t xml:space="preserve"> to comply with clause </w:t>
      </w:r>
      <w:r w:rsidRPr="0089330A">
        <w:fldChar w:fldCharType="begin"/>
      </w:r>
      <w:r w:rsidRPr="0089330A">
        <w:instrText xml:space="preserve"> REF _Ref336510340 \r \h </w:instrText>
      </w:r>
      <w:r w:rsidR="00E87658" w:rsidRPr="0089330A">
        <w:instrText xml:space="preserve"> \* MERGEFORMAT </w:instrText>
      </w:r>
      <w:r w:rsidRPr="0089330A">
        <w:fldChar w:fldCharType="separate"/>
      </w:r>
      <w:r w:rsidR="00DC649D">
        <w:t>38</w:t>
      </w:r>
      <w:r w:rsidRPr="0089330A">
        <w:fldChar w:fldCharType="end"/>
      </w:r>
      <w:r w:rsidRPr="0089330A">
        <w:t xml:space="preserve"> of this Local Law; </w:t>
      </w:r>
    </w:p>
    <w:p w14:paraId="6DCB6B12" w14:textId="77777777" w:rsidR="00FB77A9" w:rsidRPr="0089330A" w:rsidRDefault="00FB77A9" w:rsidP="00B77CAC">
      <w:pPr>
        <w:pStyle w:val="Heading4"/>
      </w:pPr>
      <w:r w:rsidRPr="0089330A">
        <w:lastRenderedPageBreak/>
        <w:t xml:space="preserve">where an adjacent </w:t>
      </w:r>
      <w:r w:rsidR="0032523B" w:rsidRPr="008F0647">
        <w:rPr>
          <w:i/>
        </w:rPr>
        <w:t>land</w:t>
      </w:r>
      <w:r w:rsidRPr="0089330A">
        <w:t xml:space="preserve"> owner removes branches which are overhanging that adjacent </w:t>
      </w:r>
      <w:r w:rsidR="0032523B" w:rsidRPr="008F0647">
        <w:rPr>
          <w:i/>
        </w:rPr>
        <w:t>land</w:t>
      </w:r>
      <w:r w:rsidRPr="0089330A">
        <w:t>.</w:t>
      </w:r>
    </w:p>
    <w:p w14:paraId="2FD777E4" w14:textId="5B422B91" w:rsidR="000D3301" w:rsidRPr="0089330A" w:rsidRDefault="000D3301" w:rsidP="00B77CAC">
      <w:pPr>
        <w:pStyle w:val="Heading3"/>
      </w:pPr>
      <w:r w:rsidRPr="00B77CAC">
        <w:rPr>
          <w:rStyle w:val="Heading3Char"/>
        </w:rPr>
        <w:t>For the avoidance of doubt, the requirement to obtain a permit under this Local Law is additional to any requirement to obtain</w:t>
      </w:r>
      <w:r w:rsidR="00FB77A9" w:rsidRPr="00B77CAC">
        <w:rPr>
          <w:rStyle w:val="Heading3Char"/>
        </w:rPr>
        <w:t xml:space="preserve"> any necessary</w:t>
      </w:r>
      <w:r w:rsidRPr="00B77CAC">
        <w:rPr>
          <w:rStyle w:val="Heading3Char"/>
        </w:rPr>
        <w:t xml:space="preserve"> </w:t>
      </w:r>
      <w:r w:rsidR="00FB77A9" w:rsidRPr="00B77CAC">
        <w:rPr>
          <w:rStyle w:val="Heading3Char"/>
        </w:rPr>
        <w:t>planning permission</w:t>
      </w:r>
      <w:r w:rsidRPr="00B77CAC">
        <w:rPr>
          <w:rStyle w:val="Heading3Char"/>
        </w:rPr>
        <w:t xml:space="preserve"> under the </w:t>
      </w:r>
      <w:r w:rsidR="00FB77A9" w:rsidRPr="0089330A">
        <w:rPr>
          <w:i/>
        </w:rPr>
        <w:t>Planning Scheme</w:t>
      </w:r>
      <w:r w:rsidRPr="00032160">
        <w:rPr>
          <w:i/>
        </w:rPr>
        <w:t>.</w:t>
      </w:r>
    </w:p>
    <w:p w14:paraId="781F4476" w14:textId="77777777" w:rsidR="000D3301" w:rsidRPr="0089330A" w:rsidRDefault="000D3301" w:rsidP="00032160">
      <w:pPr>
        <w:spacing w:before="240"/>
        <w:jc w:val="both"/>
        <w:rPr>
          <w:i/>
        </w:rPr>
      </w:pPr>
      <w:r w:rsidRPr="0089330A">
        <w:rPr>
          <w:i/>
        </w:rPr>
        <w:t>Criteria for grant of a permit</w:t>
      </w:r>
    </w:p>
    <w:p w14:paraId="62924C84" w14:textId="0C04C376" w:rsidR="000D3301" w:rsidRPr="0089330A" w:rsidRDefault="000F1210" w:rsidP="00B77CAC">
      <w:pPr>
        <w:pStyle w:val="Heading3"/>
      </w:pPr>
      <w:r w:rsidRPr="0089330A">
        <w:t xml:space="preserve">In deciding whether to grant a </w:t>
      </w:r>
      <w:r w:rsidRPr="0089330A">
        <w:rPr>
          <w:i/>
        </w:rPr>
        <w:t>permit</w:t>
      </w:r>
      <w:r w:rsidRPr="0089330A">
        <w:t xml:space="preserve"> under sub-clause</w:t>
      </w:r>
      <w:r w:rsidR="00B21A1A" w:rsidRPr="0089330A">
        <w:t xml:space="preserve"> </w:t>
      </w:r>
      <w:r w:rsidR="00350F94">
        <w:fldChar w:fldCharType="begin"/>
      </w:r>
      <w:r w:rsidR="00350F94">
        <w:instrText xml:space="preserve"> REF _Ref354694359 \r \h </w:instrText>
      </w:r>
      <w:r w:rsidR="00E914AE">
        <w:instrText xml:space="preserve"> \* MERGEFORMAT </w:instrText>
      </w:r>
      <w:r w:rsidR="00350F94">
        <w:fldChar w:fldCharType="separate"/>
      </w:r>
      <w:r w:rsidR="00DC649D">
        <w:t>(1)</w:t>
      </w:r>
      <w:r w:rsidR="00350F94">
        <w:fldChar w:fldCharType="end"/>
      </w:r>
      <w:r w:rsidRPr="0089330A">
        <w:t xml:space="preserve">, </w:t>
      </w:r>
      <w:r w:rsidRPr="0089330A">
        <w:rPr>
          <w:i/>
        </w:rPr>
        <w:t>Council</w:t>
      </w:r>
      <w:r w:rsidRPr="0089330A">
        <w:t xml:space="preserve"> must have regard to</w:t>
      </w:r>
      <w:r w:rsidR="000D3301" w:rsidRPr="0089330A">
        <w:t>:</w:t>
      </w:r>
    </w:p>
    <w:p w14:paraId="218E424A" w14:textId="148E44D4" w:rsidR="000D3301" w:rsidRPr="0089330A" w:rsidRDefault="000D3301" w:rsidP="00DD5815">
      <w:pPr>
        <w:pStyle w:val="Heading4"/>
        <w:numPr>
          <w:ilvl w:val="0"/>
          <w:numId w:val="116"/>
        </w:numPr>
        <w:ind w:left="1418" w:hanging="567"/>
      </w:pPr>
      <w:r w:rsidRPr="0089330A">
        <w:t xml:space="preserve">whether it is necessary to obtain an </w:t>
      </w:r>
      <w:r w:rsidR="001665DE" w:rsidRPr="0089330A">
        <w:t>arborist’s</w:t>
      </w:r>
      <w:r w:rsidRPr="0089330A">
        <w:t xml:space="preserve"> report;</w:t>
      </w:r>
    </w:p>
    <w:p w14:paraId="6991DEA8" w14:textId="77777777" w:rsidR="000D3301" w:rsidRPr="0089330A" w:rsidRDefault="000D3301" w:rsidP="00B77CAC">
      <w:pPr>
        <w:pStyle w:val="Heading4"/>
      </w:pPr>
      <w:r w:rsidRPr="0089330A">
        <w:t>whether the tree is included on any register;</w:t>
      </w:r>
    </w:p>
    <w:p w14:paraId="1C17C1B4" w14:textId="77777777" w:rsidR="000D3301" w:rsidRPr="0089330A" w:rsidRDefault="000D3301" w:rsidP="00B77CAC">
      <w:pPr>
        <w:pStyle w:val="Heading4"/>
      </w:pPr>
      <w:r w:rsidRPr="0089330A">
        <w:t>the reasons for the request;</w:t>
      </w:r>
    </w:p>
    <w:p w14:paraId="566ED4BB" w14:textId="77777777" w:rsidR="000D3301" w:rsidRPr="0089330A" w:rsidRDefault="00FB77A9" w:rsidP="00B77CAC">
      <w:pPr>
        <w:pStyle w:val="Heading4"/>
      </w:pPr>
      <w:r w:rsidRPr="0089330A">
        <w:t xml:space="preserve">the </w:t>
      </w:r>
      <w:r w:rsidR="000D3301" w:rsidRPr="0089330A">
        <w:t>impact on the amenity and the safety of the area;</w:t>
      </w:r>
    </w:p>
    <w:p w14:paraId="74E3E891" w14:textId="77777777" w:rsidR="000D3301" w:rsidRPr="0089330A" w:rsidRDefault="000D3301" w:rsidP="00B77CAC">
      <w:pPr>
        <w:pStyle w:val="Heading4"/>
      </w:pPr>
      <w:r w:rsidRPr="0089330A">
        <w:t>any proposed replacement plantings; and</w:t>
      </w:r>
    </w:p>
    <w:p w14:paraId="665DEC53" w14:textId="30F322C0" w:rsidR="000D3301" w:rsidRPr="0089330A" w:rsidRDefault="000D3301" w:rsidP="00B77CAC">
      <w:pPr>
        <w:pStyle w:val="Heading4"/>
      </w:pPr>
      <w:r w:rsidRPr="0089330A">
        <w:t xml:space="preserve">any other matter considered relevant by </w:t>
      </w:r>
      <w:r w:rsidRPr="008F0647">
        <w:rPr>
          <w:i/>
        </w:rPr>
        <w:t>Council</w:t>
      </w:r>
      <w:r w:rsidRPr="0089330A">
        <w:t>.</w:t>
      </w:r>
    </w:p>
    <w:p w14:paraId="3C400A7D" w14:textId="77777777" w:rsidR="00FF1A50" w:rsidRPr="0089330A" w:rsidRDefault="00FF1A50" w:rsidP="00B77CAC">
      <w:pPr>
        <w:pStyle w:val="Heading2"/>
      </w:pPr>
      <w:bookmarkStart w:id="424" w:name="_Toc354083196"/>
      <w:bookmarkStart w:id="425" w:name="_Toc354083323"/>
      <w:bookmarkStart w:id="426" w:name="_Toc354083197"/>
      <w:bookmarkStart w:id="427" w:name="_Toc354083324"/>
      <w:bookmarkStart w:id="428" w:name="_Toc354083198"/>
      <w:bookmarkStart w:id="429" w:name="_Toc354083325"/>
      <w:bookmarkStart w:id="430" w:name="_Toc354083199"/>
      <w:bookmarkStart w:id="431" w:name="_Toc354083326"/>
      <w:bookmarkStart w:id="432" w:name="_Toc336872116"/>
      <w:bookmarkStart w:id="433" w:name="_Toc336872303"/>
      <w:bookmarkStart w:id="434" w:name="_Toc336934536"/>
      <w:bookmarkStart w:id="435" w:name="_Toc336936271"/>
      <w:bookmarkStart w:id="436" w:name="_Toc336936928"/>
      <w:bookmarkStart w:id="437" w:name="_Toc336937111"/>
      <w:bookmarkStart w:id="438" w:name="_Ref336852287"/>
      <w:bookmarkStart w:id="439" w:name="_Toc495585151"/>
      <w:bookmarkStart w:id="440" w:name="_Toc517360807"/>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89330A">
        <w:t>Use of Council Reserves</w:t>
      </w:r>
      <w:bookmarkEnd w:id="438"/>
      <w:bookmarkEnd w:id="439"/>
      <w:bookmarkEnd w:id="440"/>
    </w:p>
    <w:p w14:paraId="7FDF2B2F" w14:textId="77777777" w:rsidR="00FF1A50" w:rsidRPr="0089330A" w:rsidRDefault="00FF1A50" w:rsidP="00DD5815">
      <w:pPr>
        <w:pStyle w:val="Heading3"/>
        <w:numPr>
          <w:ilvl w:val="0"/>
          <w:numId w:val="117"/>
        </w:numPr>
        <w:ind w:left="709" w:hanging="709"/>
      </w:pPr>
      <w:r w:rsidRPr="0089330A">
        <w:t xml:space="preserve">A </w:t>
      </w:r>
      <w:r w:rsidR="00F67745" w:rsidRPr="00B77CAC">
        <w:rPr>
          <w:i/>
        </w:rPr>
        <w:t>permit</w:t>
      </w:r>
      <w:r w:rsidR="00F67745" w:rsidRPr="0089330A">
        <w:t xml:space="preserve"> is required to</w:t>
      </w:r>
      <w:r w:rsidRPr="0089330A">
        <w:t xml:space="preserve"> use a </w:t>
      </w:r>
      <w:r w:rsidRPr="00B77CAC">
        <w:rPr>
          <w:i/>
        </w:rPr>
        <w:t>Council Reserve</w:t>
      </w:r>
      <w:r w:rsidRPr="0089330A">
        <w:t xml:space="preserve"> for the purpose of organised training or conducting organised sporting activities.</w:t>
      </w:r>
    </w:p>
    <w:p w14:paraId="2F8898BF" w14:textId="77777777" w:rsidR="00FF1A50" w:rsidRPr="007545C0" w:rsidRDefault="00FF1A50" w:rsidP="007545C0">
      <w:pPr>
        <w:spacing w:before="120"/>
        <w:ind w:left="709"/>
        <w:rPr>
          <w:b/>
          <w:lang w:val="en-AU"/>
        </w:rPr>
      </w:pPr>
      <w:r w:rsidRPr="007545C0">
        <w:rPr>
          <w:b/>
          <w:lang w:val="en-AU"/>
        </w:rPr>
        <w:t>Penalty</w:t>
      </w:r>
      <w:r w:rsidR="000F1210" w:rsidRPr="007545C0">
        <w:rPr>
          <w:b/>
          <w:lang w:val="en-AU"/>
        </w:rPr>
        <w:t>: 10</w:t>
      </w:r>
      <w:r w:rsidRPr="007545C0">
        <w:rPr>
          <w:b/>
          <w:lang w:val="en-AU"/>
        </w:rPr>
        <w:t xml:space="preserve"> penalty units </w:t>
      </w:r>
    </w:p>
    <w:p w14:paraId="265895CE" w14:textId="77777777" w:rsidR="00FF1A50" w:rsidRPr="0089330A" w:rsidRDefault="00FF1A50" w:rsidP="00B77CAC">
      <w:pPr>
        <w:pStyle w:val="Heading2"/>
      </w:pPr>
      <w:bookmarkStart w:id="441" w:name="_Ref336852322"/>
      <w:bookmarkStart w:id="442" w:name="_Ref343095510"/>
      <w:bookmarkStart w:id="443" w:name="_Toc495585152"/>
      <w:bookmarkStart w:id="444" w:name="_Toc517360808"/>
      <w:r w:rsidRPr="00350F94">
        <w:t>Maintenance</w:t>
      </w:r>
      <w:r w:rsidRPr="0089330A">
        <w:t xml:space="preserve"> of stormwater </w:t>
      </w:r>
      <w:bookmarkEnd w:id="441"/>
      <w:r w:rsidRPr="0089330A">
        <w:t>pipes</w:t>
      </w:r>
      <w:bookmarkEnd w:id="442"/>
      <w:bookmarkEnd w:id="443"/>
      <w:bookmarkEnd w:id="444"/>
    </w:p>
    <w:p w14:paraId="2F77BF14" w14:textId="77777777" w:rsidR="00187F04" w:rsidRPr="0089330A" w:rsidRDefault="00187F04" w:rsidP="00E914AE">
      <w:pPr>
        <w:rPr>
          <w:rFonts w:cs="Arial"/>
        </w:rPr>
      </w:pPr>
    </w:p>
    <w:p w14:paraId="3CF341EB" w14:textId="4C68873A" w:rsidR="002513D0" w:rsidRPr="0089330A" w:rsidRDefault="002513D0" w:rsidP="00E914AE">
      <w:pPr>
        <w:rPr>
          <w:rFonts w:cs="Arial"/>
        </w:rPr>
      </w:pPr>
      <w:r w:rsidRPr="0089330A">
        <w:rPr>
          <w:rFonts w:cs="Arial"/>
        </w:rPr>
        <w:t xml:space="preserve">An owner of </w:t>
      </w:r>
      <w:r w:rsidRPr="002513D0">
        <w:rPr>
          <w:i/>
        </w:rPr>
        <w:t>land</w:t>
      </w:r>
      <w:r w:rsidRPr="0089330A">
        <w:rPr>
          <w:rFonts w:cs="Arial"/>
        </w:rPr>
        <w:t xml:space="preserve"> must not allow:</w:t>
      </w:r>
    </w:p>
    <w:p w14:paraId="5B34B541" w14:textId="297E38C8" w:rsidR="002513D0" w:rsidRPr="006851BE" w:rsidRDefault="002513D0" w:rsidP="00DD5815">
      <w:pPr>
        <w:pStyle w:val="Heading3"/>
        <w:numPr>
          <w:ilvl w:val="0"/>
          <w:numId w:val="118"/>
        </w:numPr>
        <w:ind w:left="709" w:hanging="709"/>
      </w:pPr>
      <w:bookmarkStart w:id="445" w:name="_Ref487556966"/>
      <w:r w:rsidRPr="006851BE">
        <w:t xml:space="preserve">a </w:t>
      </w:r>
      <w:r w:rsidRPr="007F7933">
        <w:t>stormwater</w:t>
      </w:r>
      <w:r w:rsidRPr="006851BE">
        <w:t xml:space="preserve"> pipe to accumulate leaves, dirt or other matter so that it causes a </w:t>
      </w:r>
      <w:r w:rsidRPr="00B77CAC">
        <w:rPr>
          <w:i/>
        </w:rPr>
        <w:t xml:space="preserve">Council </w:t>
      </w:r>
      <w:r w:rsidRPr="006851BE">
        <w:t>drain to become obstructed</w:t>
      </w:r>
      <w:r w:rsidRPr="00B77CAC">
        <w:rPr>
          <w:rFonts w:cs="Arial"/>
        </w:rPr>
        <w:t>; or</w:t>
      </w:r>
      <w:bookmarkEnd w:id="445"/>
    </w:p>
    <w:p w14:paraId="6190FB77" w14:textId="7D6CD6FB" w:rsidR="002513D0" w:rsidRPr="00B77CAC" w:rsidRDefault="002513D0" w:rsidP="00E914AE">
      <w:pPr>
        <w:pStyle w:val="Heading3"/>
      </w:pPr>
      <w:bookmarkStart w:id="446" w:name="_Ref487557527"/>
      <w:r>
        <w:t>a</w:t>
      </w:r>
      <w:r w:rsidRPr="0089330A">
        <w:t xml:space="preserve"> </w:t>
      </w:r>
      <w:r w:rsidRPr="007F7933">
        <w:t>stormwater</w:t>
      </w:r>
      <w:r w:rsidRPr="0089330A">
        <w:t xml:space="preserve"> drain </w:t>
      </w:r>
      <w:r>
        <w:t>(</w:t>
      </w:r>
      <w:r w:rsidRPr="0089330A">
        <w:t>including the legal point of discharge</w:t>
      </w:r>
      <w:r>
        <w:t>)</w:t>
      </w:r>
      <w:r w:rsidRPr="0089330A">
        <w:t xml:space="preserve"> servicing the </w:t>
      </w:r>
      <w:r w:rsidRPr="0089330A">
        <w:rPr>
          <w:i/>
        </w:rPr>
        <w:t>land</w:t>
      </w:r>
      <w:r w:rsidRPr="0089330A">
        <w:t xml:space="preserve"> to be in disrepair.</w:t>
      </w:r>
      <w:bookmarkEnd w:id="446"/>
    </w:p>
    <w:p w14:paraId="5CF414FE" w14:textId="12C9C4D6" w:rsidR="002513D0" w:rsidRPr="007545C0" w:rsidRDefault="002513D0" w:rsidP="007545C0">
      <w:pPr>
        <w:spacing w:before="120"/>
        <w:ind w:left="709"/>
        <w:rPr>
          <w:b/>
          <w:lang w:val="en-AU"/>
        </w:rPr>
      </w:pPr>
      <w:r w:rsidRPr="007545C0">
        <w:rPr>
          <w:b/>
          <w:lang w:val="en-AU"/>
        </w:rPr>
        <w:t>Penalty: 5 penalty units</w:t>
      </w:r>
    </w:p>
    <w:p w14:paraId="1C154A9B" w14:textId="617D44C1" w:rsidR="00350F94" w:rsidRPr="00350F94" w:rsidRDefault="0021191E" w:rsidP="00B77CAC">
      <w:pPr>
        <w:pStyle w:val="Heading2"/>
        <w:numPr>
          <w:ilvl w:val="0"/>
          <w:numId w:val="0"/>
        </w:numPr>
        <w:ind w:left="851" w:hanging="851"/>
      </w:pPr>
      <w:bookmarkStart w:id="447" w:name="_Toc225327761"/>
      <w:bookmarkStart w:id="448" w:name="_Toc495585153"/>
      <w:bookmarkStart w:id="449" w:name="_Toc517360809"/>
      <w:bookmarkEnd w:id="447"/>
      <w:r w:rsidRPr="0089330A">
        <w:t>46A.</w:t>
      </w:r>
      <w:r w:rsidR="00DA4EF2" w:rsidRPr="0089330A">
        <w:tab/>
      </w:r>
      <w:r w:rsidR="00FB5E7E" w:rsidRPr="0089330A">
        <w:t>Ground table water m</w:t>
      </w:r>
      <w:r w:rsidRPr="0089330A">
        <w:t>anagement</w:t>
      </w:r>
      <w:bookmarkEnd w:id="448"/>
      <w:bookmarkEnd w:id="449"/>
      <w:r w:rsidRPr="0089330A">
        <w:t xml:space="preserve"> </w:t>
      </w:r>
    </w:p>
    <w:p w14:paraId="21031CC5" w14:textId="5D84E367" w:rsidR="00FA5F4B" w:rsidRPr="00B77CAC" w:rsidRDefault="00FA5F4B" w:rsidP="00DD5815">
      <w:pPr>
        <w:pStyle w:val="Heading3"/>
        <w:numPr>
          <w:ilvl w:val="0"/>
          <w:numId w:val="119"/>
        </w:numPr>
        <w:ind w:left="709" w:hanging="709"/>
      </w:pPr>
      <w:r w:rsidRPr="0089330A">
        <w:t xml:space="preserve">The owner of any </w:t>
      </w:r>
      <w:r w:rsidRPr="00B77CAC">
        <w:rPr>
          <w:i/>
        </w:rPr>
        <w:t>land</w:t>
      </w:r>
      <w:r w:rsidRPr="0089330A">
        <w:t xml:space="preserve"> that is </w:t>
      </w:r>
      <w:r w:rsidR="00D752A9" w:rsidRPr="0089330A">
        <w:t xml:space="preserve">developed and on which </w:t>
      </w:r>
      <w:r w:rsidRPr="0089330A">
        <w:t>a groundwater pump and filtration system to pump filtered groundwater into the stormwater system</w:t>
      </w:r>
      <w:r w:rsidR="00D752A9" w:rsidRPr="0089330A">
        <w:t xml:space="preserve"> operates</w:t>
      </w:r>
      <w:r w:rsidRPr="0089330A">
        <w:t xml:space="preserve"> must provide </w:t>
      </w:r>
      <w:r w:rsidRPr="00B77CAC">
        <w:rPr>
          <w:i/>
        </w:rPr>
        <w:t>Council</w:t>
      </w:r>
      <w:r w:rsidRPr="0089330A">
        <w:t>, on request, evidence that the pump and filtration system have been serviced within the previous 12 months and are operating in accordance with relevant standards.</w:t>
      </w:r>
    </w:p>
    <w:p w14:paraId="5C0EA51A" w14:textId="4E84D43F" w:rsidR="00FA5F4B" w:rsidRPr="00B77CAC" w:rsidRDefault="00FA5F4B" w:rsidP="00E914AE">
      <w:pPr>
        <w:pStyle w:val="Heading3"/>
      </w:pPr>
      <w:bookmarkStart w:id="450" w:name="_Ref487556625"/>
      <w:r w:rsidRPr="0089330A">
        <w:t xml:space="preserve">An </w:t>
      </w:r>
      <w:r w:rsidRPr="004C343D">
        <w:rPr>
          <w:i/>
        </w:rPr>
        <w:t>authorised officer</w:t>
      </w:r>
      <w:r w:rsidRPr="0089330A">
        <w:t xml:space="preserve"> may direct the owner of </w:t>
      </w:r>
      <w:r w:rsidRPr="004C343D">
        <w:rPr>
          <w:i/>
        </w:rPr>
        <w:t>land</w:t>
      </w:r>
      <w:r w:rsidRPr="0089330A">
        <w:t xml:space="preserve"> to arrange a suitably qualified person to service and test the ground water pump and filtration system, if it has not been serviced within the previous 12 months.</w:t>
      </w:r>
      <w:bookmarkEnd w:id="450"/>
    </w:p>
    <w:p w14:paraId="2169F494" w14:textId="4D7C0AD4" w:rsidR="00FA5F4B" w:rsidRPr="00B77CAC" w:rsidRDefault="00FA5F4B" w:rsidP="00E914AE">
      <w:pPr>
        <w:pStyle w:val="Heading3"/>
      </w:pPr>
      <w:r w:rsidRPr="0089330A">
        <w:t xml:space="preserve">A failure to comply with a </w:t>
      </w:r>
      <w:r w:rsidR="00D752A9" w:rsidRPr="0089330A">
        <w:t xml:space="preserve">request under </w:t>
      </w:r>
      <w:r w:rsidR="001665DE">
        <w:t>sub-</w:t>
      </w:r>
      <w:r w:rsidR="00D752A9" w:rsidRPr="0089330A">
        <w:t xml:space="preserve">clause (1) or a direction under </w:t>
      </w:r>
      <w:r w:rsidR="001665DE">
        <w:t>sub-</w:t>
      </w:r>
      <w:r w:rsidR="00D752A9" w:rsidRPr="0089330A">
        <w:t>clause (2) is an offence</w:t>
      </w:r>
      <w:r w:rsidRPr="0089330A">
        <w:t>.</w:t>
      </w:r>
    </w:p>
    <w:p w14:paraId="78D89426" w14:textId="56E66F12" w:rsidR="00FA5F4B" w:rsidRPr="007545C0" w:rsidRDefault="001E37F0" w:rsidP="007545C0">
      <w:pPr>
        <w:spacing w:before="120"/>
        <w:ind w:left="709"/>
        <w:rPr>
          <w:b/>
          <w:lang w:val="en-AU"/>
        </w:rPr>
      </w:pPr>
      <w:r w:rsidRPr="007545C0">
        <w:rPr>
          <w:b/>
          <w:lang w:val="en-AU"/>
        </w:rPr>
        <w:t>Penalty: 10 penalty units</w:t>
      </w:r>
    </w:p>
    <w:p w14:paraId="27B87376" w14:textId="77777777" w:rsidR="00FF1A50" w:rsidRPr="0089330A" w:rsidRDefault="00FF1A50" w:rsidP="00E914AE">
      <w:pPr>
        <w:rPr>
          <w:lang w:val="en-AU"/>
        </w:rPr>
      </w:pPr>
      <w:r w:rsidRPr="0089330A">
        <w:rPr>
          <w:lang w:val="en-AU"/>
        </w:rPr>
        <w:br w:type="page"/>
      </w:r>
    </w:p>
    <w:p w14:paraId="6A3240DE" w14:textId="77777777" w:rsidR="00FF1A50" w:rsidRPr="0089330A" w:rsidRDefault="00FF1A50" w:rsidP="001968A0">
      <w:pPr>
        <w:pStyle w:val="Heading1"/>
      </w:pPr>
      <w:bookmarkStart w:id="451" w:name="_Toc495585154"/>
      <w:bookmarkStart w:id="452" w:name="_Toc517360810"/>
      <w:bookmarkStart w:id="453" w:name="_Ref336514051"/>
      <w:r w:rsidRPr="0089330A">
        <w:lastRenderedPageBreak/>
        <w:t>-  ACTIVITIES AND USES NOT PERMITTED</w:t>
      </w:r>
      <w:bookmarkEnd w:id="451"/>
      <w:bookmarkEnd w:id="452"/>
    </w:p>
    <w:p w14:paraId="24EF7E09" w14:textId="77777777" w:rsidR="00FF1A50" w:rsidRPr="00B77CAC" w:rsidRDefault="00FF1A50" w:rsidP="00B77CAC">
      <w:pPr>
        <w:spacing w:before="240"/>
        <w:jc w:val="both"/>
      </w:pPr>
      <w:r w:rsidRPr="00B77CAC">
        <w:t xml:space="preserve">This Part contains prohibitions on a number of activities and uses of </w:t>
      </w:r>
      <w:r w:rsidR="0032523B" w:rsidRPr="00B77CAC">
        <w:t>land</w:t>
      </w:r>
      <w:r w:rsidRPr="00B77CAC">
        <w:t xml:space="preserve">.  Any person who breaches any provision </w:t>
      </w:r>
      <w:r w:rsidR="00B21A1A" w:rsidRPr="00B77CAC">
        <w:t>may be</w:t>
      </w:r>
      <w:r w:rsidRPr="00B77CAC">
        <w:t xml:space="preserve"> guilty of an offence and liable to the penalty which is indicated.</w:t>
      </w:r>
    </w:p>
    <w:p w14:paraId="12C2DCA4" w14:textId="77777777" w:rsidR="00FF1A50" w:rsidRPr="0089330A" w:rsidRDefault="00FF1A50" w:rsidP="00F7210F">
      <w:pPr>
        <w:pStyle w:val="Heading2"/>
      </w:pPr>
      <w:bookmarkStart w:id="454" w:name="_Ref336856187"/>
      <w:bookmarkStart w:id="455" w:name="_Toc495585155"/>
      <w:bookmarkStart w:id="456" w:name="_Toc517360811"/>
      <w:r w:rsidRPr="0089330A">
        <w:t>Trading Sites</w:t>
      </w:r>
      <w:bookmarkEnd w:id="453"/>
      <w:bookmarkEnd w:id="454"/>
      <w:bookmarkEnd w:id="455"/>
      <w:bookmarkEnd w:id="456"/>
    </w:p>
    <w:p w14:paraId="589729FD" w14:textId="77777777" w:rsidR="00FF1A50" w:rsidRPr="0089330A" w:rsidRDefault="00FF1A50" w:rsidP="00F7210F">
      <w:pPr>
        <w:spacing w:before="240"/>
        <w:jc w:val="both"/>
      </w:pPr>
      <w:r w:rsidRPr="0089330A">
        <w:t xml:space="preserve">Where </w:t>
      </w:r>
      <w:r w:rsidRPr="00F7210F">
        <w:t>Council</w:t>
      </w:r>
      <w:r w:rsidRPr="0089330A">
        <w:t xml:space="preserve"> has </w:t>
      </w:r>
      <w:r w:rsidRPr="00F7210F">
        <w:t>designated</w:t>
      </w:r>
      <w:r w:rsidRPr="0089330A">
        <w:t xml:space="preserve"> trading areas and has entered into an agreement with a person to trade from a </w:t>
      </w:r>
      <w:r w:rsidRPr="00F7210F">
        <w:t>designated</w:t>
      </w:r>
      <w:r w:rsidRPr="0089330A">
        <w:t xml:space="preserve"> site, no other person may trade from that site whether or not that person has a </w:t>
      </w:r>
      <w:r w:rsidRPr="00F7210F">
        <w:t>permit</w:t>
      </w:r>
      <w:r w:rsidRPr="0089330A">
        <w:t xml:space="preserve"> from </w:t>
      </w:r>
      <w:r w:rsidRPr="00F7210F">
        <w:t>Council</w:t>
      </w:r>
      <w:r w:rsidRPr="0089330A">
        <w:t>.</w:t>
      </w:r>
    </w:p>
    <w:p w14:paraId="3A32A168" w14:textId="77777777" w:rsidR="00FF1A50" w:rsidRPr="00B77CAC" w:rsidRDefault="00FF1A50" w:rsidP="00F7210F">
      <w:pPr>
        <w:spacing w:before="120"/>
        <w:rPr>
          <w:b/>
          <w:lang w:val="en-AU"/>
        </w:rPr>
      </w:pPr>
      <w:r w:rsidRPr="00B77CAC">
        <w:rPr>
          <w:b/>
          <w:lang w:val="en-AU"/>
        </w:rPr>
        <w:t xml:space="preserve">Penalty:  </w:t>
      </w:r>
      <w:r w:rsidR="00F370A9" w:rsidRPr="00B77CAC">
        <w:rPr>
          <w:b/>
          <w:lang w:val="en-AU"/>
        </w:rPr>
        <w:t>20</w:t>
      </w:r>
      <w:r w:rsidRPr="00B77CAC">
        <w:rPr>
          <w:b/>
          <w:lang w:val="en-AU"/>
        </w:rPr>
        <w:t xml:space="preserve"> penalty units </w:t>
      </w:r>
    </w:p>
    <w:p w14:paraId="4366EC19" w14:textId="77777777" w:rsidR="00FF1A50" w:rsidRPr="0089330A" w:rsidRDefault="00FF1A50" w:rsidP="00F7210F">
      <w:pPr>
        <w:pStyle w:val="Heading2"/>
      </w:pPr>
      <w:bookmarkStart w:id="457" w:name="_Ref336514072"/>
      <w:bookmarkStart w:id="458" w:name="_Toc495585156"/>
      <w:bookmarkStart w:id="459" w:name="_Toc517360812"/>
      <w:r w:rsidRPr="0089330A">
        <w:t>Repairing Vehicles</w:t>
      </w:r>
      <w:bookmarkEnd w:id="457"/>
      <w:bookmarkEnd w:id="458"/>
      <w:bookmarkEnd w:id="459"/>
    </w:p>
    <w:p w14:paraId="5E7C4256" w14:textId="77777777" w:rsidR="00FF1A50" w:rsidRPr="0089330A" w:rsidRDefault="00FF1A50" w:rsidP="00F7210F">
      <w:pPr>
        <w:spacing w:before="240"/>
        <w:jc w:val="both"/>
      </w:pPr>
      <w:r w:rsidRPr="0089330A">
        <w:t xml:space="preserve">A person must not dismantle, paint, carry out maintenance or repair a </w:t>
      </w:r>
      <w:r w:rsidRPr="00F7210F">
        <w:t>vehicle</w:t>
      </w:r>
      <w:r w:rsidRPr="0089330A">
        <w:t xml:space="preserve"> on a </w:t>
      </w:r>
      <w:r w:rsidRPr="00F7210F">
        <w:t>road</w:t>
      </w:r>
      <w:r w:rsidRPr="0089330A">
        <w:t xml:space="preserve"> except where it is necessary to enable the </w:t>
      </w:r>
      <w:r w:rsidRPr="00F7210F">
        <w:t>vehicle</w:t>
      </w:r>
      <w:r w:rsidRPr="0089330A">
        <w:t xml:space="preserve"> to be removed or so that it can be driven away within one hour of a request by an </w:t>
      </w:r>
      <w:r w:rsidRPr="00F7210F">
        <w:t>authorised officer</w:t>
      </w:r>
      <w:r w:rsidRPr="0089330A">
        <w:t>.</w:t>
      </w:r>
    </w:p>
    <w:p w14:paraId="6009D37A" w14:textId="77777777" w:rsidR="00FF1A50" w:rsidRPr="00B77CAC" w:rsidRDefault="00FF1A50" w:rsidP="00F7210F">
      <w:pPr>
        <w:spacing w:before="120"/>
        <w:rPr>
          <w:b/>
          <w:lang w:val="en-AU"/>
        </w:rPr>
      </w:pPr>
      <w:r w:rsidRPr="00B77CAC">
        <w:rPr>
          <w:b/>
          <w:lang w:val="en-AU"/>
        </w:rPr>
        <w:t xml:space="preserve">Penalty:  </w:t>
      </w:r>
      <w:r w:rsidR="00F370A9" w:rsidRPr="00B77CAC">
        <w:rPr>
          <w:b/>
          <w:lang w:val="en-AU"/>
        </w:rPr>
        <w:t>2</w:t>
      </w:r>
      <w:r w:rsidRPr="00B77CAC">
        <w:rPr>
          <w:b/>
          <w:lang w:val="en-AU"/>
        </w:rPr>
        <w:t xml:space="preserve">0 penalty units </w:t>
      </w:r>
    </w:p>
    <w:p w14:paraId="7402E149" w14:textId="75F15BA2" w:rsidR="00FF1A50" w:rsidRPr="0089330A" w:rsidRDefault="00FF1A50" w:rsidP="00F7210F">
      <w:pPr>
        <w:pStyle w:val="Heading2"/>
      </w:pPr>
      <w:bookmarkStart w:id="460" w:name="_Ref336510474"/>
      <w:bookmarkStart w:id="461" w:name="_Toc495585157"/>
      <w:bookmarkStart w:id="462" w:name="_Toc517360813"/>
      <w:r w:rsidRPr="0089330A">
        <w:t>Interfering with Council Assets</w:t>
      </w:r>
      <w:bookmarkEnd w:id="460"/>
      <w:bookmarkEnd w:id="461"/>
      <w:bookmarkEnd w:id="462"/>
    </w:p>
    <w:p w14:paraId="2D8991ED" w14:textId="77777777" w:rsidR="00FF1A50" w:rsidRPr="0089330A" w:rsidRDefault="00FF1A50" w:rsidP="00DD5815">
      <w:pPr>
        <w:pStyle w:val="Heading3"/>
        <w:numPr>
          <w:ilvl w:val="0"/>
          <w:numId w:val="120"/>
        </w:numPr>
        <w:ind w:left="709" w:hanging="709"/>
      </w:pPr>
      <w:bookmarkStart w:id="463" w:name="_Ref495575101"/>
      <w:r w:rsidRPr="0089330A">
        <w:t xml:space="preserve">A person must not interfere with or use </w:t>
      </w:r>
      <w:r w:rsidRPr="00F7210F">
        <w:rPr>
          <w:i/>
        </w:rPr>
        <w:t>Council assets</w:t>
      </w:r>
      <w:r w:rsidRPr="0089330A">
        <w:t xml:space="preserve"> in such a way that:</w:t>
      </w:r>
      <w:bookmarkEnd w:id="463"/>
    </w:p>
    <w:p w14:paraId="11AFF3DD" w14:textId="47DA3F6E" w:rsidR="00FF1A50" w:rsidRPr="0089330A" w:rsidRDefault="00FF1A50" w:rsidP="00DD5815">
      <w:pPr>
        <w:pStyle w:val="Heading4"/>
        <w:numPr>
          <w:ilvl w:val="0"/>
          <w:numId w:val="121"/>
        </w:numPr>
        <w:ind w:left="1276" w:hanging="567"/>
      </w:pPr>
      <w:r w:rsidRPr="0089330A">
        <w:t xml:space="preserve">damage or detriment could be caused to </w:t>
      </w:r>
      <w:r w:rsidRPr="00F7210F">
        <w:rPr>
          <w:i/>
        </w:rPr>
        <w:t>Council assets</w:t>
      </w:r>
      <w:r w:rsidRPr="0089330A">
        <w:t>; or</w:t>
      </w:r>
    </w:p>
    <w:p w14:paraId="262B12B2" w14:textId="082FE373" w:rsidR="00FF1A50" w:rsidRPr="0089330A" w:rsidRDefault="00FF1A50" w:rsidP="009B48B8">
      <w:pPr>
        <w:pStyle w:val="Heading4"/>
        <w:ind w:left="1276"/>
        <w:rPr>
          <w:i/>
        </w:rPr>
      </w:pPr>
      <w:r w:rsidRPr="0089330A">
        <w:t>any other person could be injured or suffer loss as a result of that interference or use.</w:t>
      </w:r>
    </w:p>
    <w:p w14:paraId="5D78ECFC" w14:textId="71623483" w:rsidR="00FF1A50" w:rsidRPr="00B77CAC" w:rsidRDefault="00FF1A50" w:rsidP="009B48B8">
      <w:pPr>
        <w:spacing w:before="120"/>
        <w:ind w:firstLine="709"/>
        <w:rPr>
          <w:b/>
          <w:lang w:val="en-AU"/>
        </w:rPr>
      </w:pPr>
      <w:r w:rsidRPr="00B77CAC">
        <w:rPr>
          <w:b/>
          <w:lang w:val="en-AU"/>
        </w:rPr>
        <w:t xml:space="preserve">Penalty:  </w:t>
      </w:r>
      <w:r w:rsidR="00F370A9" w:rsidRPr="00B77CAC">
        <w:rPr>
          <w:b/>
          <w:lang w:val="en-AU"/>
        </w:rPr>
        <w:t>2</w:t>
      </w:r>
      <w:r w:rsidRPr="00B77CAC">
        <w:rPr>
          <w:b/>
          <w:lang w:val="en-AU"/>
        </w:rPr>
        <w:t xml:space="preserve">0 penalty units </w:t>
      </w:r>
    </w:p>
    <w:p w14:paraId="5F858784" w14:textId="2DCB3D04" w:rsidR="008F0647" w:rsidRDefault="008F0647" w:rsidP="00F7210F">
      <w:pPr>
        <w:pStyle w:val="Heading3"/>
      </w:pPr>
      <w:r>
        <w:t xml:space="preserve">Notwithstanding sub-clause </w:t>
      </w:r>
      <w:r>
        <w:fldChar w:fldCharType="begin"/>
      </w:r>
      <w:r>
        <w:instrText xml:space="preserve"> REF _Ref495575101 \r \h </w:instrText>
      </w:r>
      <w:r w:rsidR="00E914AE">
        <w:instrText xml:space="preserve"> \* MERGEFORMAT </w:instrText>
      </w:r>
      <w:r>
        <w:fldChar w:fldCharType="separate"/>
      </w:r>
      <w:r w:rsidR="00DC649D">
        <w:t>(1)</w:t>
      </w:r>
      <w:r>
        <w:fldChar w:fldCharType="end"/>
      </w:r>
      <w:r>
        <w:t>, a person may:</w:t>
      </w:r>
    </w:p>
    <w:p w14:paraId="399FB185" w14:textId="1FC83C9C" w:rsidR="008F0647" w:rsidRDefault="008F0647" w:rsidP="00DD5815">
      <w:pPr>
        <w:pStyle w:val="Heading4"/>
        <w:numPr>
          <w:ilvl w:val="0"/>
          <w:numId w:val="122"/>
        </w:numPr>
        <w:ind w:left="1276" w:hanging="567"/>
      </w:pPr>
      <w:r>
        <w:t>plant vegetation on; or</w:t>
      </w:r>
    </w:p>
    <w:p w14:paraId="5FC9F799" w14:textId="038FD18B" w:rsidR="008F0647" w:rsidRDefault="008F0647" w:rsidP="009B48B8">
      <w:pPr>
        <w:pStyle w:val="Heading4"/>
        <w:ind w:left="1276"/>
      </w:pPr>
      <w:r>
        <w:t>otherwise modify the appearance of</w:t>
      </w:r>
    </w:p>
    <w:p w14:paraId="3F667D97" w14:textId="2267BD7B" w:rsidR="008F0647" w:rsidRDefault="008F0647" w:rsidP="00F7210F">
      <w:pPr>
        <w:spacing w:before="240"/>
        <w:jc w:val="both"/>
      </w:pPr>
      <w:r>
        <w:t>the nature strip immediately outside land which they occupy if such planting or modification:</w:t>
      </w:r>
    </w:p>
    <w:p w14:paraId="5FB1345E" w14:textId="3D7C70A2" w:rsidR="008F0647" w:rsidRDefault="008F0647" w:rsidP="009B48B8">
      <w:pPr>
        <w:pStyle w:val="Heading4"/>
        <w:ind w:left="1276"/>
      </w:pPr>
      <w:r>
        <w:t>complies with the Nature Strip Guidelines; or</w:t>
      </w:r>
    </w:p>
    <w:p w14:paraId="69F9CC0B" w14:textId="2D3557B0" w:rsidR="008F0647" w:rsidRPr="00DC075D" w:rsidRDefault="008F0647" w:rsidP="009B48B8">
      <w:pPr>
        <w:pStyle w:val="Heading4"/>
        <w:ind w:left="1276"/>
      </w:pPr>
      <w:r>
        <w:t xml:space="preserve">is approved by an </w:t>
      </w:r>
      <w:r w:rsidRPr="00DB5D60">
        <w:t>a</w:t>
      </w:r>
      <w:r>
        <w:t>uthorised officer.</w:t>
      </w:r>
    </w:p>
    <w:p w14:paraId="032873D7" w14:textId="77777777" w:rsidR="00FF1A50" w:rsidRPr="0089330A" w:rsidRDefault="00FF1A50" w:rsidP="00F7210F">
      <w:pPr>
        <w:pStyle w:val="Heading2"/>
      </w:pPr>
      <w:bookmarkStart w:id="464" w:name="_Ref336510483"/>
      <w:bookmarkStart w:id="465" w:name="_Toc495585158"/>
      <w:bookmarkStart w:id="466" w:name="_Toc517360814"/>
      <w:r w:rsidRPr="0089330A">
        <w:t>Damage from Adjoining Properties</w:t>
      </w:r>
      <w:bookmarkEnd w:id="464"/>
      <w:bookmarkEnd w:id="465"/>
      <w:bookmarkEnd w:id="466"/>
    </w:p>
    <w:p w14:paraId="41F0AEFC" w14:textId="77777777" w:rsidR="00FF1A50" w:rsidRPr="0089330A" w:rsidRDefault="00FF1A50" w:rsidP="00F7210F">
      <w:pPr>
        <w:spacing w:before="240"/>
        <w:jc w:val="both"/>
      </w:pPr>
      <w:r w:rsidRPr="0089330A">
        <w:t xml:space="preserve">A person must not allow any tree or plant on </w:t>
      </w:r>
      <w:r w:rsidR="0032523B" w:rsidRPr="00F7210F">
        <w:t>land</w:t>
      </w:r>
      <w:r w:rsidRPr="0089330A">
        <w:t xml:space="preserve"> owned or occupied by him or her to cause damage to or interfere with a </w:t>
      </w:r>
      <w:r w:rsidRPr="00F7210F">
        <w:t>road</w:t>
      </w:r>
      <w:r w:rsidRPr="0089330A">
        <w:t xml:space="preserve"> or </w:t>
      </w:r>
      <w:r w:rsidRPr="00F7210F">
        <w:t xml:space="preserve">Council </w:t>
      </w:r>
      <w:r w:rsidR="0032523B" w:rsidRPr="00F7210F">
        <w:t>land</w:t>
      </w:r>
      <w:r w:rsidRPr="0089330A">
        <w:t xml:space="preserve"> or any drain vested in or under the control of </w:t>
      </w:r>
      <w:r w:rsidRPr="00F7210F">
        <w:t>Council</w:t>
      </w:r>
      <w:r w:rsidRPr="0089330A">
        <w:t>.</w:t>
      </w:r>
    </w:p>
    <w:p w14:paraId="4975D603" w14:textId="77777777" w:rsidR="00FF1A50" w:rsidRPr="00B77CAC" w:rsidRDefault="00FF1A50" w:rsidP="009B48B8">
      <w:pPr>
        <w:spacing w:before="120"/>
        <w:rPr>
          <w:b/>
          <w:lang w:val="en-AU"/>
        </w:rPr>
      </w:pPr>
      <w:r w:rsidRPr="00B77CAC">
        <w:rPr>
          <w:b/>
          <w:lang w:val="en-AU"/>
        </w:rPr>
        <w:t xml:space="preserve">Penalty:  5 penalty units </w:t>
      </w:r>
    </w:p>
    <w:p w14:paraId="48A0011D" w14:textId="77777777" w:rsidR="00FF1A50" w:rsidRPr="0089330A" w:rsidRDefault="00FF1A50" w:rsidP="00F7210F">
      <w:pPr>
        <w:pStyle w:val="Heading2"/>
      </w:pPr>
      <w:bookmarkStart w:id="467" w:name="_Ref343095511"/>
      <w:bookmarkStart w:id="468" w:name="_Toc495585159"/>
      <w:bookmarkStart w:id="469" w:name="_Toc517360815"/>
      <w:r w:rsidRPr="0089330A">
        <w:t>Repair Any Damage</w:t>
      </w:r>
      <w:bookmarkEnd w:id="467"/>
      <w:bookmarkEnd w:id="468"/>
      <w:bookmarkEnd w:id="469"/>
    </w:p>
    <w:p w14:paraId="3D578F13" w14:textId="492780CF" w:rsidR="00FF1A50" w:rsidRPr="0089330A" w:rsidRDefault="002B73AA" w:rsidP="00DD5815">
      <w:pPr>
        <w:pStyle w:val="Heading3"/>
        <w:numPr>
          <w:ilvl w:val="0"/>
          <w:numId w:val="123"/>
        </w:numPr>
        <w:ind w:left="709" w:hanging="709"/>
      </w:pPr>
      <w:bookmarkStart w:id="470" w:name="_Ref336853479"/>
      <w:r w:rsidRPr="0089330A">
        <w:t>A</w:t>
      </w:r>
      <w:r w:rsidR="00FF1A50" w:rsidRPr="0089330A">
        <w:t xml:space="preserve">n </w:t>
      </w:r>
      <w:r w:rsidR="00FF1A50" w:rsidRPr="00F7210F">
        <w:rPr>
          <w:i/>
        </w:rPr>
        <w:t xml:space="preserve">authorised officer </w:t>
      </w:r>
      <w:r w:rsidR="00FF1A50" w:rsidRPr="0089330A">
        <w:t xml:space="preserve">may direct a person who has damaged or interfered with </w:t>
      </w:r>
      <w:r w:rsidR="00FF1A50" w:rsidRPr="00F7210F">
        <w:rPr>
          <w:i/>
        </w:rPr>
        <w:t>Council assets</w:t>
      </w:r>
      <w:r w:rsidR="00FF1A50" w:rsidRPr="0089330A">
        <w:t xml:space="preserve"> contrary to clause </w:t>
      </w:r>
      <w:r w:rsidR="00FF1A50" w:rsidRPr="0089330A">
        <w:fldChar w:fldCharType="begin"/>
      </w:r>
      <w:r w:rsidR="00FF1A50" w:rsidRPr="0089330A">
        <w:instrText xml:space="preserve"> REF _Ref336510474 \r \h </w:instrText>
      </w:r>
      <w:r w:rsidR="00E87658" w:rsidRPr="0089330A">
        <w:instrText xml:space="preserve"> \* MERGEFORMAT </w:instrText>
      </w:r>
      <w:r w:rsidR="00FF1A50" w:rsidRPr="0089330A">
        <w:fldChar w:fldCharType="separate"/>
      </w:r>
      <w:r w:rsidR="00DC649D">
        <w:t>49</w:t>
      </w:r>
      <w:r w:rsidR="00FF1A50" w:rsidRPr="0089330A">
        <w:fldChar w:fldCharType="end"/>
      </w:r>
      <w:r w:rsidR="00FF1A50" w:rsidRPr="0089330A">
        <w:t xml:space="preserve"> or </w:t>
      </w:r>
      <w:r w:rsidR="00FF1A50" w:rsidRPr="0089330A">
        <w:fldChar w:fldCharType="begin"/>
      </w:r>
      <w:r w:rsidR="00FF1A50" w:rsidRPr="0089330A">
        <w:instrText xml:space="preserve"> REF _Ref336510483 \r \h </w:instrText>
      </w:r>
      <w:r w:rsidR="00E87658" w:rsidRPr="0089330A">
        <w:instrText xml:space="preserve"> \* MERGEFORMAT </w:instrText>
      </w:r>
      <w:r w:rsidR="00FF1A50" w:rsidRPr="0089330A">
        <w:fldChar w:fldCharType="separate"/>
      </w:r>
      <w:r w:rsidR="00DC649D">
        <w:t>50</w:t>
      </w:r>
      <w:r w:rsidR="00FF1A50" w:rsidRPr="0089330A">
        <w:fldChar w:fldCharType="end"/>
      </w:r>
      <w:r w:rsidR="00FF1A50" w:rsidRPr="0089330A">
        <w:t xml:space="preserve"> to repair any damage.</w:t>
      </w:r>
      <w:bookmarkEnd w:id="470"/>
    </w:p>
    <w:p w14:paraId="6318A810" w14:textId="19257714" w:rsidR="00FF1A50" w:rsidRPr="0089330A" w:rsidRDefault="00FF1A50" w:rsidP="00F7210F">
      <w:pPr>
        <w:pStyle w:val="Heading3"/>
      </w:pPr>
      <w:bookmarkStart w:id="471" w:name="_Ref487017992"/>
      <w:r w:rsidRPr="0089330A">
        <w:t xml:space="preserve">A person to whom a direction is given under sub-clause </w:t>
      </w:r>
      <w:r w:rsidRPr="0089330A">
        <w:fldChar w:fldCharType="begin"/>
      </w:r>
      <w:r w:rsidRPr="0089330A">
        <w:instrText xml:space="preserve"> REF _Ref336853479 \r \h </w:instrText>
      </w:r>
      <w:r w:rsidR="00E87658" w:rsidRPr="0089330A">
        <w:instrText xml:space="preserve"> \* MERGEFORMAT </w:instrText>
      </w:r>
      <w:r w:rsidRPr="0089330A">
        <w:fldChar w:fldCharType="separate"/>
      </w:r>
      <w:r w:rsidR="00DC649D">
        <w:t>(1)</w:t>
      </w:r>
      <w:r w:rsidRPr="0089330A">
        <w:fldChar w:fldCharType="end"/>
      </w:r>
      <w:r w:rsidRPr="0089330A">
        <w:t xml:space="preserve"> must comply with that direction.</w:t>
      </w:r>
      <w:bookmarkEnd w:id="471"/>
    </w:p>
    <w:p w14:paraId="43F457B0" w14:textId="26AA4E66" w:rsidR="00FF1A50" w:rsidRPr="00B77CAC" w:rsidRDefault="00FF1A50" w:rsidP="009B48B8">
      <w:pPr>
        <w:spacing w:before="120"/>
        <w:ind w:firstLine="709"/>
        <w:rPr>
          <w:b/>
          <w:lang w:val="en-AU"/>
        </w:rPr>
      </w:pPr>
      <w:r w:rsidRPr="00B77CAC">
        <w:rPr>
          <w:b/>
          <w:lang w:val="en-AU"/>
        </w:rPr>
        <w:lastRenderedPageBreak/>
        <w:t xml:space="preserve">Penalty: </w:t>
      </w:r>
      <w:r w:rsidR="00F370A9" w:rsidRPr="00B77CAC">
        <w:rPr>
          <w:b/>
          <w:lang w:val="en-AU"/>
        </w:rPr>
        <w:t>2</w:t>
      </w:r>
      <w:r w:rsidRPr="00B77CAC">
        <w:rPr>
          <w:b/>
          <w:lang w:val="en-AU"/>
        </w:rPr>
        <w:t xml:space="preserve">0 penalty units </w:t>
      </w:r>
    </w:p>
    <w:p w14:paraId="0FD4C7AB" w14:textId="77777777" w:rsidR="00FF1A50" w:rsidRPr="0089330A" w:rsidRDefault="00FF1A50" w:rsidP="00F7210F">
      <w:pPr>
        <w:pStyle w:val="Heading2"/>
      </w:pPr>
      <w:bookmarkStart w:id="472" w:name="_Ref336514104"/>
      <w:bookmarkStart w:id="473" w:name="_Ref354694422"/>
      <w:bookmarkStart w:id="474" w:name="_Toc495585160"/>
      <w:bookmarkStart w:id="475" w:name="_Toc517360816"/>
      <w:r w:rsidRPr="0089330A">
        <w:t xml:space="preserve">Behaviour on Council </w:t>
      </w:r>
      <w:r w:rsidR="0032523B" w:rsidRPr="0089330A">
        <w:t>Land</w:t>
      </w:r>
      <w:bookmarkEnd w:id="472"/>
      <w:bookmarkEnd w:id="473"/>
      <w:bookmarkEnd w:id="474"/>
      <w:bookmarkEnd w:id="475"/>
    </w:p>
    <w:p w14:paraId="70FC9E98" w14:textId="77777777" w:rsidR="00FF1A50" w:rsidRPr="0089330A" w:rsidRDefault="00FF1A50" w:rsidP="00F7210F">
      <w:pPr>
        <w:spacing w:before="240"/>
        <w:jc w:val="both"/>
      </w:pPr>
      <w:r w:rsidRPr="0089330A">
        <w:t xml:space="preserve">A person must not behave on </w:t>
      </w:r>
      <w:r w:rsidRPr="00F7210F">
        <w:t xml:space="preserve">Council </w:t>
      </w:r>
      <w:r w:rsidR="0032523B" w:rsidRPr="00F7210F">
        <w:t>land</w:t>
      </w:r>
      <w:r w:rsidRPr="0089330A">
        <w:t>:</w:t>
      </w:r>
    </w:p>
    <w:p w14:paraId="265D2541" w14:textId="547C8B8B" w:rsidR="00FF1A50" w:rsidRPr="0089330A" w:rsidRDefault="00FF1A50" w:rsidP="00DD5815">
      <w:pPr>
        <w:pStyle w:val="Heading3"/>
        <w:numPr>
          <w:ilvl w:val="0"/>
          <w:numId w:val="124"/>
        </w:numPr>
        <w:ind w:left="709" w:hanging="709"/>
      </w:pPr>
      <w:r w:rsidRPr="0089330A">
        <w:t xml:space="preserve">in a manner which causes interference with the quiet enjoyment by any other person using the </w:t>
      </w:r>
      <w:r w:rsidRPr="00F7210F">
        <w:rPr>
          <w:i/>
        </w:rPr>
        <w:t xml:space="preserve">Council </w:t>
      </w:r>
      <w:r w:rsidR="0032523B" w:rsidRPr="00F7210F">
        <w:rPr>
          <w:i/>
        </w:rPr>
        <w:t>land</w:t>
      </w:r>
      <w:r w:rsidRPr="0089330A">
        <w:t xml:space="preserve"> or living in close proximity to the </w:t>
      </w:r>
      <w:r w:rsidRPr="00F7210F">
        <w:rPr>
          <w:i/>
        </w:rPr>
        <w:t xml:space="preserve">Council </w:t>
      </w:r>
      <w:r w:rsidR="0032523B" w:rsidRPr="00F7210F">
        <w:rPr>
          <w:i/>
        </w:rPr>
        <w:t>land</w:t>
      </w:r>
      <w:r w:rsidRPr="0089330A">
        <w:t>;</w:t>
      </w:r>
    </w:p>
    <w:p w14:paraId="5E6B0827" w14:textId="62202164" w:rsidR="00FF1A50" w:rsidRPr="0089330A" w:rsidRDefault="00FF1A50" w:rsidP="00F7210F">
      <w:pPr>
        <w:pStyle w:val="Heading3"/>
      </w:pPr>
      <w:r w:rsidRPr="0089330A">
        <w:t xml:space="preserve">contrary to any conditions or signs that contain conditions applying to the use of the </w:t>
      </w:r>
      <w:r w:rsidRPr="0089330A">
        <w:rPr>
          <w:i/>
        </w:rPr>
        <w:t xml:space="preserve">Council </w:t>
      </w:r>
      <w:r w:rsidR="0032523B" w:rsidRPr="0089330A">
        <w:rPr>
          <w:i/>
        </w:rPr>
        <w:t>land</w:t>
      </w:r>
      <w:r w:rsidRPr="0089330A">
        <w:t>; or</w:t>
      </w:r>
    </w:p>
    <w:p w14:paraId="4B249C54" w14:textId="10421CDA" w:rsidR="00FF1A50" w:rsidRPr="0089330A" w:rsidRDefault="00FF1A50" w:rsidP="00F7210F">
      <w:pPr>
        <w:pStyle w:val="Heading3"/>
      </w:pPr>
      <w:r w:rsidRPr="0089330A">
        <w:t xml:space="preserve">contrary to any direction by an </w:t>
      </w:r>
      <w:r w:rsidRPr="0089330A">
        <w:rPr>
          <w:i/>
        </w:rPr>
        <w:t>authorised officer</w:t>
      </w:r>
      <w:r w:rsidRPr="0089330A">
        <w:t>.</w:t>
      </w:r>
    </w:p>
    <w:p w14:paraId="568E2C63" w14:textId="532E43E1" w:rsidR="00FF1A50" w:rsidRPr="0089330A" w:rsidRDefault="00FF1A50" w:rsidP="009B48B8">
      <w:pPr>
        <w:spacing w:before="120"/>
        <w:ind w:firstLine="709"/>
        <w:rPr>
          <w:lang w:val="en-AU"/>
        </w:rPr>
      </w:pPr>
      <w:r w:rsidRPr="00B77CAC">
        <w:rPr>
          <w:b/>
          <w:lang w:val="en-AU"/>
        </w:rPr>
        <w:t xml:space="preserve">Penalty:  2 penalty units </w:t>
      </w:r>
    </w:p>
    <w:p w14:paraId="2749C50E" w14:textId="721A1422" w:rsidR="001E4E54" w:rsidRPr="0089330A" w:rsidRDefault="001E4E54" w:rsidP="00F7210F">
      <w:pPr>
        <w:pStyle w:val="Heading3"/>
      </w:pPr>
      <w:r w:rsidRPr="0089330A">
        <w:t>For the avoidance of doubt, a person does not interfere with the quiet enjoyment of other persons simply by expressing political or other opinions which may cause offence.</w:t>
      </w:r>
    </w:p>
    <w:p w14:paraId="541983ED" w14:textId="77777777" w:rsidR="00FF1A50" w:rsidRPr="0089330A" w:rsidRDefault="00FF1A50" w:rsidP="00F7210F">
      <w:pPr>
        <w:pStyle w:val="Heading2"/>
      </w:pPr>
      <w:bookmarkStart w:id="476" w:name="_Ref354694429"/>
      <w:bookmarkStart w:id="477" w:name="_Toc495585161"/>
      <w:bookmarkStart w:id="478" w:name="_Toc517360817"/>
      <w:r w:rsidRPr="0089330A">
        <w:t xml:space="preserve">Camping on Council </w:t>
      </w:r>
      <w:r w:rsidR="0032523B" w:rsidRPr="0089330A">
        <w:t>Land</w:t>
      </w:r>
      <w:bookmarkEnd w:id="476"/>
      <w:bookmarkEnd w:id="477"/>
      <w:bookmarkEnd w:id="478"/>
    </w:p>
    <w:p w14:paraId="71E6ECC4" w14:textId="0463C0BD" w:rsidR="00FF1A50" w:rsidRPr="0089330A" w:rsidRDefault="00FF1A50" w:rsidP="00DD5815">
      <w:pPr>
        <w:pStyle w:val="Heading3"/>
        <w:numPr>
          <w:ilvl w:val="0"/>
          <w:numId w:val="125"/>
        </w:numPr>
        <w:ind w:left="709" w:hanging="709"/>
      </w:pPr>
      <w:bookmarkStart w:id="479" w:name="_Ref336510501"/>
      <w:r w:rsidRPr="0089330A">
        <w:t xml:space="preserve">A person must not camp on any </w:t>
      </w:r>
      <w:r w:rsidRPr="00F7210F">
        <w:rPr>
          <w:i/>
        </w:rPr>
        <w:t xml:space="preserve">Council </w:t>
      </w:r>
      <w:r w:rsidR="0032523B" w:rsidRPr="00F7210F">
        <w:rPr>
          <w:i/>
        </w:rPr>
        <w:t>land</w:t>
      </w:r>
      <w:r w:rsidRPr="0089330A">
        <w:t xml:space="preserve"> or</w:t>
      </w:r>
      <w:r w:rsidR="003147A4">
        <w:t xml:space="preserve"> in a</w:t>
      </w:r>
      <w:r w:rsidR="00B60DB6">
        <w:t>ny</w:t>
      </w:r>
      <w:r w:rsidRPr="0089330A">
        <w:t xml:space="preserve"> </w:t>
      </w:r>
      <w:r w:rsidRPr="00F7210F">
        <w:rPr>
          <w:i/>
        </w:rPr>
        <w:t>public place</w:t>
      </w:r>
      <w:r w:rsidRPr="0089330A">
        <w:t xml:space="preserve"> in a </w:t>
      </w:r>
      <w:r w:rsidRPr="00F7210F">
        <w:rPr>
          <w:i/>
        </w:rPr>
        <w:t>vehicle</w:t>
      </w:r>
      <w:r w:rsidRPr="0089330A">
        <w:t>, tent, caravan or any other type of temporary or provisional form of accommodation.</w:t>
      </w:r>
      <w:bookmarkEnd w:id="479"/>
    </w:p>
    <w:p w14:paraId="43161AF5" w14:textId="7C555AA5" w:rsidR="00187F04" w:rsidRPr="00B77CAC" w:rsidRDefault="00FF1A50" w:rsidP="009B48B8">
      <w:pPr>
        <w:spacing w:before="120"/>
        <w:ind w:firstLine="709"/>
        <w:rPr>
          <w:b/>
          <w:lang w:val="en-AU"/>
        </w:rPr>
      </w:pPr>
      <w:r w:rsidRPr="00B77CAC">
        <w:rPr>
          <w:b/>
          <w:lang w:val="en-AU"/>
        </w:rPr>
        <w:t xml:space="preserve">Penalty:  2 penalty units </w:t>
      </w:r>
    </w:p>
    <w:p w14:paraId="614CB34E" w14:textId="68F0904D" w:rsidR="00A239A7" w:rsidRPr="0089330A" w:rsidRDefault="00A239A7" w:rsidP="00F7210F">
      <w:pPr>
        <w:pStyle w:val="Heading3"/>
      </w:pPr>
      <w:r w:rsidRPr="0089330A">
        <w:t xml:space="preserve">A person is not guilty of an offence under sub-clause </w:t>
      </w:r>
      <w:r>
        <w:fldChar w:fldCharType="begin"/>
      </w:r>
      <w:r>
        <w:instrText xml:space="preserve"> REF _Ref336510501 \r \h </w:instrText>
      </w:r>
      <w:r w:rsidR="00E914AE">
        <w:instrText xml:space="preserve"> \* MERGEFORMAT </w:instrText>
      </w:r>
      <w:r>
        <w:fldChar w:fldCharType="separate"/>
      </w:r>
      <w:r w:rsidR="00DC649D">
        <w:t>(1)</w:t>
      </w:r>
      <w:r>
        <w:fldChar w:fldCharType="end"/>
      </w:r>
      <w:r w:rsidRPr="0089330A">
        <w:t xml:space="preserve"> where that person establishes that he or she:</w:t>
      </w:r>
    </w:p>
    <w:p w14:paraId="56879958" w14:textId="77777777" w:rsidR="00A239A7" w:rsidRPr="0089330A" w:rsidRDefault="00A239A7" w:rsidP="00DD5815">
      <w:pPr>
        <w:pStyle w:val="Heading4"/>
        <w:numPr>
          <w:ilvl w:val="0"/>
          <w:numId w:val="126"/>
        </w:numPr>
        <w:ind w:left="1418" w:hanging="567"/>
      </w:pPr>
      <w:r w:rsidRPr="0089330A">
        <w:t>is homeless or in need of secure accommodation;</w:t>
      </w:r>
    </w:p>
    <w:p w14:paraId="2B12A5ED" w14:textId="77777777" w:rsidR="00A239A7" w:rsidRPr="0089330A" w:rsidRDefault="00A239A7" w:rsidP="00F7210F">
      <w:pPr>
        <w:pStyle w:val="Heading4"/>
      </w:pPr>
      <w:r w:rsidRPr="0089330A">
        <w:t>is homeless or is in need or secure accommodation; or</w:t>
      </w:r>
    </w:p>
    <w:p w14:paraId="05745097" w14:textId="77777777" w:rsidR="00A239A7" w:rsidRPr="0089330A" w:rsidRDefault="00A239A7" w:rsidP="00F7210F">
      <w:pPr>
        <w:pStyle w:val="Heading4"/>
      </w:pPr>
      <w:r w:rsidRPr="0089330A">
        <w:t xml:space="preserve">has complex needs or is in the need </w:t>
      </w:r>
      <w:r w:rsidRPr="00071B64">
        <w:t>of</w:t>
      </w:r>
      <w:r w:rsidRPr="0089330A">
        <w:t xml:space="preserve"> additional assistance because of mental or physical disability or illness</w:t>
      </w:r>
    </w:p>
    <w:p w14:paraId="11DEFA38" w14:textId="659C9A83" w:rsidR="00FF1A50" w:rsidRPr="0089330A" w:rsidRDefault="00FF1A50" w:rsidP="00F7210F">
      <w:pPr>
        <w:pStyle w:val="Heading2"/>
      </w:pPr>
      <w:bookmarkStart w:id="480" w:name="_Ref336854607"/>
      <w:bookmarkStart w:id="481" w:name="_Ref336856218"/>
      <w:bookmarkStart w:id="482" w:name="_Toc495585162"/>
      <w:bookmarkStart w:id="483" w:name="_Toc517360818"/>
      <w:r w:rsidRPr="0089330A">
        <w:t xml:space="preserve">Consumption of </w:t>
      </w:r>
      <w:bookmarkEnd w:id="480"/>
      <w:bookmarkEnd w:id="481"/>
      <w:r w:rsidR="003147A4">
        <w:t>liquor</w:t>
      </w:r>
      <w:bookmarkEnd w:id="482"/>
      <w:bookmarkEnd w:id="483"/>
    </w:p>
    <w:p w14:paraId="3231F762" w14:textId="43876CAA" w:rsidR="00D87C67" w:rsidRPr="00F7210F" w:rsidRDefault="00D87C67" w:rsidP="00F7210F">
      <w:pPr>
        <w:spacing w:before="240"/>
        <w:jc w:val="both"/>
        <w:rPr>
          <w:i/>
        </w:rPr>
      </w:pPr>
      <w:r w:rsidRPr="0089330A">
        <w:rPr>
          <w:i/>
        </w:rPr>
        <w:t xml:space="preserve">Offence to consume or possess </w:t>
      </w:r>
      <w:r w:rsidR="003147A4">
        <w:rPr>
          <w:i/>
        </w:rPr>
        <w:t xml:space="preserve">liquor </w:t>
      </w:r>
      <w:r w:rsidRPr="0089330A">
        <w:rPr>
          <w:i/>
        </w:rPr>
        <w:t>in an unsealed container</w:t>
      </w:r>
      <w:bookmarkStart w:id="484" w:name="_Ref336869761"/>
    </w:p>
    <w:p w14:paraId="41EC378E" w14:textId="05CA616B" w:rsidR="00FF1A50" w:rsidRPr="0089330A" w:rsidRDefault="00FF1A50" w:rsidP="00DD5815">
      <w:pPr>
        <w:pStyle w:val="Heading3"/>
        <w:numPr>
          <w:ilvl w:val="0"/>
          <w:numId w:val="127"/>
        </w:numPr>
        <w:ind w:left="709" w:hanging="709"/>
      </w:pPr>
      <w:bookmarkStart w:id="485" w:name="_Ref354694442"/>
      <w:r w:rsidRPr="0089330A">
        <w:t>A person must not:</w:t>
      </w:r>
      <w:bookmarkEnd w:id="484"/>
      <w:bookmarkEnd w:id="485"/>
    </w:p>
    <w:p w14:paraId="1E1C0AF8" w14:textId="77777777" w:rsidR="00FF1A50" w:rsidRPr="0089330A" w:rsidRDefault="00FF1A50" w:rsidP="00DD5815">
      <w:pPr>
        <w:pStyle w:val="Heading4"/>
        <w:numPr>
          <w:ilvl w:val="0"/>
          <w:numId w:val="128"/>
        </w:numPr>
        <w:ind w:left="1418" w:hanging="567"/>
      </w:pPr>
      <w:r w:rsidRPr="0089330A">
        <w:t xml:space="preserve">in or at a </w:t>
      </w:r>
      <w:r w:rsidRPr="00F7210F">
        <w:rPr>
          <w:i/>
        </w:rPr>
        <w:t>public place</w:t>
      </w:r>
      <w:r w:rsidRPr="0089330A">
        <w:t>; or</w:t>
      </w:r>
    </w:p>
    <w:p w14:paraId="34DD9167" w14:textId="3D608555" w:rsidR="00FF1A50" w:rsidRPr="0089330A" w:rsidRDefault="00FF1A50" w:rsidP="00F7210F">
      <w:pPr>
        <w:pStyle w:val="Heading4"/>
      </w:pPr>
      <w:r w:rsidRPr="0089330A">
        <w:t xml:space="preserve">in or on a </w:t>
      </w:r>
      <w:r w:rsidRPr="0089330A">
        <w:rPr>
          <w:i/>
        </w:rPr>
        <w:t>vehicle</w:t>
      </w:r>
      <w:r w:rsidRPr="0089330A">
        <w:t xml:space="preserve"> which is on or at a </w:t>
      </w:r>
      <w:r w:rsidRPr="0089330A">
        <w:rPr>
          <w:i/>
        </w:rPr>
        <w:t>public place</w:t>
      </w:r>
    </w:p>
    <w:p w14:paraId="331FF6EF" w14:textId="77777777" w:rsidR="00FF1A50" w:rsidRPr="0089330A" w:rsidRDefault="00FF1A50" w:rsidP="009B48B8">
      <w:pPr>
        <w:spacing w:before="240"/>
        <w:ind w:left="851"/>
        <w:jc w:val="both"/>
      </w:pPr>
      <w:r w:rsidRPr="0089330A">
        <w:t xml:space="preserve">consume any liquor or have in his or her possession or control any liquor other than liquor in a sealed container in that part of the municipal district </w:t>
      </w:r>
      <w:r w:rsidR="000F1210" w:rsidRPr="00F7210F">
        <w:t>designated</w:t>
      </w:r>
      <w:r w:rsidR="000F1210" w:rsidRPr="0089330A">
        <w:t xml:space="preserve"> by</w:t>
      </w:r>
      <w:r w:rsidRPr="0089330A">
        <w:t xml:space="preserve"> </w:t>
      </w:r>
      <w:r w:rsidRPr="00F7210F">
        <w:t>Council</w:t>
      </w:r>
      <w:r w:rsidRPr="0089330A">
        <w:t>.</w:t>
      </w:r>
    </w:p>
    <w:p w14:paraId="6C50F27B" w14:textId="3D956BFC" w:rsidR="00FF1A50" w:rsidRPr="00B77CAC" w:rsidRDefault="00035B24" w:rsidP="009B48B8">
      <w:pPr>
        <w:spacing w:before="120"/>
        <w:ind w:left="142" w:firstLine="709"/>
        <w:rPr>
          <w:b/>
          <w:lang w:val="en-AU"/>
        </w:rPr>
      </w:pPr>
      <w:r w:rsidRPr="00B77CAC">
        <w:rPr>
          <w:b/>
          <w:lang w:val="en-AU"/>
        </w:rPr>
        <w:t xml:space="preserve">Penalty: 10 </w:t>
      </w:r>
      <w:r w:rsidR="00FF1A50" w:rsidRPr="00B77CAC">
        <w:rPr>
          <w:b/>
          <w:lang w:val="en-AU"/>
        </w:rPr>
        <w:t xml:space="preserve">penalty units </w:t>
      </w:r>
    </w:p>
    <w:p w14:paraId="7C456CDC" w14:textId="3AE7E3F9" w:rsidR="00035B24" w:rsidRPr="00F7210F" w:rsidRDefault="00D87C67" w:rsidP="00F7210F">
      <w:pPr>
        <w:spacing w:before="240"/>
        <w:jc w:val="both"/>
        <w:rPr>
          <w:i/>
        </w:rPr>
      </w:pPr>
      <w:r w:rsidRPr="00F7210F">
        <w:rPr>
          <w:i/>
        </w:rPr>
        <w:t xml:space="preserve">Offence to possess </w:t>
      </w:r>
      <w:r w:rsidR="003147A4" w:rsidRPr="00F7210F">
        <w:rPr>
          <w:i/>
        </w:rPr>
        <w:t xml:space="preserve">liquor </w:t>
      </w:r>
      <w:r w:rsidRPr="00F7210F">
        <w:rPr>
          <w:i/>
        </w:rPr>
        <w:t>in a sealed container</w:t>
      </w:r>
    </w:p>
    <w:p w14:paraId="0E6E3AB9" w14:textId="6FDCCF9C" w:rsidR="00035B24" w:rsidRPr="0089330A" w:rsidRDefault="00035B24" w:rsidP="00F7210F">
      <w:pPr>
        <w:pStyle w:val="Heading3"/>
        <w:rPr>
          <w:lang w:eastAsia="en-AU"/>
        </w:rPr>
      </w:pPr>
      <w:bookmarkStart w:id="486" w:name="_Ref354694452"/>
      <w:r w:rsidRPr="0089330A">
        <w:rPr>
          <w:lang w:eastAsia="en-AU"/>
        </w:rPr>
        <w:t xml:space="preserve">Without limiting sub-clause </w:t>
      </w:r>
      <w:r w:rsidR="00350F94">
        <w:rPr>
          <w:lang w:eastAsia="en-AU"/>
        </w:rPr>
        <w:fldChar w:fldCharType="begin"/>
      </w:r>
      <w:r w:rsidR="00350F94">
        <w:rPr>
          <w:lang w:eastAsia="en-AU"/>
        </w:rPr>
        <w:instrText xml:space="preserve"> REF _Ref354694442 \r \h </w:instrText>
      </w:r>
      <w:r w:rsidR="00E914AE">
        <w:rPr>
          <w:lang w:eastAsia="en-AU"/>
        </w:rPr>
        <w:instrText xml:space="preserve"> \* MERGEFORMAT </w:instrText>
      </w:r>
      <w:r w:rsidR="00350F94">
        <w:rPr>
          <w:lang w:eastAsia="en-AU"/>
        </w:rPr>
      </w:r>
      <w:r w:rsidR="00350F94">
        <w:rPr>
          <w:lang w:eastAsia="en-AU"/>
        </w:rPr>
        <w:fldChar w:fldCharType="separate"/>
      </w:r>
      <w:r w:rsidR="00DC649D">
        <w:rPr>
          <w:lang w:eastAsia="en-AU"/>
        </w:rPr>
        <w:t>(1)</w:t>
      </w:r>
      <w:r w:rsidR="00350F94">
        <w:rPr>
          <w:lang w:eastAsia="en-AU"/>
        </w:rPr>
        <w:fldChar w:fldCharType="end"/>
      </w:r>
      <w:r w:rsidRPr="0089330A">
        <w:rPr>
          <w:lang w:eastAsia="en-AU"/>
        </w:rPr>
        <w:t>, a person must not:</w:t>
      </w:r>
      <w:bookmarkEnd w:id="486"/>
    </w:p>
    <w:p w14:paraId="35CF75FE" w14:textId="77777777" w:rsidR="00035B24" w:rsidRPr="0089330A" w:rsidRDefault="00035B24" w:rsidP="00DD5815">
      <w:pPr>
        <w:pStyle w:val="Heading4"/>
        <w:numPr>
          <w:ilvl w:val="0"/>
          <w:numId w:val="129"/>
        </w:numPr>
        <w:ind w:left="1418" w:hanging="567"/>
      </w:pPr>
      <w:r w:rsidRPr="0089330A">
        <w:t xml:space="preserve">in or at a </w:t>
      </w:r>
      <w:r w:rsidRPr="00F7210F">
        <w:rPr>
          <w:i/>
        </w:rPr>
        <w:t>public place</w:t>
      </w:r>
      <w:r w:rsidRPr="0089330A">
        <w:t>; or</w:t>
      </w:r>
    </w:p>
    <w:p w14:paraId="72EE603F" w14:textId="6D2195FB" w:rsidR="00035B24" w:rsidRPr="0089330A" w:rsidRDefault="00035B24" w:rsidP="00F7210F">
      <w:pPr>
        <w:pStyle w:val="Heading4"/>
      </w:pPr>
      <w:r w:rsidRPr="0089330A">
        <w:t xml:space="preserve">in or on a </w:t>
      </w:r>
      <w:r w:rsidRPr="0089330A">
        <w:rPr>
          <w:i/>
        </w:rPr>
        <w:t>vehicle</w:t>
      </w:r>
      <w:r w:rsidRPr="0089330A">
        <w:t xml:space="preserve"> which is on or at a </w:t>
      </w:r>
      <w:r w:rsidRPr="0089330A">
        <w:rPr>
          <w:i/>
        </w:rPr>
        <w:t>public place</w:t>
      </w:r>
    </w:p>
    <w:p w14:paraId="3DEF3BF6" w14:textId="05157442" w:rsidR="00035B24" w:rsidRPr="0089330A" w:rsidRDefault="00035B24" w:rsidP="009B48B8">
      <w:pPr>
        <w:spacing w:before="240"/>
        <w:ind w:left="851"/>
        <w:jc w:val="both"/>
      </w:pPr>
      <w:r w:rsidRPr="0089330A">
        <w:lastRenderedPageBreak/>
        <w:t xml:space="preserve">possess </w:t>
      </w:r>
      <w:r w:rsidR="0047166D">
        <w:t>liquor</w:t>
      </w:r>
      <w:r w:rsidR="0047166D" w:rsidRPr="0089330A">
        <w:t xml:space="preserve"> </w:t>
      </w:r>
      <w:r w:rsidRPr="0089330A">
        <w:t xml:space="preserve">in a sealed container in that part of the municipal district </w:t>
      </w:r>
      <w:r w:rsidRPr="00F7210F">
        <w:t>designated</w:t>
      </w:r>
      <w:r w:rsidRPr="0089330A">
        <w:t xml:space="preserve"> by </w:t>
      </w:r>
      <w:r w:rsidRPr="00F7210F">
        <w:t>Council</w:t>
      </w:r>
      <w:r w:rsidRPr="0089330A">
        <w:t xml:space="preserve">, except where the possession is for the transport of </w:t>
      </w:r>
      <w:r w:rsidR="003147A4">
        <w:t>liquor</w:t>
      </w:r>
      <w:r w:rsidR="003147A4" w:rsidRPr="0089330A">
        <w:t xml:space="preserve"> </w:t>
      </w:r>
      <w:r w:rsidRPr="0089330A">
        <w:t xml:space="preserve">to premises referred to in sub-clause </w:t>
      </w:r>
      <w:r w:rsidR="00350F94">
        <w:fldChar w:fldCharType="begin"/>
      </w:r>
      <w:r w:rsidR="00350F94">
        <w:instrText xml:space="preserve"> REF _Ref487017553 \r \h </w:instrText>
      </w:r>
      <w:r w:rsidR="00E914AE">
        <w:instrText xml:space="preserve"> \* MERGEFORMAT </w:instrText>
      </w:r>
      <w:r w:rsidR="00350F94">
        <w:fldChar w:fldCharType="separate"/>
      </w:r>
      <w:r w:rsidR="00DC649D">
        <w:t>(3)</w:t>
      </w:r>
      <w:r w:rsidR="00350F94">
        <w:fldChar w:fldCharType="end"/>
      </w:r>
      <w:r w:rsidRPr="0089330A">
        <w:t>.</w:t>
      </w:r>
    </w:p>
    <w:p w14:paraId="1DDC1593" w14:textId="31B8087B" w:rsidR="00035B24" w:rsidRPr="00F7210F" w:rsidRDefault="00035B24" w:rsidP="009B48B8">
      <w:pPr>
        <w:spacing w:before="120"/>
        <w:ind w:left="142" w:firstLine="709"/>
        <w:rPr>
          <w:b/>
          <w:lang w:val="en-AU"/>
        </w:rPr>
      </w:pPr>
      <w:r w:rsidRPr="00F7210F">
        <w:rPr>
          <w:b/>
          <w:lang w:val="en-AU"/>
        </w:rPr>
        <w:t xml:space="preserve">Penalty: 10 penalty units </w:t>
      </w:r>
    </w:p>
    <w:p w14:paraId="1F346DA3" w14:textId="77777777" w:rsidR="00773C10" w:rsidRPr="00F7210F" w:rsidRDefault="00773C10" w:rsidP="00F7210F">
      <w:pPr>
        <w:spacing w:before="240"/>
        <w:jc w:val="both"/>
        <w:rPr>
          <w:i/>
        </w:rPr>
      </w:pPr>
      <w:r w:rsidRPr="00F7210F">
        <w:rPr>
          <w:i/>
        </w:rPr>
        <w:t>Exceptions</w:t>
      </w:r>
    </w:p>
    <w:p w14:paraId="395ED9C3" w14:textId="2319C0B3" w:rsidR="00FF1A50" w:rsidRPr="0089330A" w:rsidRDefault="00FF1A50" w:rsidP="00F7210F">
      <w:pPr>
        <w:pStyle w:val="Heading3"/>
      </w:pPr>
      <w:bookmarkStart w:id="487" w:name="_Ref487017553"/>
      <w:r w:rsidRPr="0089330A">
        <w:t xml:space="preserve">Sub-clause </w:t>
      </w:r>
      <w:r w:rsidR="00350F94">
        <w:fldChar w:fldCharType="begin"/>
      </w:r>
      <w:r w:rsidR="00350F94">
        <w:instrText xml:space="preserve"> REF _Ref354694442 \r \h </w:instrText>
      </w:r>
      <w:r w:rsidR="00E914AE">
        <w:instrText xml:space="preserve"> \* MERGEFORMAT </w:instrText>
      </w:r>
      <w:r w:rsidR="00350F94">
        <w:fldChar w:fldCharType="separate"/>
      </w:r>
      <w:r w:rsidR="00DC649D">
        <w:t>(1)</w:t>
      </w:r>
      <w:r w:rsidR="00350F94">
        <w:fldChar w:fldCharType="end"/>
      </w:r>
      <w:r w:rsidRPr="0089330A">
        <w:t xml:space="preserve"> does not apply to a person:</w:t>
      </w:r>
      <w:bookmarkEnd w:id="487"/>
    </w:p>
    <w:p w14:paraId="06D4D5A0" w14:textId="77777777" w:rsidR="00FF1A50" w:rsidRPr="0089330A" w:rsidRDefault="00FF1A50" w:rsidP="00DD5815">
      <w:pPr>
        <w:pStyle w:val="Heading4"/>
        <w:numPr>
          <w:ilvl w:val="0"/>
          <w:numId w:val="130"/>
        </w:numPr>
        <w:ind w:left="1418" w:hanging="567"/>
      </w:pPr>
      <w:r w:rsidRPr="0089330A">
        <w:t xml:space="preserve">taking part in a </w:t>
      </w:r>
      <w:r w:rsidRPr="00F7210F">
        <w:rPr>
          <w:i/>
        </w:rPr>
        <w:t>special event</w:t>
      </w:r>
      <w:r w:rsidRPr="0089330A">
        <w:t xml:space="preserve"> in respect of which the </w:t>
      </w:r>
      <w:r w:rsidRPr="00F7210F">
        <w:rPr>
          <w:i/>
        </w:rPr>
        <w:t>Council</w:t>
      </w:r>
      <w:r w:rsidRPr="0089330A">
        <w:t xml:space="preserve"> has granted a </w:t>
      </w:r>
      <w:r w:rsidRPr="00F7210F">
        <w:rPr>
          <w:i/>
        </w:rPr>
        <w:t>permit</w:t>
      </w:r>
      <w:r w:rsidRPr="0089330A">
        <w:t xml:space="preserve"> for persons to consume liquor or to have in their possession or control any liquor other than liquor in a sealed container; </w:t>
      </w:r>
    </w:p>
    <w:p w14:paraId="2E140F0D" w14:textId="77777777" w:rsidR="00FF1A50" w:rsidRPr="0089330A" w:rsidRDefault="00FF1A50" w:rsidP="00F7210F">
      <w:pPr>
        <w:pStyle w:val="Heading4"/>
      </w:pPr>
      <w:r w:rsidRPr="0089330A">
        <w:t xml:space="preserve">within authorised premises or licensed premises under the </w:t>
      </w:r>
      <w:r w:rsidRPr="004C343D">
        <w:rPr>
          <w:i/>
        </w:rPr>
        <w:t>Liquor Control Reform Act</w:t>
      </w:r>
      <w:r w:rsidRPr="0089330A">
        <w:t xml:space="preserve"> 1998 or any subsequent legislation relating to the serving and consumption of liquor; or</w:t>
      </w:r>
    </w:p>
    <w:p w14:paraId="52923AD7" w14:textId="77777777" w:rsidR="00FF1A50" w:rsidRPr="0089330A" w:rsidRDefault="00FF1A50" w:rsidP="00F7210F">
      <w:pPr>
        <w:pStyle w:val="Heading4"/>
      </w:pPr>
      <w:r w:rsidRPr="0089330A">
        <w:t xml:space="preserve">who has been granted a </w:t>
      </w:r>
      <w:r w:rsidRPr="004C343D">
        <w:rPr>
          <w:i/>
        </w:rPr>
        <w:t>permit</w:t>
      </w:r>
      <w:r w:rsidRPr="0089330A">
        <w:t xml:space="preserve"> to take liquor into an area </w:t>
      </w:r>
      <w:r w:rsidR="000F1210" w:rsidRPr="00125FC0">
        <w:rPr>
          <w:i/>
        </w:rPr>
        <w:t>designated</w:t>
      </w:r>
      <w:r w:rsidR="000F1210" w:rsidRPr="0089330A">
        <w:t xml:space="preserve"> by</w:t>
      </w:r>
      <w:r w:rsidRPr="0089330A">
        <w:t xml:space="preserve"> </w:t>
      </w:r>
      <w:r w:rsidRPr="0089330A">
        <w:rPr>
          <w:i/>
        </w:rPr>
        <w:t>Council</w:t>
      </w:r>
      <w:r w:rsidRPr="0089330A">
        <w:t>.</w:t>
      </w:r>
    </w:p>
    <w:p w14:paraId="4EE83122" w14:textId="77777777" w:rsidR="00773C10" w:rsidRPr="0089330A" w:rsidRDefault="00773C10" w:rsidP="00F7210F">
      <w:pPr>
        <w:spacing w:before="240"/>
        <w:jc w:val="both"/>
        <w:rPr>
          <w:i/>
        </w:rPr>
      </w:pPr>
      <w:bookmarkStart w:id="488" w:name="_Ref336935569"/>
      <w:r w:rsidRPr="0089330A">
        <w:rPr>
          <w:i/>
        </w:rPr>
        <w:t>Authorised officer may issue directions</w:t>
      </w:r>
    </w:p>
    <w:p w14:paraId="3CB1B5D3" w14:textId="2E0259C3" w:rsidR="00FF1A50" w:rsidRPr="0089330A" w:rsidRDefault="00FF1A50" w:rsidP="00F7210F">
      <w:pPr>
        <w:pStyle w:val="Heading3"/>
      </w:pPr>
      <w:bookmarkStart w:id="489" w:name="_Ref487017582"/>
      <w:r w:rsidRPr="0089330A">
        <w:t xml:space="preserve">Where an </w:t>
      </w:r>
      <w:r w:rsidRPr="0089330A">
        <w:rPr>
          <w:i/>
        </w:rPr>
        <w:t>authorised officer</w:t>
      </w:r>
      <w:r w:rsidRPr="0089330A">
        <w:t xml:space="preserve"> believes on reasonable grounds that a person is contravening or has contravened sub-clause</w:t>
      </w:r>
      <w:r w:rsidR="00B21A1A" w:rsidRPr="0089330A">
        <w:t xml:space="preserve"> </w:t>
      </w:r>
      <w:r w:rsidR="00350F94">
        <w:fldChar w:fldCharType="begin"/>
      </w:r>
      <w:r w:rsidR="00350F94">
        <w:instrText xml:space="preserve"> REF _Ref354694442 \r \h </w:instrText>
      </w:r>
      <w:r w:rsidR="00E914AE">
        <w:instrText xml:space="preserve"> \* MERGEFORMAT </w:instrText>
      </w:r>
      <w:r w:rsidR="00350F94">
        <w:fldChar w:fldCharType="separate"/>
      </w:r>
      <w:r w:rsidR="00DC649D">
        <w:t>(1)</w:t>
      </w:r>
      <w:r w:rsidR="00350F94">
        <w:fldChar w:fldCharType="end"/>
      </w:r>
      <w:r w:rsidRPr="0089330A">
        <w:t xml:space="preserve">, the </w:t>
      </w:r>
      <w:r w:rsidRPr="0089330A">
        <w:rPr>
          <w:i/>
        </w:rPr>
        <w:t>authorised officer</w:t>
      </w:r>
      <w:r w:rsidRPr="0089330A">
        <w:t xml:space="preserve"> may direct the person to seal any container or dispose of the contents of any unsealed container.</w:t>
      </w:r>
      <w:bookmarkEnd w:id="488"/>
      <w:bookmarkEnd w:id="489"/>
    </w:p>
    <w:p w14:paraId="08993CA4" w14:textId="77777777" w:rsidR="00773C10" w:rsidRPr="0089330A" w:rsidRDefault="00773C10" w:rsidP="00F7210F">
      <w:pPr>
        <w:spacing w:before="240"/>
        <w:jc w:val="both"/>
        <w:rPr>
          <w:i/>
        </w:rPr>
      </w:pPr>
      <w:r w:rsidRPr="0089330A">
        <w:rPr>
          <w:i/>
        </w:rPr>
        <w:t>Offence to fail to comply with a direction</w:t>
      </w:r>
    </w:p>
    <w:p w14:paraId="79B82303" w14:textId="2B3A534D" w:rsidR="00FF1A50" w:rsidRPr="0089330A" w:rsidRDefault="00FF1A50" w:rsidP="00F7210F">
      <w:pPr>
        <w:pStyle w:val="Heading3"/>
      </w:pPr>
      <w:bookmarkStart w:id="490" w:name="_Ref336936794"/>
      <w:r w:rsidRPr="0089330A">
        <w:t xml:space="preserve">A person to whom a direction is given under sub-clause </w:t>
      </w:r>
      <w:r w:rsidR="00350F94">
        <w:fldChar w:fldCharType="begin"/>
      </w:r>
      <w:r w:rsidR="00350F94">
        <w:instrText xml:space="preserve"> REF _Ref487017582 \r \h </w:instrText>
      </w:r>
      <w:r w:rsidR="00E914AE">
        <w:instrText xml:space="preserve"> \* MERGEFORMAT </w:instrText>
      </w:r>
      <w:r w:rsidR="00350F94">
        <w:fldChar w:fldCharType="separate"/>
      </w:r>
      <w:r w:rsidR="00DC649D">
        <w:t>(4)</w:t>
      </w:r>
      <w:r w:rsidR="00350F94">
        <w:fldChar w:fldCharType="end"/>
      </w:r>
      <w:r w:rsidR="00350F94">
        <w:t xml:space="preserve"> </w:t>
      </w:r>
      <w:r w:rsidRPr="0089330A">
        <w:t>must comply with that direction.</w:t>
      </w:r>
      <w:bookmarkEnd w:id="490"/>
    </w:p>
    <w:p w14:paraId="28241637" w14:textId="3FD696A1" w:rsidR="00FF1A50" w:rsidRPr="00F7210F" w:rsidRDefault="00FF1A50" w:rsidP="009B48B8">
      <w:pPr>
        <w:spacing w:before="120"/>
        <w:ind w:firstLine="709"/>
        <w:rPr>
          <w:b/>
          <w:lang w:val="en-AU"/>
        </w:rPr>
      </w:pPr>
      <w:r w:rsidRPr="00F7210F">
        <w:rPr>
          <w:b/>
          <w:lang w:val="en-AU"/>
        </w:rPr>
        <w:t>Penalty: 10</w:t>
      </w:r>
      <w:r w:rsidR="00BD2F60" w:rsidRPr="00F7210F">
        <w:rPr>
          <w:b/>
          <w:lang w:val="en-AU"/>
        </w:rPr>
        <w:t xml:space="preserve"> </w:t>
      </w:r>
      <w:r w:rsidRPr="00F7210F">
        <w:rPr>
          <w:b/>
          <w:lang w:val="en-AU"/>
        </w:rPr>
        <w:t xml:space="preserve">penalty units </w:t>
      </w:r>
    </w:p>
    <w:p w14:paraId="0B74F3A8" w14:textId="77777777" w:rsidR="00E43AB3" w:rsidRPr="0089330A" w:rsidRDefault="00C40F83" w:rsidP="00F7210F">
      <w:pPr>
        <w:pStyle w:val="Heading2"/>
      </w:pPr>
      <w:bookmarkStart w:id="491" w:name="_Toc354083211"/>
      <w:bookmarkStart w:id="492" w:name="_Toc354083338"/>
      <w:bookmarkStart w:id="493" w:name="_Toc354083435"/>
      <w:bookmarkStart w:id="494" w:name="_Toc354083531"/>
      <w:bookmarkStart w:id="495" w:name="_Ref354694475"/>
      <w:bookmarkStart w:id="496" w:name="_Ref354694509"/>
      <w:bookmarkStart w:id="497" w:name="_Toc495585163"/>
      <w:bookmarkStart w:id="498" w:name="_Toc517360819"/>
      <w:bookmarkEnd w:id="491"/>
      <w:bookmarkEnd w:id="492"/>
      <w:bookmarkEnd w:id="493"/>
      <w:bookmarkEnd w:id="494"/>
      <w:r w:rsidRPr="0089330A">
        <w:t xml:space="preserve">No </w:t>
      </w:r>
      <w:r w:rsidR="00E43AB3" w:rsidRPr="0089330A">
        <w:t xml:space="preserve">Smoking in </w:t>
      </w:r>
      <w:r w:rsidRPr="0089330A">
        <w:t>Smoke Free Areas</w:t>
      </w:r>
      <w:bookmarkEnd w:id="495"/>
      <w:bookmarkEnd w:id="496"/>
      <w:bookmarkEnd w:id="497"/>
      <w:bookmarkEnd w:id="498"/>
    </w:p>
    <w:p w14:paraId="20B425F0" w14:textId="77777777" w:rsidR="00F67745" w:rsidRPr="0089330A" w:rsidRDefault="00F67745" w:rsidP="00F7210F">
      <w:pPr>
        <w:spacing w:before="240"/>
        <w:jc w:val="both"/>
        <w:rPr>
          <w:i/>
        </w:rPr>
      </w:pPr>
      <w:r w:rsidRPr="0089330A">
        <w:rPr>
          <w:i/>
        </w:rPr>
        <w:t>Smoking prohibited</w:t>
      </w:r>
    </w:p>
    <w:p w14:paraId="3A201A9D" w14:textId="399B4997" w:rsidR="00E43AB3" w:rsidRPr="0089330A" w:rsidRDefault="00C40F83" w:rsidP="00DD5815">
      <w:pPr>
        <w:pStyle w:val="Heading3"/>
        <w:numPr>
          <w:ilvl w:val="0"/>
          <w:numId w:val="131"/>
        </w:numPr>
        <w:ind w:left="709" w:hanging="709"/>
      </w:pPr>
      <w:bookmarkStart w:id="499" w:name="_Ref354694471"/>
      <w:r w:rsidRPr="0089330A">
        <w:t xml:space="preserve">A </w:t>
      </w:r>
      <w:r w:rsidRPr="00350F94">
        <w:t>person</w:t>
      </w:r>
      <w:r w:rsidRPr="0089330A">
        <w:t xml:space="preserve"> must not </w:t>
      </w:r>
      <w:r w:rsidRPr="00F7210F">
        <w:rPr>
          <w:i/>
        </w:rPr>
        <w:t>smoke</w:t>
      </w:r>
      <w:r w:rsidRPr="0089330A">
        <w:t xml:space="preserve"> a tobacco product in a </w:t>
      </w:r>
      <w:r w:rsidRPr="00F7210F">
        <w:rPr>
          <w:i/>
        </w:rPr>
        <w:t>smoke free area</w:t>
      </w:r>
      <w:r w:rsidRPr="0089330A">
        <w:t>.</w:t>
      </w:r>
      <w:bookmarkEnd w:id="499"/>
    </w:p>
    <w:p w14:paraId="7CA9DC3D" w14:textId="3277304D" w:rsidR="00E43AB3" w:rsidRPr="00F7210F" w:rsidRDefault="00E43AB3" w:rsidP="00F7210F">
      <w:pPr>
        <w:spacing w:before="120"/>
        <w:ind w:left="709"/>
        <w:rPr>
          <w:b/>
          <w:lang w:val="en-AU"/>
        </w:rPr>
      </w:pPr>
      <w:r w:rsidRPr="00F7210F">
        <w:rPr>
          <w:b/>
          <w:lang w:val="en-AU"/>
        </w:rPr>
        <w:t xml:space="preserve">Penalty: 10 penalty units </w:t>
      </w:r>
    </w:p>
    <w:p w14:paraId="1B72FCE2" w14:textId="77777777" w:rsidR="00773C10" w:rsidRPr="0089330A" w:rsidRDefault="00773C10" w:rsidP="00F7210F">
      <w:pPr>
        <w:spacing w:before="240"/>
        <w:jc w:val="both"/>
        <w:rPr>
          <w:i/>
        </w:rPr>
      </w:pPr>
      <w:r w:rsidRPr="0089330A">
        <w:rPr>
          <w:i/>
        </w:rPr>
        <w:t>Authorised officer may issue directions</w:t>
      </w:r>
    </w:p>
    <w:p w14:paraId="255C3329" w14:textId="779A730E" w:rsidR="00E43AB3" w:rsidRPr="0089330A" w:rsidRDefault="00E43AB3" w:rsidP="00F7210F">
      <w:pPr>
        <w:pStyle w:val="Heading3"/>
        <w:rPr>
          <w:i/>
        </w:rPr>
      </w:pPr>
      <w:bookmarkStart w:id="500" w:name="_Ref487017604"/>
      <w:r w:rsidRPr="0089330A">
        <w:t xml:space="preserve">Where an </w:t>
      </w:r>
      <w:r w:rsidRPr="0089330A">
        <w:rPr>
          <w:i/>
        </w:rPr>
        <w:t>authorised officer</w:t>
      </w:r>
      <w:r w:rsidRPr="0089330A">
        <w:t xml:space="preserve"> believes on reasonable grounds that a person is contravening or has contravened sub-clause </w:t>
      </w:r>
      <w:r w:rsidR="00350F94">
        <w:fldChar w:fldCharType="begin"/>
      </w:r>
      <w:r w:rsidR="00350F94">
        <w:instrText xml:space="preserve"> REF _Ref354694471 \r \h </w:instrText>
      </w:r>
      <w:r w:rsidR="00E914AE">
        <w:instrText xml:space="preserve"> \* MERGEFORMAT </w:instrText>
      </w:r>
      <w:r w:rsidR="00350F94">
        <w:fldChar w:fldCharType="separate"/>
      </w:r>
      <w:r w:rsidR="00DC649D">
        <w:t>(1)</w:t>
      </w:r>
      <w:r w:rsidR="00350F94">
        <w:fldChar w:fldCharType="end"/>
      </w:r>
      <w:r w:rsidRPr="0089330A">
        <w:t xml:space="preserve">, the </w:t>
      </w:r>
      <w:r w:rsidRPr="0089330A">
        <w:rPr>
          <w:i/>
        </w:rPr>
        <w:t>authorised officer</w:t>
      </w:r>
      <w:r w:rsidRPr="0089330A">
        <w:t xml:space="preserve"> may direct the person </w:t>
      </w:r>
      <w:r w:rsidR="00C40F83" w:rsidRPr="0089330A">
        <w:t xml:space="preserve">to extinguish and then dispose of the </w:t>
      </w:r>
      <w:r w:rsidR="00C40F83" w:rsidRPr="0089330A">
        <w:rPr>
          <w:i/>
        </w:rPr>
        <w:t>tobacco product.</w:t>
      </w:r>
      <w:bookmarkEnd w:id="500"/>
    </w:p>
    <w:p w14:paraId="5D236331" w14:textId="77777777" w:rsidR="00773C10" w:rsidRPr="0089330A" w:rsidRDefault="00773C10" w:rsidP="00F7210F">
      <w:pPr>
        <w:spacing w:before="240"/>
        <w:jc w:val="both"/>
        <w:rPr>
          <w:i/>
        </w:rPr>
      </w:pPr>
      <w:r w:rsidRPr="0089330A">
        <w:rPr>
          <w:i/>
        </w:rPr>
        <w:t>Offence to fail to comply with a direction</w:t>
      </w:r>
    </w:p>
    <w:p w14:paraId="31A12A97" w14:textId="7B3CE83A" w:rsidR="00E43AB3" w:rsidRPr="0089330A" w:rsidRDefault="00E43AB3" w:rsidP="00F7210F">
      <w:pPr>
        <w:pStyle w:val="Heading3"/>
      </w:pPr>
      <w:bookmarkStart w:id="501" w:name="_Ref487018005"/>
      <w:r w:rsidRPr="0089330A">
        <w:t xml:space="preserve">A person to whom a direction is given under sub-clause </w:t>
      </w:r>
      <w:r w:rsidR="00350F94">
        <w:fldChar w:fldCharType="begin"/>
      </w:r>
      <w:r w:rsidR="00350F94">
        <w:instrText xml:space="preserve"> REF _Ref487017604 \r \h </w:instrText>
      </w:r>
      <w:r w:rsidR="00E914AE">
        <w:instrText xml:space="preserve"> \* MERGEFORMAT </w:instrText>
      </w:r>
      <w:r w:rsidR="00350F94">
        <w:fldChar w:fldCharType="separate"/>
      </w:r>
      <w:r w:rsidR="00DC649D">
        <w:t>(2)</w:t>
      </w:r>
      <w:r w:rsidR="00350F94">
        <w:fldChar w:fldCharType="end"/>
      </w:r>
      <w:r w:rsidRPr="0089330A">
        <w:t xml:space="preserve"> must comply with that direction.</w:t>
      </w:r>
      <w:bookmarkEnd w:id="501"/>
    </w:p>
    <w:p w14:paraId="0EEBA9E4" w14:textId="3EE4ABF3" w:rsidR="00E43AB3" w:rsidRPr="00F7210F" w:rsidRDefault="00E43AB3" w:rsidP="00F7210F">
      <w:pPr>
        <w:spacing w:before="120"/>
        <w:ind w:left="709"/>
        <w:rPr>
          <w:b/>
          <w:lang w:val="en-AU"/>
        </w:rPr>
      </w:pPr>
      <w:r w:rsidRPr="00F7210F">
        <w:rPr>
          <w:b/>
          <w:lang w:val="en-AU"/>
        </w:rPr>
        <w:t xml:space="preserve">Penalty: 10 penalty units </w:t>
      </w:r>
    </w:p>
    <w:p w14:paraId="01E14ACD" w14:textId="77777777" w:rsidR="00773C10" w:rsidRPr="00F7210F" w:rsidRDefault="00773C10" w:rsidP="00F7210F">
      <w:pPr>
        <w:spacing w:before="240"/>
        <w:jc w:val="both"/>
        <w:rPr>
          <w:i/>
        </w:rPr>
      </w:pPr>
      <w:r w:rsidRPr="00F7210F">
        <w:rPr>
          <w:i/>
        </w:rPr>
        <w:t>Council may designate smoke free areas</w:t>
      </w:r>
    </w:p>
    <w:p w14:paraId="3AFF4C13" w14:textId="0ABA2882" w:rsidR="00437AF1" w:rsidRPr="0089330A" w:rsidRDefault="00C40F83" w:rsidP="00F7210F">
      <w:pPr>
        <w:pStyle w:val="Heading3"/>
      </w:pPr>
      <w:r w:rsidRPr="0089330A">
        <w:rPr>
          <w:i/>
        </w:rPr>
        <w:t>Council</w:t>
      </w:r>
      <w:r w:rsidRPr="0089330A">
        <w:t xml:space="preserve"> may </w:t>
      </w:r>
      <w:r w:rsidRPr="008F0647">
        <w:rPr>
          <w:i/>
        </w:rPr>
        <w:t>designate</w:t>
      </w:r>
      <w:r w:rsidRPr="0089330A">
        <w:t xml:space="preserve"> any area within the municipality to be a </w:t>
      </w:r>
      <w:r w:rsidRPr="0089330A">
        <w:rPr>
          <w:i/>
        </w:rPr>
        <w:t>smoke free area</w:t>
      </w:r>
      <w:r w:rsidRPr="0089330A">
        <w:t>.</w:t>
      </w:r>
    </w:p>
    <w:p w14:paraId="6F16582F" w14:textId="77777777" w:rsidR="00437AF1" w:rsidRPr="0089330A" w:rsidRDefault="00437AF1" w:rsidP="00F7210F">
      <w:pPr>
        <w:pStyle w:val="Heading3"/>
        <w:numPr>
          <w:ilvl w:val="0"/>
          <w:numId w:val="0"/>
        </w:numPr>
        <w:ind w:left="705" w:hanging="705"/>
        <w:rPr>
          <w:b/>
        </w:rPr>
      </w:pPr>
      <w:r w:rsidRPr="0089330A">
        <w:rPr>
          <w:i/>
        </w:rPr>
        <w:lastRenderedPageBreak/>
        <w:t>(4a)</w:t>
      </w:r>
      <w:r w:rsidRPr="0089330A">
        <w:rPr>
          <w:i/>
        </w:rPr>
        <w:tab/>
        <w:t>Council</w:t>
      </w:r>
      <w:r w:rsidRPr="0089330A">
        <w:t xml:space="preserve"> will not </w:t>
      </w:r>
      <w:r w:rsidRPr="008F0647">
        <w:rPr>
          <w:i/>
        </w:rPr>
        <w:t>designate</w:t>
      </w:r>
      <w:r w:rsidRPr="0089330A">
        <w:t xml:space="preserve"> any footpath trading zone as a </w:t>
      </w:r>
      <w:r w:rsidRPr="0089330A">
        <w:rPr>
          <w:i/>
        </w:rPr>
        <w:t>smoke free area,</w:t>
      </w:r>
      <w:r w:rsidRPr="0089330A">
        <w:t xml:space="preserve"> unless a request to consider designating a footpath trading zone as being smoke free is made by the trader permitted to use the footpath trading zone</w:t>
      </w:r>
      <w:r w:rsidRPr="0089330A">
        <w:rPr>
          <w:i/>
        </w:rPr>
        <w:t>.</w:t>
      </w:r>
    </w:p>
    <w:p w14:paraId="4741E767" w14:textId="77777777" w:rsidR="00773C10" w:rsidRPr="00F7210F" w:rsidRDefault="00773C10" w:rsidP="00F7210F">
      <w:pPr>
        <w:spacing w:before="240"/>
        <w:jc w:val="both"/>
        <w:rPr>
          <w:i/>
        </w:rPr>
      </w:pPr>
      <w:r w:rsidRPr="00F7210F">
        <w:rPr>
          <w:i/>
        </w:rPr>
        <w:t>Criteria to be considered in designating smoke free areas</w:t>
      </w:r>
    </w:p>
    <w:p w14:paraId="4EB4F59F" w14:textId="77777777" w:rsidR="00A239A7" w:rsidRPr="0089330A" w:rsidRDefault="00A239A7" w:rsidP="00F7210F">
      <w:pPr>
        <w:pStyle w:val="Heading3"/>
      </w:pPr>
      <w:r w:rsidRPr="0089330A">
        <w:t xml:space="preserve">When determining whether to </w:t>
      </w:r>
      <w:r w:rsidRPr="00DF3B3F">
        <w:rPr>
          <w:i/>
        </w:rPr>
        <w:t>designate</w:t>
      </w:r>
      <w:r w:rsidRPr="0089330A">
        <w:t xml:space="preserve"> a </w:t>
      </w:r>
      <w:r w:rsidRPr="0089330A">
        <w:rPr>
          <w:i/>
        </w:rPr>
        <w:t>smoke free area</w:t>
      </w:r>
      <w:r w:rsidRPr="0089330A">
        <w:t xml:space="preserve">, </w:t>
      </w:r>
      <w:r w:rsidRPr="0089330A">
        <w:rPr>
          <w:i/>
        </w:rPr>
        <w:t>Council</w:t>
      </w:r>
      <w:r w:rsidRPr="0089330A">
        <w:t xml:space="preserve"> must have regard to the following factors:</w:t>
      </w:r>
    </w:p>
    <w:p w14:paraId="0F3FB31A" w14:textId="77777777" w:rsidR="00A239A7" w:rsidRPr="00F7210F" w:rsidRDefault="00A239A7" w:rsidP="00DD5815">
      <w:pPr>
        <w:pStyle w:val="Heading4"/>
        <w:numPr>
          <w:ilvl w:val="0"/>
          <w:numId w:val="132"/>
        </w:numPr>
        <w:ind w:left="1418" w:hanging="567"/>
        <w:rPr>
          <w:b/>
        </w:rPr>
      </w:pPr>
      <w:r>
        <w:t>t</w:t>
      </w:r>
      <w:r w:rsidRPr="0089330A">
        <w:t xml:space="preserve">he size of the proposed </w:t>
      </w:r>
      <w:r w:rsidRPr="00F7210F">
        <w:rPr>
          <w:i/>
        </w:rPr>
        <w:t>smoke free area</w:t>
      </w:r>
      <w:r w:rsidRPr="0089330A">
        <w:t>;</w:t>
      </w:r>
    </w:p>
    <w:p w14:paraId="19C693DC" w14:textId="77777777" w:rsidR="00A239A7" w:rsidRPr="0089330A" w:rsidRDefault="00A239A7" w:rsidP="00F7210F">
      <w:pPr>
        <w:pStyle w:val="Heading4"/>
        <w:rPr>
          <w:b/>
        </w:rPr>
      </w:pPr>
      <w:r>
        <w:t>t</w:t>
      </w:r>
      <w:r w:rsidRPr="0089330A">
        <w:t xml:space="preserve">he opinions of any person who is the owner or occupier of any part of the proposed </w:t>
      </w:r>
      <w:r w:rsidRPr="004C343D">
        <w:rPr>
          <w:i/>
        </w:rPr>
        <w:t>smoke free area</w:t>
      </w:r>
      <w:r w:rsidRPr="0089330A">
        <w:t>;</w:t>
      </w:r>
    </w:p>
    <w:p w14:paraId="7223273A" w14:textId="77777777" w:rsidR="00A239A7" w:rsidRPr="0089330A" w:rsidRDefault="00A239A7" w:rsidP="00F7210F">
      <w:pPr>
        <w:pStyle w:val="Heading4"/>
        <w:rPr>
          <w:b/>
        </w:rPr>
      </w:pPr>
      <w:r>
        <w:t>t</w:t>
      </w:r>
      <w:r w:rsidRPr="0089330A">
        <w:t xml:space="preserve">he proximity of the proposed </w:t>
      </w:r>
      <w:r w:rsidRPr="004C343D">
        <w:rPr>
          <w:i/>
        </w:rPr>
        <w:t>smoke free area</w:t>
      </w:r>
      <w:r w:rsidRPr="0089330A">
        <w:t xml:space="preserve"> to a </w:t>
      </w:r>
      <w:r w:rsidRPr="004C343D">
        <w:rPr>
          <w:i/>
        </w:rPr>
        <w:t>public place</w:t>
      </w:r>
      <w:r w:rsidRPr="0089330A">
        <w:t>;</w:t>
      </w:r>
    </w:p>
    <w:p w14:paraId="49A4C0C6" w14:textId="77777777" w:rsidR="00A239A7" w:rsidRPr="0089330A" w:rsidRDefault="00A239A7" w:rsidP="00F7210F">
      <w:pPr>
        <w:pStyle w:val="Heading4"/>
        <w:rPr>
          <w:b/>
        </w:rPr>
      </w:pPr>
      <w:r>
        <w:t>t</w:t>
      </w:r>
      <w:r w:rsidRPr="0089330A">
        <w:t xml:space="preserve">he extent and outcome of any public consultation on the proposed </w:t>
      </w:r>
      <w:r w:rsidRPr="004C343D">
        <w:rPr>
          <w:i/>
        </w:rPr>
        <w:t>smoke free area</w:t>
      </w:r>
      <w:r w:rsidRPr="0089330A">
        <w:t>;</w:t>
      </w:r>
    </w:p>
    <w:p w14:paraId="50844A90" w14:textId="77777777" w:rsidR="00A239A7" w:rsidRPr="0089330A" w:rsidRDefault="00A239A7" w:rsidP="00F7210F">
      <w:pPr>
        <w:pStyle w:val="Heading4"/>
        <w:rPr>
          <w:b/>
        </w:rPr>
      </w:pPr>
      <w:r>
        <w:t>a</w:t>
      </w:r>
      <w:r w:rsidRPr="0089330A">
        <w:t xml:space="preserve">ny benefits to the community which would be achieved by </w:t>
      </w:r>
      <w:r w:rsidRPr="00DF3B3F">
        <w:rPr>
          <w:i/>
        </w:rPr>
        <w:t>Council</w:t>
      </w:r>
      <w:r w:rsidRPr="0089330A">
        <w:t xml:space="preserve"> designating the proposed </w:t>
      </w:r>
      <w:r w:rsidRPr="004C343D">
        <w:rPr>
          <w:i/>
        </w:rPr>
        <w:t>smoke free area</w:t>
      </w:r>
      <w:r w:rsidRPr="0089330A">
        <w:t xml:space="preserve">; </w:t>
      </w:r>
    </w:p>
    <w:p w14:paraId="7E2D5FF5" w14:textId="77777777" w:rsidR="00A239A7" w:rsidRPr="0089330A" w:rsidRDefault="00A239A7" w:rsidP="00F7210F">
      <w:pPr>
        <w:pStyle w:val="Heading4"/>
        <w:rPr>
          <w:b/>
        </w:rPr>
      </w:pPr>
      <w:r>
        <w:t>a</w:t>
      </w:r>
      <w:r w:rsidRPr="0089330A">
        <w:t xml:space="preserve">ny detriment to the community which would be caused by </w:t>
      </w:r>
      <w:r w:rsidRPr="00DF3B3F">
        <w:rPr>
          <w:i/>
        </w:rPr>
        <w:t>Council</w:t>
      </w:r>
      <w:r w:rsidRPr="0089330A">
        <w:t xml:space="preserve"> designating the proposed </w:t>
      </w:r>
      <w:r w:rsidRPr="004C343D">
        <w:rPr>
          <w:i/>
        </w:rPr>
        <w:t>smoke free are</w:t>
      </w:r>
      <w:r w:rsidRPr="00125FC0">
        <w:rPr>
          <w:i/>
        </w:rPr>
        <w:t>a</w:t>
      </w:r>
      <w:r w:rsidRPr="0089330A">
        <w:t>; and</w:t>
      </w:r>
    </w:p>
    <w:p w14:paraId="2DC73E8E" w14:textId="77777777" w:rsidR="00A239A7" w:rsidRPr="0089330A" w:rsidRDefault="00A239A7" w:rsidP="00F7210F">
      <w:pPr>
        <w:pStyle w:val="Heading4"/>
        <w:rPr>
          <w:b/>
        </w:rPr>
      </w:pPr>
      <w:r>
        <w:t>a</w:t>
      </w:r>
      <w:r w:rsidRPr="0089330A">
        <w:t xml:space="preserve">ny other matter </w:t>
      </w:r>
      <w:r w:rsidRPr="00DF3B3F">
        <w:rPr>
          <w:i/>
        </w:rPr>
        <w:t>Council</w:t>
      </w:r>
      <w:r w:rsidRPr="0089330A">
        <w:t xml:space="preserve"> considers relevant.</w:t>
      </w:r>
    </w:p>
    <w:p w14:paraId="13E2EB50" w14:textId="77777777" w:rsidR="00773C10" w:rsidRPr="00F7210F" w:rsidRDefault="00773C10" w:rsidP="00F7210F">
      <w:pPr>
        <w:spacing w:before="240"/>
        <w:jc w:val="both"/>
        <w:rPr>
          <w:i/>
        </w:rPr>
      </w:pPr>
      <w:r w:rsidRPr="00F7210F">
        <w:rPr>
          <w:i/>
        </w:rPr>
        <w:t>Power to erect signs</w:t>
      </w:r>
    </w:p>
    <w:p w14:paraId="036A092D" w14:textId="51701DD6" w:rsidR="00C40F83" w:rsidRPr="0089330A" w:rsidRDefault="00C40F83" w:rsidP="00F7210F">
      <w:pPr>
        <w:pStyle w:val="Heading3"/>
      </w:pPr>
      <w:r w:rsidRPr="0089330A">
        <w:rPr>
          <w:i/>
        </w:rPr>
        <w:t>Council</w:t>
      </w:r>
      <w:r w:rsidRPr="0089330A">
        <w:t xml:space="preserve"> or an </w:t>
      </w:r>
      <w:r w:rsidRPr="0089330A">
        <w:rPr>
          <w:i/>
        </w:rPr>
        <w:t>authorised officer</w:t>
      </w:r>
      <w:r w:rsidRPr="0089330A">
        <w:t xml:space="preserve"> </w:t>
      </w:r>
      <w:r w:rsidR="001E4E54" w:rsidRPr="0089330A">
        <w:t xml:space="preserve">must </w:t>
      </w:r>
      <w:r w:rsidRPr="0089330A">
        <w:t xml:space="preserve">erect, or cause to be erected, an </w:t>
      </w:r>
      <w:r w:rsidRPr="0089330A">
        <w:rPr>
          <w:i/>
        </w:rPr>
        <w:t>acceptable no smoking sign</w:t>
      </w:r>
      <w:r w:rsidRPr="0089330A">
        <w:t xml:space="preserve"> in </w:t>
      </w:r>
      <w:r w:rsidR="006D70E5" w:rsidRPr="0089330A">
        <w:t>every designated</w:t>
      </w:r>
      <w:r w:rsidRPr="0089330A">
        <w:t xml:space="preserve"> </w:t>
      </w:r>
      <w:r w:rsidRPr="0089330A">
        <w:rPr>
          <w:i/>
        </w:rPr>
        <w:t>smoke free area</w:t>
      </w:r>
      <w:r w:rsidRPr="0089330A">
        <w:t>.</w:t>
      </w:r>
    </w:p>
    <w:p w14:paraId="15EEAC2B" w14:textId="77777777" w:rsidR="00FF1A50" w:rsidRPr="0089330A" w:rsidRDefault="00FF1A50" w:rsidP="00F7210F">
      <w:pPr>
        <w:pStyle w:val="Heading2"/>
      </w:pPr>
      <w:bookmarkStart w:id="502" w:name="_Toc336854079"/>
      <w:bookmarkStart w:id="503" w:name="_Toc336856482"/>
      <w:bookmarkStart w:id="504" w:name="_Toc336856700"/>
      <w:bookmarkStart w:id="505" w:name="_Toc336856878"/>
      <w:bookmarkStart w:id="506" w:name="_Toc336857058"/>
      <w:bookmarkStart w:id="507" w:name="_Toc336857236"/>
      <w:bookmarkStart w:id="508" w:name="_Toc336872144"/>
      <w:bookmarkStart w:id="509" w:name="_Toc336872331"/>
      <w:bookmarkStart w:id="510" w:name="_Toc336934564"/>
      <w:bookmarkStart w:id="511" w:name="_Toc336936299"/>
      <w:bookmarkStart w:id="512" w:name="_Toc336936956"/>
      <w:bookmarkStart w:id="513" w:name="_Toc336937139"/>
      <w:bookmarkStart w:id="514" w:name="_Toc336854095"/>
      <w:bookmarkStart w:id="515" w:name="_Toc336856498"/>
      <w:bookmarkStart w:id="516" w:name="_Toc336856716"/>
      <w:bookmarkStart w:id="517" w:name="_Toc336856894"/>
      <w:bookmarkStart w:id="518" w:name="_Toc336857074"/>
      <w:bookmarkStart w:id="519" w:name="_Toc336857252"/>
      <w:bookmarkStart w:id="520" w:name="_Toc336872160"/>
      <w:bookmarkStart w:id="521" w:name="_Toc336872347"/>
      <w:bookmarkStart w:id="522" w:name="_Toc336934580"/>
      <w:bookmarkStart w:id="523" w:name="_Toc336936315"/>
      <w:bookmarkStart w:id="524" w:name="_Toc336936972"/>
      <w:bookmarkStart w:id="525" w:name="_Toc336937155"/>
      <w:bookmarkStart w:id="526" w:name="_Toc336854101"/>
      <w:bookmarkStart w:id="527" w:name="_Toc336856504"/>
      <w:bookmarkStart w:id="528" w:name="_Toc336856722"/>
      <w:bookmarkStart w:id="529" w:name="_Toc336856900"/>
      <w:bookmarkStart w:id="530" w:name="_Toc336857080"/>
      <w:bookmarkStart w:id="531" w:name="_Toc336857258"/>
      <w:bookmarkStart w:id="532" w:name="_Toc336872166"/>
      <w:bookmarkStart w:id="533" w:name="_Toc336872353"/>
      <w:bookmarkStart w:id="534" w:name="_Toc336934586"/>
      <w:bookmarkStart w:id="535" w:name="_Toc336936321"/>
      <w:bookmarkStart w:id="536" w:name="_Toc336936978"/>
      <w:bookmarkStart w:id="537" w:name="_Toc336937161"/>
      <w:bookmarkStart w:id="538" w:name="_Ref336514169"/>
      <w:bookmarkStart w:id="539" w:name="_Toc495585164"/>
      <w:bookmarkStart w:id="540" w:name="_Toc517360820"/>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89330A">
        <w:t>Use of boats and other watercraft</w:t>
      </w:r>
      <w:bookmarkEnd w:id="538"/>
      <w:bookmarkEnd w:id="539"/>
      <w:bookmarkEnd w:id="540"/>
    </w:p>
    <w:p w14:paraId="004FA8BA" w14:textId="52FF4CE1" w:rsidR="00FF1A50" w:rsidRPr="0089330A" w:rsidRDefault="00FF1A50" w:rsidP="00DD5815">
      <w:pPr>
        <w:pStyle w:val="Heading3"/>
        <w:numPr>
          <w:ilvl w:val="0"/>
          <w:numId w:val="133"/>
        </w:numPr>
        <w:ind w:left="709" w:hanging="709"/>
      </w:pPr>
      <w:bookmarkStart w:id="541" w:name="_Ref485301147"/>
      <w:r w:rsidRPr="0089330A">
        <w:t xml:space="preserve">A person must not take or locate a sailboard, </w:t>
      </w:r>
      <w:r w:rsidRPr="00F7210F">
        <w:rPr>
          <w:i/>
        </w:rPr>
        <w:t>personal watercraft</w:t>
      </w:r>
      <w:r w:rsidRPr="0089330A">
        <w:t xml:space="preserve">, yacht, boat or similar vessel on to the </w:t>
      </w:r>
      <w:r w:rsidRPr="00F7210F">
        <w:rPr>
          <w:i/>
        </w:rPr>
        <w:t>beach</w:t>
      </w:r>
      <w:r w:rsidRPr="0089330A">
        <w:t xml:space="preserve"> other than through an access lane, launching ramp, slipway or </w:t>
      </w:r>
      <w:r w:rsidRPr="00F7210F">
        <w:rPr>
          <w:i/>
        </w:rPr>
        <w:t>designated</w:t>
      </w:r>
      <w:r w:rsidRPr="0089330A">
        <w:t xml:space="preserve"> area.</w:t>
      </w:r>
      <w:bookmarkEnd w:id="541"/>
    </w:p>
    <w:p w14:paraId="0B088899" w14:textId="40D8465E" w:rsidR="00FF1A50" w:rsidRPr="00F7210F" w:rsidRDefault="00FF1A50" w:rsidP="00F7210F">
      <w:pPr>
        <w:spacing w:before="120"/>
        <w:ind w:left="709"/>
        <w:rPr>
          <w:b/>
          <w:lang w:val="en-AU"/>
        </w:rPr>
      </w:pPr>
      <w:r w:rsidRPr="00F7210F">
        <w:rPr>
          <w:b/>
          <w:lang w:val="en-AU"/>
        </w:rPr>
        <w:t xml:space="preserve">Penalty:  2 penalty units </w:t>
      </w:r>
    </w:p>
    <w:p w14:paraId="616D14E1" w14:textId="317D60B3" w:rsidR="001908D6" w:rsidRPr="0089330A" w:rsidRDefault="00BB3168" w:rsidP="009B48B8">
      <w:pPr>
        <w:pStyle w:val="Heading3"/>
      </w:pPr>
      <w:r w:rsidRPr="0089330A">
        <w:t>Non-motorised</w:t>
      </w:r>
      <w:r w:rsidR="00E064BA" w:rsidRPr="0089330A">
        <w:t xml:space="preserve"> paddle vessels, including kayaks, canoes and stand up paddle boards</w:t>
      </w:r>
      <w:r w:rsidR="0047166D">
        <w:t>,</w:t>
      </w:r>
      <w:r w:rsidR="00FF1A50" w:rsidRPr="0089330A">
        <w:t xml:space="preserve"> may be taken onto the </w:t>
      </w:r>
      <w:r w:rsidR="00FF1A50" w:rsidRPr="0089330A">
        <w:rPr>
          <w:i/>
        </w:rPr>
        <w:t>beach</w:t>
      </w:r>
      <w:r w:rsidR="00FF1A50" w:rsidRPr="0089330A">
        <w:t xml:space="preserve"> from </w:t>
      </w:r>
      <w:r w:rsidR="00FF1A50" w:rsidRPr="0089330A">
        <w:rPr>
          <w:i/>
        </w:rPr>
        <w:t>foreshore waters</w:t>
      </w:r>
      <w:r w:rsidR="00FF1A50" w:rsidRPr="0089330A">
        <w:t xml:space="preserve"> in any area which is adjacent to a “</w:t>
      </w:r>
      <w:r w:rsidR="00E064BA" w:rsidRPr="0089330A">
        <w:t>5 knot shared boating zone</w:t>
      </w:r>
      <w:r w:rsidR="00FF1A50" w:rsidRPr="0089330A">
        <w:t>”.</w:t>
      </w:r>
    </w:p>
    <w:p w14:paraId="30C6D819" w14:textId="6B622F43" w:rsidR="001908D6" w:rsidRPr="0089330A" w:rsidRDefault="001908D6" w:rsidP="009B48B8">
      <w:pPr>
        <w:pStyle w:val="Heading3"/>
      </w:pPr>
      <w:r w:rsidRPr="0089330A">
        <w:rPr>
          <w:i/>
        </w:rPr>
        <w:t>Council</w:t>
      </w:r>
      <w:r w:rsidRPr="0089330A">
        <w:t xml:space="preserve"> may </w:t>
      </w:r>
      <w:r w:rsidRPr="0089330A">
        <w:rPr>
          <w:i/>
        </w:rPr>
        <w:t>designate</w:t>
      </w:r>
      <w:r w:rsidRPr="0089330A">
        <w:t xml:space="preserve"> areas within which </w:t>
      </w:r>
      <w:r w:rsidRPr="0089330A">
        <w:rPr>
          <w:i/>
        </w:rPr>
        <w:t>personal watercraft</w:t>
      </w:r>
      <w:r w:rsidRPr="0089330A">
        <w:t xml:space="preserve"> may be launched or transferred from </w:t>
      </w:r>
      <w:r w:rsidRPr="0089330A">
        <w:rPr>
          <w:i/>
        </w:rPr>
        <w:t>foreshore waters</w:t>
      </w:r>
      <w:r w:rsidRPr="0089330A">
        <w:t xml:space="preserve"> to a mode of </w:t>
      </w:r>
      <w:r w:rsidR="0032523B" w:rsidRPr="008F0647">
        <w:rPr>
          <w:i/>
        </w:rPr>
        <w:t>land</w:t>
      </w:r>
      <w:r w:rsidRPr="0089330A">
        <w:t xml:space="preserve"> transport.</w:t>
      </w:r>
    </w:p>
    <w:p w14:paraId="575D0814" w14:textId="6AA5FAEB" w:rsidR="00330B1F" w:rsidRPr="0089330A" w:rsidRDefault="0047166D" w:rsidP="009B48B8">
      <w:pPr>
        <w:pStyle w:val="Heading3"/>
      </w:pPr>
      <w:r>
        <w:t>Sub-c</w:t>
      </w:r>
      <w:r w:rsidR="00330B1F" w:rsidRPr="0089330A">
        <w:t xml:space="preserve">lause </w:t>
      </w:r>
      <w:r>
        <w:fldChar w:fldCharType="begin"/>
      </w:r>
      <w:r>
        <w:instrText xml:space="preserve"> REF _Ref485301147 \r \h </w:instrText>
      </w:r>
      <w:r w:rsidR="00E914AE">
        <w:instrText xml:space="preserve"> \* MERGEFORMAT </w:instrText>
      </w:r>
      <w:r>
        <w:fldChar w:fldCharType="separate"/>
      </w:r>
      <w:r w:rsidR="00DC649D">
        <w:t>(1)</w:t>
      </w:r>
      <w:r>
        <w:fldChar w:fldCharType="end"/>
      </w:r>
      <w:r w:rsidR="00330B1F" w:rsidRPr="0089330A">
        <w:t xml:space="preserve"> does not apply to registered sailing and </w:t>
      </w:r>
      <w:r w:rsidR="00581EC5" w:rsidRPr="0089330A">
        <w:t>lifesaving</w:t>
      </w:r>
      <w:r w:rsidR="00330B1F" w:rsidRPr="0089330A">
        <w:t xml:space="preserve"> clubs providing training, competition and/or service to the community.</w:t>
      </w:r>
    </w:p>
    <w:p w14:paraId="270BCEAB" w14:textId="77777777" w:rsidR="00FF1A50" w:rsidRPr="0089330A" w:rsidRDefault="00FF1A50" w:rsidP="009B48B8">
      <w:pPr>
        <w:pStyle w:val="Heading2"/>
      </w:pPr>
      <w:bookmarkStart w:id="542" w:name="_Ref336514193"/>
      <w:bookmarkStart w:id="543" w:name="_Toc495585165"/>
      <w:bookmarkStart w:id="544" w:name="_Toc517360821"/>
      <w:r w:rsidRPr="0089330A">
        <w:t xml:space="preserve">Dangerous or unsightly </w:t>
      </w:r>
      <w:r w:rsidR="0032523B" w:rsidRPr="0089330A">
        <w:t>land</w:t>
      </w:r>
      <w:bookmarkEnd w:id="542"/>
      <w:bookmarkEnd w:id="543"/>
      <w:bookmarkEnd w:id="544"/>
    </w:p>
    <w:p w14:paraId="43AF30C5" w14:textId="77777777" w:rsidR="00A239A7" w:rsidRPr="0089330A" w:rsidRDefault="00A239A7" w:rsidP="00DD5815">
      <w:pPr>
        <w:pStyle w:val="Heading3"/>
        <w:numPr>
          <w:ilvl w:val="0"/>
          <w:numId w:val="134"/>
        </w:numPr>
        <w:ind w:left="709" w:hanging="709"/>
      </w:pPr>
      <w:bookmarkStart w:id="545" w:name="_Ref487556994"/>
      <w:r w:rsidRPr="0089330A">
        <w:t xml:space="preserve">An owner or occupier of </w:t>
      </w:r>
      <w:r w:rsidRPr="009B48B8">
        <w:rPr>
          <w:i/>
        </w:rPr>
        <w:t>land</w:t>
      </w:r>
      <w:r w:rsidRPr="0089330A">
        <w:t xml:space="preserve"> must not allow that </w:t>
      </w:r>
      <w:r w:rsidRPr="009B48B8">
        <w:rPr>
          <w:i/>
        </w:rPr>
        <w:t>land</w:t>
      </w:r>
      <w:r w:rsidRPr="0089330A">
        <w:t xml:space="preserve"> to be kept in a manner which is dangerous or unsightly.</w:t>
      </w:r>
      <w:bookmarkEnd w:id="545"/>
    </w:p>
    <w:p w14:paraId="32EECC09" w14:textId="77777777" w:rsidR="00A239A7" w:rsidRPr="00F7210F" w:rsidRDefault="00A239A7" w:rsidP="00F7210F">
      <w:pPr>
        <w:spacing w:before="120"/>
        <w:ind w:left="709"/>
        <w:rPr>
          <w:b/>
          <w:lang w:val="en-AU"/>
        </w:rPr>
      </w:pPr>
      <w:r w:rsidRPr="00F7210F">
        <w:rPr>
          <w:b/>
          <w:lang w:val="en-AU"/>
        </w:rPr>
        <w:t xml:space="preserve">Penalty:  10 penalty units </w:t>
      </w:r>
    </w:p>
    <w:p w14:paraId="0E164047" w14:textId="77777777" w:rsidR="00A239A7" w:rsidRPr="0089330A" w:rsidRDefault="00A239A7" w:rsidP="009B48B8">
      <w:pPr>
        <w:pStyle w:val="Heading3"/>
      </w:pPr>
      <w:r w:rsidRPr="0089330A">
        <w:t xml:space="preserve">In determining whether </w:t>
      </w:r>
      <w:r w:rsidRPr="00DF3B3F">
        <w:rPr>
          <w:i/>
        </w:rPr>
        <w:t>land</w:t>
      </w:r>
      <w:r w:rsidRPr="0089330A">
        <w:t xml:space="preserve"> is dangerous or unsightly, an </w:t>
      </w:r>
      <w:r w:rsidRPr="007D6D33">
        <w:rPr>
          <w:i/>
        </w:rPr>
        <w:t>authorised officer</w:t>
      </w:r>
      <w:r w:rsidRPr="0089330A">
        <w:t xml:space="preserve"> may have regard to whether:</w:t>
      </w:r>
    </w:p>
    <w:p w14:paraId="06AC9074" w14:textId="77777777" w:rsidR="00A239A7" w:rsidRPr="009B48B8" w:rsidRDefault="00A239A7" w:rsidP="00DD5815">
      <w:pPr>
        <w:pStyle w:val="Heading4"/>
        <w:numPr>
          <w:ilvl w:val="0"/>
          <w:numId w:val="135"/>
        </w:numPr>
        <w:ind w:left="1418" w:hanging="567"/>
        <w:rPr>
          <w:b/>
        </w:rPr>
      </w:pPr>
      <w:r w:rsidRPr="00125FC0">
        <w:lastRenderedPageBreak/>
        <w:t xml:space="preserve">there are any materials or substances on the </w:t>
      </w:r>
      <w:r w:rsidRPr="009B48B8">
        <w:rPr>
          <w:i/>
        </w:rPr>
        <w:t>land</w:t>
      </w:r>
      <w:r w:rsidRPr="00125FC0">
        <w:t xml:space="preserve"> that are kept in such a way that they may be flammable or explosive; </w:t>
      </w:r>
    </w:p>
    <w:p w14:paraId="252E6F82" w14:textId="77777777" w:rsidR="00A239A7" w:rsidRPr="00431ADB" w:rsidRDefault="00A239A7" w:rsidP="009B48B8">
      <w:pPr>
        <w:pStyle w:val="Heading4"/>
        <w:rPr>
          <w:b/>
        </w:rPr>
      </w:pPr>
      <w:r w:rsidRPr="00125FC0">
        <w:t xml:space="preserve">the way in which the </w:t>
      </w:r>
      <w:r w:rsidRPr="00DF3B3F">
        <w:rPr>
          <w:i/>
        </w:rPr>
        <w:t>land</w:t>
      </w:r>
      <w:r w:rsidRPr="00431ADB">
        <w:t xml:space="preserve"> is kept or items are stored on the </w:t>
      </w:r>
      <w:r w:rsidRPr="00DF3B3F">
        <w:rPr>
          <w:i/>
        </w:rPr>
        <w:t>land</w:t>
      </w:r>
      <w:r w:rsidRPr="00431ADB">
        <w:t xml:space="preserve"> may constitute or contribute to it being a health hazard;  </w:t>
      </w:r>
    </w:p>
    <w:p w14:paraId="01789F01" w14:textId="77777777" w:rsidR="00A239A7" w:rsidRPr="00431ADB" w:rsidRDefault="00A239A7" w:rsidP="009B48B8">
      <w:pPr>
        <w:pStyle w:val="Heading4"/>
        <w:rPr>
          <w:b/>
        </w:rPr>
      </w:pPr>
      <w:r w:rsidRPr="00431ADB">
        <w:t xml:space="preserve">the condition of the </w:t>
      </w:r>
      <w:r w:rsidRPr="00DF3B3F">
        <w:rPr>
          <w:i/>
        </w:rPr>
        <w:t>land</w:t>
      </w:r>
      <w:r w:rsidRPr="00431ADB">
        <w:t xml:space="preserve">, or any part of it, may promote the presence of vermin and pests; </w:t>
      </w:r>
    </w:p>
    <w:p w14:paraId="0B789580" w14:textId="77777777" w:rsidR="00A239A7" w:rsidRPr="00386DCE" w:rsidRDefault="00A239A7" w:rsidP="009B48B8">
      <w:pPr>
        <w:pStyle w:val="Heading4"/>
        <w:rPr>
          <w:b/>
        </w:rPr>
      </w:pPr>
      <w:r w:rsidRPr="00431ADB">
        <w:t xml:space="preserve">the appearance of the </w:t>
      </w:r>
      <w:r w:rsidRPr="00DF3B3F">
        <w:rPr>
          <w:i/>
        </w:rPr>
        <w:t>land</w:t>
      </w:r>
      <w:r w:rsidRPr="00386DCE">
        <w:t xml:space="preserve"> is one of neglect and is out of character with other </w:t>
      </w:r>
      <w:r w:rsidRPr="00DF3B3F">
        <w:rPr>
          <w:i/>
        </w:rPr>
        <w:t>land</w:t>
      </w:r>
      <w:r w:rsidRPr="00386DCE">
        <w:t xml:space="preserve"> in the vicinity; or</w:t>
      </w:r>
    </w:p>
    <w:p w14:paraId="2C0C0274" w14:textId="77777777" w:rsidR="00A239A7" w:rsidRPr="00386DCE" w:rsidRDefault="00A239A7" w:rsidP="009B48B8">
      <w:pPr>
        <w:pStyle w:val="Heading4"/>
        <w:rPr>
          <w:b/>
        </w:rPr>
      </w:pPr>
      <w:r w:rsidRPr="00386DCE">
        <w:t xml:space="preserve">a combination of any of the above factors renders the </w:t>
      </w:r>
      <w:r w:rsidRPr="00DF3B3F">
        <w:rPr>
          <w:i/>
        </w:rPr>
        <w:t>land</w:t>
      </w:r>
      <w:r w:rsidRPr="00386DCE">
        <w:t xml:space="preserve"> to be dangerous or unsightly.</w:t>
      </w:r>
    </w:p>
    <w:p w14:paraId="63C6EEE6" w14:textId="7C980154" w:rsidR="00A239A7" w:rsidRDefault="00A239A7" w:rsidP="009B48B8">
      <w:pPr>
        <w:pStyle w:val="Heading3"/>
        <w:rPr>
          <w:rFonts w:ascii="Arial Narrow" w:hAnsi="Arial Narrow"/>
          <w:sz w:val="24"/>
        </w:rPr>
      </w:pPr>
      <w:bookmarkStart w:id="546" w:name="_Ref487557009"/>
      <w:r>
        <w:t xml:space="preserve">Without limiting sub-clause </w:t>
      </w:r>
      <w:r w:rsidR="008F0647">
        <w:fldChar w:fldCharType="begin"/>
      </w:r>
      <w:r w:rsidR="008F0647">
        <w:instrText xml:space="preserve"> REF _Ref487556994 \r \h </w:instrText>
      </w:r>
      <w:r w:rsidR="00E914AE">
        <w:instrText xml:space="preserve"> \* MERGEFORMAT </w:instrText>
      </w:r>
      <w:r w:rsidR="008F0647">
        <w:fldChar w:fldCharType="separate"/>
      </w:r>
      <w:r w:rsidR="00DC649D">
        <w:t>(1)</w:t>
      </w:r>
      <w:r w:rsidR="008F0647">
        <w:fldChar w:fldCharType="end"/>
      </w:r>
      <w:r>
        <w:t xml:space="preserve">, the owner or the occupier of </w:t>
      </w:r>
      <w:r w:rsidRPr="004C343D">
        <w:rPr>
          <w:i/>
        </w:rPr>
        <w:t>land</w:t>
      </w:r>
      <w:r>
        <w:t xml:space="preserve"> on which is located any building or other structure which is unoccupied, unfit for occupation or normal use or not occupied most of the time:</w:t>
      </w:r>
      <w:bookmarkEnd w:id="546"/>
      <w:r>
        <w:t xml:space="preserve"> </w:t>
      </w:r>
    </w:p>
    <w:p w14:paraId="61C7CC13" w14:textId="212ADDA5" w:rsidR="00A239A7" w:rsidRPr="0084711D" w:rsidRDefault="00A239A7" w:rsidP="00DD5815">
      <w:pPr>
        <w:pStyle w:val="Heading4"/>
        <w:numPr>
          <w:ilvl w:val="0"/>
          <w:numId w:val="136"/>
        </w:numPr>
        <w:ind w:left="1418" w:hanging="567"/>
      </w:pPr>
      <w:r>
        <w:t xml:space="preserve">must not permit any </w:t>
      </w:r>
      <w:r w:rsidR="004A7167" w:rsidRPr="0084711D">
        <w:t xml:space="preserve">building or </w:t>
      </w:r>
      <w:r w:rsidR="0084711D">
        <w:t xml:space="preserve">other </w:t>
      </w:r>
      <w:r w:rsidRPr="0084711D">
        <w:t xml:space="preserve">structure to become dilapidated or further dilapidated; </w:t>
      </w:r>
    </w:p>
    <w:p w14:paraId="48ECE73E" w14:textId="19FEAC3D" w:rsidR="00A239A7" w:rsidRPr="0084711D" w:rsidRDefault="00A239A7" w:rsidP="009B48B8">
      <w:pPr>
        <w:pStyle w:val="Heading4"/>
      </w:pPr>
      <w:r w:rsidRPr="0084711D">
        <w:t xml:space="preserve">must take all reasonable steps to secure the building </w:t>
      </w:r>
      <w:r w:rsidR="004A7167" w:rsidRPr="0084711D">
        <w:t xml:space="preserve">or other structure </w:t>
      </w:r>
      <w:r w:rsidRPr="0084711D">
        <w:t xml:space="preserve">and the </w:t>
      </w:r>
      <w:r w:rsidRPr="0084711D">
        <w:rPr>
          <w:i/>
        </w:rPr>
        <w:t>land</w:t>
      </w:r>
      <w:r w:rsidRPr="0084711D">
        <w:t xml:space="preserve"> on which it is built from unauthorised access; </w:t>
      </w:r>
    </w:p>
    <w:p w14:paraId="43701668" w14:textId="6F6A6E9A" w:rsidR="00A239A7" w:rsidRDefault="00A239A7" w:rsidP="009B48B8">
      <w:pPr>
        <w:pStyle w:val="Heading4"/>
      </w:pPr>
      <w:r w:rsidRPr="0084711D">
        <w:t xml:space="preserve">must maintain any building </w:t>
      </w:r>
      <w:r w:rsidR="004A7167" w:rsidRPr="0084711D">
        <w:t xml:space="preserve">or other structure </w:t>
      </w:r>
      <w:r w:rsidRPr="0084711D">
        <w:t xml:space="preserve">in a state of good repair </w:t>
      </w:r>
      <w:r>
        <w:t>and appearance, including undertaking temporary repairs as required to ensure on-site safety and security and to avoid the appearance of neglect out of character with other premises in the vicinity;</w:t>
      </w:r>
    </w:p>
    <w:p w14:paraId="3E18684D" w14:textId="77777777" w:rsidR="00A239A7" w:rsidRDefault="00A239A7" w:rsidP="009B48B8">
      <w:pPr>
        <w:pStyle w:val="Heading4"/>
      </w:pPr>
      <w:r>
        <w:t xml:space="preserve">must not allow any graffiti to remain on any building, wall, fence, post or other structure or object erected on that </w:t>
      </w:r>
      <w:r w:rsidRPr="004C343D">
        <w:rPr>
          <w:i/>
        </w:rPr>
        <w:t>land</w:t>
      </w:r>
      <w:r>
        <w:t>; and</w:t>
      </w:r>
    </w:p>
    <w:p w14:paraId="6F0AA379" w14:textId="4F02A853" w:rsidR="00A239A7" w:rsidRDefault="00A239A7" w:rsidP="00E914AE">
      <w:pPr>
        <w:pStyle w:val="Heading4"/>
      </w:pPr>
      <w:r>
        <w:t>will commit a new offence under this Local Law for every month any breach of this sub-clause continues unless effective works have been undertaken to remedy any breach.</w:t>
      </w:r>
    </w:p>
    <w:p w14:paraId="062E5950" w14:textId="53A7A9AE" w:rsidR="00A239A7" w:rsidRDefault="00A239A7" w:rsidP="00F7210F">
      <w:pPr>
        <w:spacing w:before="120"/>
        <w:ind w:left="709"/>
      </w:pPr>
      <w:r w:rsidRPr="00F7210F">
        <w:rPr>
          <w:b/>
          <w:lang w:val="en-AU"/>
        </w:rPr>
        <w:t xml:space="preserve">Penalty: 10 </w:t>
      </w:r>
      <w:r w:rsidR="003E6F51" w:rsidRPr="00F7210F">
        <w:rPr>
          <w:b/>
          <w:lang w:val="en-AU"/>
        </w:rPr>
        <w:t>p</w:t>
      </w:r>
      <w:r w:rsidRPr="00F7210F">
        <w:rPr>
          <w:b/>
          <w:lang w:val="en-AU"/>
        </w:rPr>
        <w:t xml:space="preserve">enalty </w:t>
      </w:r>
      <w:r w:rsidR="003E6F51" w:rsidRPr="00F7210F">
        <w:rPr>
          <w:b/>
          <w:lang w:val="en-AU"/>
        </w:rPr>
        <w:t>u</w:t>
      </w:r>
      <w:r w:rsidRPr="00F7210F">
        <w:rPr>
          <w:b/>
          <w:lang w:val="en-AU"/>
        </w:rPr>
        <w:t>nits</w:t>
      </w:r>
    </w:p>
    <w:p w14:paraId="3B250B62" w14:textId="6E77EC4C" w:rsidR="00A239A7" w:rsidRPr="004C343D" w:rsidRDefault="00A239A7" w:rsidP="009B48B8">
      <w:pPr>
        <w:pStyle w:val="Heading3"/>
      </w:pPr>
      <w:r w:rsidRPr="004C343D">
        <w:t xml:space="preserve">For the purposes of sub clause </w:t>
      </w:r>
      <w:r w:rsidR="00A5333F">
        <w:fldChar w:fldCharType="begin"/>
      </w:r>
      <w:r w:rsidR="00A5333F">
        <w:instrText xml:space="preserve"> REF _Ref487557009 \r \h </w:instrText>
      </w:r>
      <w:r w:rsidR="00E914AE">
        <w:instrText xml:space="preserve"> \* MERGEFORMAT </w:instrText>
      </w:r>
      <w:r w:rsidR="00A5333F">
        <w:fldChar w:fldCharType="separate"/>
      </w:r>
      <w:r w:rsidR="00DC649D">
        <w:t>(3)</w:t>
      </w:r>
      <w:r w:rsidR="00A5333F">
        <w:fldChar w:fldCharType="end"/>
      </w:r>
      <w:r w:rsidRPr="004C343D">
        <w:t xml:space="preserve">, a building is </w:t>
      </w:r>
      <w:r>
        <w:t xml:space="preserve">deemed </w:t>
      </w:r>
      <w:r w:rsidRPr="004C343D">
        <w:t>to be dilapidated if</w:t>
      </w:r>
      <w:r>
        <w:t xml:space="preserve"> </w:t>
      </w:r>
      <w:r w:rsidRPr="004C343D">
        <w:t>the exterior of the building is in a state of disrepair and has been damaged or defaced so as to:</w:t>
      </w:r>
    </w:p>
    <w:p w14:paraId="173286B8" w14:textId="77777777" w:rsidR="00A239A7" w:rsidRPr="004C343D" w:rsidRDefault="00A239A7" w:rsidP="00DD5815">
      <w:pPr>
        <w:pStyle w:val="Heading4"/>
        <w:numPr>
          <w:ilvl w:val="0"/>
          <w:numId w:val="137"/>
        </w:numPr>
        <w:ind w:left="1418" w:hanging="567"/>
      </w:pPr>
      <w:r>
        <w:t>a</w:t>
      </w:r>
      <w:r w:rsidRPr="004C343D">
        <w:t xml:space="preserve">ffect the visual amenity of the </w:t>
      </w:r>
      <w:r>
        <w:t xml:space="preserve">building or </w:t>
      </w:r>
      <w:r w:rsidRPr="009B48B8">
        <w:rPr>
          <w:i/>
        </w:rPr>
        <w:t>land</w:t>
      </w:r>
      <w:r>
        <w:t xml:space="preserve"> on which it is built</w:t>
      </w:r>
      <w:r w:rsidRPr="004C343D">
        <w:t xml:space="preserve">; or </w:t>
      </w:r>
    </w:p>
    <w:p w14:paraId="08670BB3" w14:textId="77777777" w:rsidR="00A239A7" w:rsidRPr="004C343D" w:rsidRDefault="00A239A7" w:rsidP="009B48B8">
      <w:pPr>
        <w:pStyle w:val="Heading4"/>
      </w:pPr>
      <w:r w:rsidRPr="004C343D">
        <w:t xml:space="preserve">cause the building to be out of conformity with the general standard of appearance of other buildings in the vicinity of the </w:t>
      </w:r>
      <w:r w:rsidRPr="003147A4">
        <w:rPr>
          <w:i/>
        </w:rPr>
        <w:t>land</w:t>
      </w:r>
      <w:r w:rsidRPr="004C343D">
        <w:t>;</w:t>
      </w:r>
    </w:p>
    <w:p w14:paraId="7438971C" w14:textId="69FECD3D" w:rsidR="00A239A7" w:rsidRDefault="00A239A7" w:rsidP="009B48B8">
      <w:pPr>
        <w:pStyle w:val="Heading3"/>
      </w:pPr>
      <w:r w:rsidRPr="0089330A">
        <w:t xml:space="preserve">A person is not guilty of an offence under sub-clause </w:t>
      </w:r>
      <w:r w:rsidR="00A5333F">
        <w:fldChar w:fldCharType="begin"/>
      </w:r>
      <w:r w:rsidR="00A5333F">
        <w:instrText xml:space="preserve"> REF _Ref487556994 \r \h </w:instrText>
      </w:r>
      <w:r w:rsidR="00E914AE">
        <w:instrText xml:space="preserve"> \* MERGEFORMAT </w:instrText>
      </w:r>
      <w:r w:rsidR="00A5333F">
        <w:fldChar w:fldCharType="separate"/>
      </w:r>
      <w:r w:rsidR="00DC649D">
        <w:t>(1)</w:t>
      </w:r>
      <w:r w:rsidR="00A5333F">
        <w:fldChar w:fldCharType="end"/>
      </w:r>
      <w:r w:rsidR="00A5333F">
        <w:t xml:space="preserve"> or </w:t>
      </w:r>
      <w:r w:rsidR="00DC075D">
        <w:fldChar w:fldCharType="begin"/>
      </w:r>
      <w:r w:rsidR="00DC075D">
        <w:instrText xml:space="preserve"> REF _Ref487557009 \r \h </w:instrText>
      </w:r>
      <w:r w:rsidR="00E914AE">
        <w:instrText xml:space="preserve"> \* MERGEFORMAT </w:instrText>
      </w:r>
      <w:r w:rsidR="00DC075D">
        <w:fldChar w:fldCharType="separate"/>
      </w:r>
      <w:r w:rsidR="00DC649D">
        <w:t>(3)</w:t>
      </w:r>
      <w:r w:rsidR="00DC075D">
        <w:fldChar w:fldCharType="end"/>
      </w:r>
      <w:r w:rsidRPr="0089330A">
        <w:t xml:space="preserve"> where that person is unable to remove the </w:t>
      </w:r>
      <w:r>
        <w:t xml:space="preserve">source of the </w:t>
      </w:r>
      <w:r w:rsidRPr="0089330A">
        <w:t>danger or carry out the required maintenance and repairs due to age, illness or disability.</w:t>
      </w:r>
    </w:p>
    <w:p w14:paraId="06E58993" w14:textId="6F1499FD" w:rsidR="004A7167" w:rsidRDefault="004A7167" w:rsidP="009B48B8">
      <w:pPr>
        <w:pStyle w:val="Heading3"/>
      </w:pPr>
      <w:bookmarkStart w:id="547" w:name="_Ref496014581"/>
      <w:r>
        <w:t xml:space="preserve">Without limiting sub-clause </w:t>
      </w:r>
      <w:r w:rsidR="0084711D">
        <w:fldChar w:fldCharType="begin"/>
      </w:r>
      <w:r w:rsidR="0084711D">
        <w:instrText xml:space="preserve"> REF _Ref487556994 \r \h </w:instrText>
      </w:r>
      <w:r w:rsidR="00E914AE">
        <w:instrText xml:space="preserve"> \* MERGEFORMAT </w:instrText>
      </w:r>
      <w:r w:rsidR="0084711D">
        <w:fldChar w:fldCharType="separate"/>
      </w:r>
      <w:r w:rsidR="0084711D">
        <w:t>(1)</w:t>
      </w:r>
      <w:r w:rsidR="0084711D">
        <w:fldChar w:fldCharType="end"/>
      </w:r>
      <w:r>
        <w:t xml:space="preserve">, the owner or occupier of land on which a </w:t>
      </w:r>
      <w:r w:rsidRPr="00133490">
        <w:rPr>
          <w:i/>
        </w:rPr>
        <w:t>clothing recycling bin</w:t>
      </w:r>
      <w:r>
        <w:t xml:space="preserve"> is located must ensure that the area surrounding the </w:t>
      </w:r>
      <w:r w:rsidRPr="00133490">
        <w:rPr>
          <w:i/>
        </w:rPr>
        <w:t>clothing recycling bin</w:t>
      </w:r>
      <w:r>
        <w:t>:</w:t>
      </w:r>
      <w:bookmarkEnd w:id="547"/>
    </w:p>
    <w:p w14:paraId="535598B1" w14:textId="70BD9272" w:rsidR="004A7167" w:rsidRDefault="004A7167" w:rsidP="00DD5815">
      <w:pPr>
        <w:pStyle w:val="Heading4"/>
        <w:numPr>
          <w:ilvl w:val="0"/>
          <w:numId w:val="138"/>
        </w:numPr>
        <w:ind w:left="1418" w:hanging="567"/>
      </w:pPr>
      <w:r>
        <w:t>is tidy and neat in appearance; and</w:t>
      </w:r>
    </w:p>
    <w:p w14:paraId="33A803F8" w14:textId="6FFC9B1B" w:rsidR="004A7167" w:rsidRDefault="004A7167" w:rsidP="009B48B8">
      <w:pPr>
        <w:pStyle w:val="Heading4"/>
      </w:pPr>
      <w:r>
        <w:t>does not detract from the amenity of the area in which the land is located.</w:t>
      </w:r>
    </w:p>
    <w:p w14:paraId="48D751D5" w14:textId="45F979CD" w:rsidR="004A7167" w:rsidRPr="00F7210F" w:rsidRDefault="004A7167" w:rsidP="00F7210F">
      <w:pPr>
        <w:spacing w:before="120"/>
        <w:ind w:left="709"/>
        <w:rPr>
          <w:b/>
          <w:lang w:val="en-AU"/>
        </w:rPr>
      </w:pPr>
      <w:r w:rsidRPr="00F7210F">
        <w:rPr>
          <w:b/>
          <w:lang w:val="en-AU"/>
        </w:rPr>
        <w:lastRenderedPageBreak/>
        <w:t xml:space="preserve">Penalty:  10 penalty units </w:t>
      </w:r>
    </w:p>
    <w:p w14:paraId="42560C84" w14:textId="77777777" w:rsidR="00FF1A50" w:rsidRPr="0089330A" w:rsidRDefault="00FF1A50" w:rsidP="009B48B8">
      <w:pPr>
        <w:pStyle w:val="Heading2"/>
      </w:pPr>
      <w:bookmarkStart w:id="548" w:name="_Toc495585166"/>
      <w:bookmarkStart w:id="549" w:name="_Toc517360822"/>
      <w:r w:rsidRPr="0089330A">
        <w:t>Incinerators, fires and open air burning</w:t>
      </w:r>
      <w:bookmarkEnd w:id="548"/>
      <w:bookmarkEnd w:id="549"/>
    </w:p>
    <w:p w14:paraId="7A2AFB3E" w14:textId="77777777" w:rsidR="00F67745" w:rsidRPr="0089330A" w:rsidRDefault="00F67745" w:rsidP="00F7210F">
      <w:pPr>
        <w:spacing w:before="240"/>
        <w:jc w:val="both"/>
        <w:rPr>
          <w:i/>
        </w:rPr>
      </w:pPr>
      <w:bookmarkStart w:id="550" w:name="_Ref336510748"/>
      <w:r w:rsidRPr="0089330A">
        <w:rPr>
          <w:i/>
        </w:rPr>
        <w:t>Open air fires / incinerators not to be lit</w:t>
      </w:r>
    </w:p>
    <w:p w14:paraId="5DF56AD0" w14:textId="77777777" w:rsidR="00FF1A50" w:rsidRPr="0089330A" w:rsidRDefault="00FF1A50" w:rsidP="00DD5815">
      <w:pPr>
        <w:pStyle w:val="Heading3"/>
        <w:numPr>
          <w:ilvl w:val="0"/>
          <w:numId w:val="139"/>
        </w:numPr>
        <w:ind w:left="709" w:hanging="709"/>
      </w:pPr>
      <w:bookmarkStart w:id="551" w:name="_Ref354694549"/>
      <w:r w:rsidRPr="0089330A">
        <w:t xml:space="preserve">A person must not light or allow any fire to be lit in the open air or in an </w:t>
      </w:r>
      <w:r w:rsidRPr="009B48B8">
        <w:rPr>
          <w:i/>
        </w:rPr>
        <w:t>incinerator</w:t>
      </w:r>
      <w:r w:rsidRPr="0089330A">
        <w:t xml:space="preserve"> on any </w:t>
      </w:r>
      <w:r w:rsidR="0032523B" w:rsidRPr="009B48B8">
        <w:rPr>
          <w:i/>
        </w:rPr>
        <w:t>land</w:t>
      </w:r>
      <w:r w:rsidRPr="0089330A">
        <w:t>.</w:t>
      </w:r>
      <w:bookmarkEnd w:id="550"/>
      <w:bookmarkEnd w:id="551"/>
    </w:p>
    <w:p w14:paraId="2B0F9FFB" w14:textId="67DDBA72" w:rsidR="00FF1A50" w:rsidRPr="00F7210F" w:rsidRDefault="00FF1A50" w:rsidP="00F7210F">
      <w:pPr>
        <w:spacing w:before="120"/>
        <w:ind w:left="709"/>
        <w:rPr>
          <w:b/>
          <w:lang w:val="en-AU"/>
        </w:rPr>
      </w:pPr>
      <w:r w:rsidRPr="00F7210F">
        <w:rPr>
          <w:b/>
          <w:lang w:val="en-AU"/>
        </w:rPr>
        <w:t xml:space="preserve">Penalty:  10 penalty units </w:t>
      </w:r>
    </w:p>
    <w:p w14:paraId="117921AD" w14:textId="77777777" w:rsidR="00F67745" w:rsidRPr="0089330A" w:rsidRDefault="00F67745" w:rsidP="00F7210F">
      <w:pPr>
        <w:spacing w:before="240"/>
        <w:jc w:val="both"/>
        <w:rPr>
          <w:i/>
        </w:rPr>
      </w:pPr>
      <w:bookmarkStart w:id="552" w:name="_Ref336510761"/>
      <w:r w:rsidRPr="0089330A">
        <w:rPr>
          <w:i/>
        </w:rPr>
        <w:t>Barbecues excepted</w:t>
      </w:r>
    </w:p>
    <w:p w14:paraId="6F0D93E1" w14:textId="04647048" w:rsidR="00FF1A50" w:rsidRPr="0089330A" w:rsidRDefault="00FF1A50" w:rsidP="009B48B8">
      <w:pPr>
        <w:pStyle w:val="Heading3"/>
      </w:pPr>
      <w:r w:rsidRPr="0089330A">
        <w:t xml:space="preserve">Subject to the requirements of any other legislation, the prohibition in sub-clause </w:t>
      </w:r>
      <w:r w:rsidR="00350F94">
        <w:fldChar w:fldCharType="begin"/>
      </w:r>
      <w:r w:rsidR="00350F94">
        <w:instrText xml:space="preserve"> REF _Ref354694549 \r \h </w:instrText>
      </w:r>
      <w:r w:rsidR="00E914AE">
        <w:instrText xml:space="preserve"> \* MERGEFORMAT </w:instrText>
      </w:r>
      <w:r w:rsidR="00350F94">
        <w:fldChar w:fldCharType="separate"/>
      </w:r>
      <w:r w:rsidR="00DC649D">
        <w:t>(1)</w:t>
      </w:r>
      <w:r w:rsidR="00350F94">
        <w:fldChar w:fldCharType="end"/>
      </w:r>
      <w:r w:rsidRPr="0089330A">
        <w:t xml:space="preserve"> does not apply to a person </w:t>
      </w:r>
      <w:bookmarkEnd w:id="552"/>
      <w:r w:rsidR="000F1210" w:rsidRPr="0089330A">
        <w:t>who uses</w:t>
      </w:r>
      <w:bookmarkStart w:id="553" w:name="_Ref336854655"/>
      <w:r w:rsidRPr="0089330A">
        <w:t xml:space="preserve"> a barbecue for the purposes of cooking food.</w:t>
      </w:r>
      <w:bookmarkEnd w:id="553"/>
    </w:p>
    <w:p w14:paraId="76EF1B1E" w14:textId="39EE9784" w:rsidR="00FF1A50" w:rsidRPr="0089330A" w:rsidRDefault="00FF1A50" w:rsidP="009B48B8">
      <w:pPr>
        <w:pStyle w:val="Heading3"/>
      </w:pPr>
      <w:r w:rsidRPr="0089330A">
        <w:t xml:space="preserve">For the purpose of sub-clause </w:t>
      </w:r>
      <w:r w:rsidRPr="0089330A">
        <w:fldChar w:fldCharType="begin"/>
      </w:r>
      <w:r w:rsidRPr="0089330A">
        <w:instrText xml:space="preserve"> REF _Ref336854655 \r \h </w:instrText>
      </w:r>
      <w:r w:rsidR="00E87658" w:rsidRPr="0089330A">
        <w:instrText xml:space="preserve"> \* MERGEFORMAT </w:instrText>
      </w:r>
      <w:r w:rsidRPr="0089330A">
        <w:fldChar w:fldCharType="separate"/>
      </w:r>
      <w:r w:rsidR="00DC649D">
        <w:t>(2)</w:t>
      </w:r>
      <w:r w:rsidRPr="0089330A">
        <w:fldChar w:fldCharType="end"/>
      </w:r>
      <w:r w:rsidRPr="0089330A">
        <w:t xml:space="preserve"> a barbecue is a device specifically designed and constructed for the purpose of cooking.</w:t>
      </w:r>
    </w:p>
    <w:p w14:paraId="4DF03BD1" w14:textId="77777777" w:rsidR="00FF1A50" w:rsidRPr="0089330A" w:rsidRDefault="00FF1A50" w:rsidP="009B48B8">
      <w:pPr>
        <w:pStyle w:val="Heading2"/>
      </w:pPr>
      <w:bookmarkStart w:id="554" w:name="_Toc495585167"/>
      <w:bookmarkStart w:id="555" w:name="_Toc517360823"/>
      <w:r w:rsidRPr="0089330A">
        <w:t>Animal Litter</w:t>
      </w:r>
      <w:bookmarkEnd w:id="554"/>
      <w:bookmarkEnd w:id="555"/>
    </w:p>
    <w:p w14:paraId="1433ACC0" w14:textId="77777777" w:rsidR="00F67745" w:rsidRPr="0089330A" w:rsidRDefault="00F67745" w:rsidP="00F7210F">
      <w:pPr>
        <w:spacing w:before="240"/>
        <w:jc w:val="both"/>
        <w:rPr>
          <w:i/>
        </w:rPr>
      </w:pPr>
      <w:bookmarkStart w:id="556" w:name="_Ref336514229"/>
      <w:r w:rsidRPr="0089330A">
        <w:rPr>
          <w:i/>
        </w:rPr>
        <w:t>Animal litter to be collected</w:t>
      </w:r>
    </w:p>
    <w:p w14:paraId="1D7703D7" w14:textId="77777777" w:rsidR="00FF1A50" w:rsidRPr="0089330A" w:rsidRDefault="00FF1A50" w:rsidP="00DD5815">
      <w:pPr>
        <w:pStyle w:val="Heading3"/>
        <w:numPr>
          <w:ilvl w:val="0"/>
          <w:numId w:val="140"/>
        </w:numPr>
        <w:ind w:left="709" w:hanging="709"/>
      </w:pPr>
      <w:bookmarkStart w:id="557" w:name="_Ref354694557"/>
      <w:r w:rsidRPr="0089330A">
        <w:t>The owner or person</w:t>
      </w:r>
      <w:r w:rsidR="00B21A1A" w:rsidRPr="0089330A">
        <w:t xml:space="preserve"> for the time being</w:t>
      </w:r>
      <w:r w:rsidRPr="0089330A">
        <w:t xml:space="preserve"> in charge of an </w:t>
      </w:r>
      <w:r w:rsidRPr="009B48B8">
        <w:rPr>
          <w:i/>
        </w:rPr>
        <w:t>animal</w:t>
      </w:r>
      <w:r w:rsidRPr="0089330A">
        <w:t xml:space="preserve"> must immediately collect and remove all of the excrement left by the </w:t>
      </w:r>
      <w:r w:rsidRPr="009B48B8">
        <w:rPr>
          <w:i/>
        </w:rPr>
        <w:t>animal</w:t>
      </w:r>
      <w:r w:rsidRPr="0089330A">
        <w:t xml:space="preserve"> on a </w:t>
      </w:r>
      <w:r w:rsidRPr="009B48B8">
        <w:rPr>
          <w:i/>
        </w:rPr>
        <w:t>road</w:t>
      </w:r>
      <w:r w:rsidRPr="0089330A">
        <w:t xml:space="preserve"> or </w:t>
      </w:r>
      <w:r w:rsidRPr="009B48B8">
        <w:rPr>
          <w:i/>
        </w:rPr>
        <w:t xml:space="preserve">Council </w:t>
      </w:r>
      <w:r w:rsidR="0032523B" w:rsidRPr="009B48B8">
        <w:rPr>
          <w:i/>
        </w:rPr>
        <w:t>land</w:t>
      </w:r>
      <w:r w:rsidRPr="0089330A">
        <w:t xml:space="preserve"> or in a </w:t>
      </w:r>
      <w:r w:rsidRPr="009B48B8">
        <w:rPr>
          <w:i/>
        </w:rPr>
        <w:t>public place</w:t>
      </w:r>
      <w:r w:rsidRPr="0089330A">
        <w:t>.</w:t>
      </w:r>
      <w:bookmarkEnd w:id="556"/>
      <w:bookmarkEnd w:id="557"/>
    </w:p>
    <w:p w14:paraId="79DB0A85" w14:textId="77777777" w:rsidR="00FF1A50" w:rsidRPr="00F7210F" w:rsidRDefault="00D42298" w:rsidP="00F7210F">
      <w:pPr>
        <w:spacing w:before="120"/>
        <w:ind w:left="709"/>
        <w:rPr>
          <w:b/>
          <w:lang w:val="en-AU"/>
        </w:rPr>
      </w:pPr>
      <w:r w:rsidRPr="00F7210F">
        <w:rPr>
          <w:b/>
          <w:lang w:val="en-AU"/>
        </w:rPr>
        <w:tab/>
      </w:r>
      <w:r w:rsidR="00FF1A50" w:rsidRPr="00F7210F">
        <w:rPr>
          <w:b/>
          <w:lang w:val="en-AU"/>
        </w:rPr>
        <w:t xml:space="preserve">Penalty:  4 penalty units </w:t>
      </w:r>
    </w:p>
    <w:p w14:paraId="632F9217" w14:textId="1A2FEE87" w:rsidR="00FF1A50" w:rsidRPr="0089330A" w:rsidRDefault="00FF1A50" w:rsidP="009B48B8">
      <w:pPr>
        <w:pStyle w:val="Heading3"/>
      </w:pPr>
      <w:bookmarkStart w:id="558" w:name="_Ref336514234"/>
      <w:r w:rsidRPr="0089330A">
        <w:t>The owner or person</w:t>
      </w:r>
      <w:r w:rsidR="00B21A1A" w:rsidRPr="0089330A">
        <w:t xml:space="preserve"> for the time being</w:t>
      </w:r>
      <w:r w:rsidRPr="0089330A">
        <w:t xml:space="preserve"> in charge of an </w:t>
      </w:r>
      <w:r w:rsidRPr="0089330A">
        <w:rPr>
          <w:i/>
        </w:rPr>
        <w:t>animal</w:t>
      </w:r>
      <w:r w:rsidRPr="0089330A">
        <w:t xml:space="preserve"> must carry a receptacle, dispenser, bag or other similar device in which to place the excrement of the </w:t>
      </w:r>
      <w:r w:rsidRPr="0089330A">
        <w:rPr>
          <w:i/>
        </w:rPr>
        <w:t>animal</w:t>
      </w:r>
      <w:r w:rsidRPr="0089330A">
        <w:t xml:space="preserve"> when with the </w:t>
      </w:r>
      <w:r w:rsidRPr="0089330A">
        <w:rPr>
          <w:i/>
        </w:rPr>
        <w:t>animal</w:t>
      </w:r>
      <w:r w:rsidRPr="0089330A">
        <w:t xml:space="preserve"> on a </w:t>
      </w:r>
      <w:r w:rsidRPr="0089330A">
        <w:rPr>
          <w:i/>
        </w:rPr>
        <w:t>road</w:t>
      </w:r>
      <w:r w:rsidRPr="0089330A">
        <w:t xml:space="preserve">, on </w:t>
      </w:r>
      <w:r w:rsidRPr="0089330A">
        <w:rPr>
          <w:i/>
        </w:rPr>
        <w:t xml:space="preserve">Council </w:t>
      </w:r>
      <w:r w:rsidR="0032523B" w:rsidRPr="0089330A">
        <w:rPr>
          <w:i/>
        </w:rPr>
        <w:t>land</w:t>
      </w:r>
      <w:r w:rsidRPr="0089330A">
        <w:t xml:space="preserve"> or in a </w:t>
      </w:r>
      <w:r w:rsidRPr="0089330A">
        <w:rPr>
          <w:i/>
        </w:rPr>
        <w:t>public place</w:t>
      </w:r>
      <w:r w:rsidRPr="0089330A">
        <w:t>.</w:t>
      </w:r>
      <w:bookmarkEnd w:id="558"/>
    </w:p>
    <w:p w14:paraId="33046D46" w14:textId="303628A3" w:rsidR="00EA142C" w:rsidRPr="00F7210F" w:rsidRDefault="00FF1A50" w:rsidP="00F7210F">
      <w:pPr>
        <w:spacing w:before="120"/>
        <w:ind w:left="709"/>
        <w:rPr>
          <w:b/>
          <w:lang w:val="en-AU"/>
        </w:rPr>
      </w:pPr>
      <w:r w:rsidRPr="00F7210F">
        <w:rPr>
          <w:b/>
          <w:lang w:val="en-AU"/>
        </w:rPr>
        <w:t xml:space="preserve">Penalty:  4 penalty units </w:t>
      </w:r>
      <w:bookmarkStart w:id="559" w:name="_Ref336514242"/>
    </w:p>
    <w:p w14:paraId="4BE0E601" w14:textId="77777777" w:rsidR="00FF1A50" w:rsidRPr="0089330A" w:rsidRDefault="00FF1A50" w:rsidP="009B48B8">
      <w:pPr>
        <w:pStyle w:val="Heading2"/>
      </w:pPr>
      <w:bookmarkStart w:id="560" w:name="_Ref485646845"/>
      <w:bookmarkStart w:id="561" w:name="_Toc495585168"/>
      <w:bookmarkStart w:id="562" w:name="_Toc517360824"/>
      <w:r w:rsidRPr="0089330A">
        <w:t>Shopping Trolleys</w:t>
      </w:r>
      <w:bookmarkEnd w:id="559"/>
      <w:bookmarkEnd w:id="560"/>
      <w:bookmarkEnd w:id="561"/>
      <w:bookmarkEnd w:id="562"/>
    </w:p>
    <w:p w14:paraId="318F20F8" w14:textId="77777777" w:rsidR="00A239A7" w:rsidRPr="009B48B8" w:rsidRDefault="00A239A7" w:rsidP="00DD5815">
      <w:pPr>
        <w:pStyle w:val="Heading3"/>
        <w:numPr>
          <w:ilvl w:val="0"/>
          <w:numId w:val="141"/>
        </w:numPr>
        <w:ind w:left="709" w:hanging="709"/>
        <w:rPr>
          <w:rFonts w:eastAsia="Calibri"/>
        </w:rPr>
      </w:pPr>
      <w:bookmarkStart w:id="563" w:name="_Ref487557029"/>
      <w:bookmarkStart w:id="564" w:name="_Ref354694581"/>
      <w:r w:rsidRPr="009B48B8">
        <w:rPr>
          <w:rFonts w:eastAsia="Calibri"/>
        </w:rPr>
        <w:t>The proprietor of any premises which makes shopping trolleys available for use must ensure that:</w:t>
      </w:r>
      <w:bookmarkEnd w:id="563"/>
    </w:p>
    <w:p w14:paraId="5AF0A248" w14:textId="77777777" w:rsidR="00A239A7" w:rsidRPr="009B48B8" w:rsidRDefault="00A239A7" w:rsidP="00DD5815">
      <w:pPr>
        <w:pStyle w:val="Heading4"/>
        <w:numPr>
          <w:ilvl w:val="0"/>
          <w:numId w:val="142"/>
        </w:numPr>
        <w:ind w:left="1418" w:hanging="567"/>
        <w:rPr>
          <w:rFonts w:eastAsia="Calibri"/>
        </w:rPr>
      </w:pPr>
      <w:bookmarkStart w:id="565" w:name="_Ref495575287"/>
      <w:r w:rsidRPr="009B48B8">
        <w:rPr>
          <w:rFonts w:eastAsia="Calibri"/>
        </w:rPr>
        <w:t>from 1 July 2018 onwards, each shopping trolley has a coin operated lock or a perimeter constraint system; and</w:t>
      </w:r>
      <w:bookmarkEnd w:id="565"/>
    </w:p>
    <w:p w14:paraId="5C8E9C57" w14:textId="77777777" w:rsidR="00A239A7" w:rsidRDefault="00A239A7" w:rsidP="009B48B8">
      <w:pPr>
        <w:pStyle w:val="Heading4"/>
        <w:rPr>
          <w:rFonts w:eastAsia="Calibri"/>
        </w:rPr>
      </w:pPr>
      <w:r>
        <w:rPr>
          <w:rFonts w:eastAsia="Calibri"/>
        </w:rPr>
        <w:t>each shopping trolley clearly contains:</w:t>
      </w:r>
    </w:p>
    <w:p w14:paraId="66109CEE" w14:textId="77777777" w:rsidR="00A239A7" w:rsidRPr="009B48B8" w:rsidRDefault="00A239A7" w:rsidP="00DD5815">
      <w:pPr>
        <w:pStyle w:val="Heading5"/>
        <w:numPr>
          <w:ilvl w:val="4"/>
          <w:numId w:val="143"/>
        </w:numPr>
        <w:ind w:left="2268"/>
        <w:rPr>
          <w:rFonts w:eastAsia="Calibri"/>
        </w:rPr>
      </w:pPr>
      <w:r w:rsidRPr="009B48B8">
        <w:rPr>
          <w:rFonts w:eastAsia="Calibri"/>
        </w:rPr>
        <w:t>the name and address of the business operating from the premises; and</w:t>
      </w:r>
    </w:p>
    <w:p w14:paraId="266142CF" w14:textId="77777777" w:rsidR="00A239A7" w:rsidRDefault="00A239A7" w:rsidP="009B48B8">
      <w:pPr>
        <w:pStyle w:val="Heading5"/>
        <w:rPr>
          <w:rFonts w:eastAsia="Calibri"/>
        </w:rPr>
      </w:pPr>
      <w:r>
        <w:rPr>
          <w:rFonts w:eastAsia="Calibri"/>
        </w:rPr>
        <w:t>a message to customers about their responsibility to return the shopping trolley to a recognised collection point.</w:t>
      </w:r>
    </w:p>
    <w:p w14:paraId="7C4CCBB3" w14:textId="77777777" w:rsidR="00A239A7" w:rsidRPr="00F7210F" w:rsidRDefault="00A239A7" w:rsidP="00F7210F">
      <w:pPr>
        <w:spacing w:before="120"/>
        <w:ind w:left="709"/>
        <w:rPr>
          <w:b/>
          <w:lang w:val="en-AU"/>
        </w:rPr>
      </w:pPr>
      <w:r w:rsidRPr="00F7210F">
        <w:rPr>
          <w:b/>
          <w:lang w:val="en-AU"/>
        </w:rPr>
        <w:t xml:space="preserve">Penalty: 20 penalty units </w:t>
      </w:r>
    </w:p>
    <w:p w14:paraId="292F7D54" w14:textId="77777777" w:rsidR="00A239A7" w:rsidRDefault="00A239A7" w:rsidP="009B48B8">
      <w:pPr>
        <w:pStyle w:val="Heading3"/>
        <w:rPr>
          <w:rFonts w:eastAsia="Calibri"/>
        </w:rPr>
      </w:pPr>
      <w:bookmarkStart w:id="566" w:name="_Ref487557043"/>
      <w:r>
        <w:rPr>
          <w:rFonts w:eastAsia="Calibri"/>
        </w:rPr>
        <w:t xml:space="preserve">The proprietor of any premises which </w:t>
      </w:r>
      <w:r>
        <w:t xml:space="preserve">makes </w:t>
      </w:r>
      <w:r w:rsidRPr="00386DCE">
        <w:rPr>
          <w:rFonts w:eastAsia="Calibri"/>
        </w:rPr>
        <w:t>shopping trolleys</w:t>
      </w:r>
      <w:r>
        <w:rPr>
          <w:rFonts w:eastAsia="Calibri"/>
        </w:rPr>
        <w:t xml:space="preserve"> available for use </w:t>
      </w:r>
      <w:r w:rsidRPr="00071B64">
        <w:t xml:space="preserve">must ensure that a shopping trolley is not left on any </w:t>
      </w:r>
      <w:r w:rsidRPr="00071B64">
        <w:rPr>
          <w:i/>
        </w:rPr>
        <w:t>road</w:t>
      </w:r>
      <w:r w:rsidRPr="00071B64">
        <w:t xml:space="preserve"> or </w:t>
      </w:r>
      <w:r w:rsidRPr="00071B64">
        <w:rPr>
          <w:i/>
        </w:rPr>
        <w:t>Council land</w:t>
      </w:r>
      <w:r w:rsidRPr="00071B64">
        <w:t xml:space="preserve"> unless</w:t>
      </w:r>
      <w:r>
        <w:t xml:space="preserve"> it is </w:t>
      </w:r>
      <w:r>
        <w:rPr>
          <w:i/>
        </w:rPr>
        <w:t xml:space="preserve">land </w:t>
      </w:r>
      <w:r>
        <w:t>which</w:t>
      </w:r>
      <w:r w:rsidRPr="00071B64">
        <w:t xml:space="preserve"> </w:t>
      </w:r>
      <w:r w:rsidRPr="00071B64">
        <w:rPr>
          <w:i/>
        </w:rPr>
        <w:t>Council</w:t>
      </w:r>
      <w:r w:rsidRPr="00071B64">
        <w:t xml:space="preserve"> has set aside </w:t>
      </w:r>
      <w:r>
        <w:rPr>
          <w:rFonts w:eastAsia="Calibri"/>
        </w:rPr>
        <w:t>for that</w:t>
      </w:r>
      <w:r w:rsidRPr="00071B64">
        <w:t xml:space="preserve"> purpose.</w:t>
      </w:r>
      <w:bookmarkEnd w:id="566"/>
    </w:p>
    <w:p w14:paraId="1DE7B731" w14:textId="3056C19E" w:rsidR="00A239A7" w:rsidRPr="00F7210F" w:rsidRDefault="00A239A7" w:rsidP="00F7210F">
      <w:pPr>
        <w:spacing w:before="120"/>
        <w:ind w:left="709"/>
        <w:rPr>
          <w:b/>
          <w:lang w:val="en-AU"/>
        </w:rPr>
      </w:pPr>
      <w:r w:rsidRPr="00F7210F">
        <w:rPr>
          <w:b/>
          <w:lang w:val="en-AU"/>
        </w:rPr>
        <w:t>Penalty: 20 penalty units</w:t>
      </w:r>
    </w:p>
    <w:p w14:paraId="0B4E9794" w14:textId="1C3426E4" w:rsidR="008F0647" w:rsidRPr="00071B64" w:rsidRDefault="008F0647" w:rsidP="009B48B8">
      <w:pPr>
        <w:pStyle w:val="Heading3"/>
      </w:pPr>
      <w:r>
        <w:lastRenderedPageBreak/>
        <w:t xml:space="preserve">Nothing in sub-clause </w:t>
      </w:r>
      <w:r>
        <w:fldChar w:fldCharType="begin"/>
      </w:r>
      <w:r>
        <w:instrText xml:space="preserve"> REF _Ref495575287 \r \h </w:instrText>
      </w:r>
      <w:r w:rsidR="00E914AE">
        <w:instrText xml:space="preserve"> \* MERGEFORMAT </w:instrText>
      </w:r>
      <w:r>
        <w:fldChar w:fldCharType="separate"/>
      </w:r>
      <w:r w:rsidR="00DC649D">
        <w:t>(1)(a)</w:t>
      </w:r>
      <w:r>
        <w:fldChar w:fldCharType="end"/>
      </w:r>
      <w:r>
        <w:t xml:space="preserve"> applies to a proprietor of premises which makes less than 30 shopping trolleys available for use. </w:t>
      </w:r>
    </w:p>
    <w:p w14:paraId="7CB3313C" w14:textId="77777777" w:rsidR="00FF1A50" w:rsidRPr="0089330A" w:rsidRDefault="00FF1A50" w:rsidP="009B48B8">
      <w:pPr>
        <w:pStyle w:val="Heading2"/>
      </w:pPr>
      <w:bookmarkStart w:id="567" w:name="_Ref336514248"/>
      <w:bookmarkStart w:id="568" w:name="_Ref485646858"/>
      <w:bookmarkStart w:id="569" w:name="_Toc495585169"/>
      <w:bookmarkStart w:id="570" w:name="_Toc517360825"/>
      <w:bookmarkEnd w:id="564"/>
      <w:r w:rsidRPr="0089330A">
        <w:t xml:space="preserve">Horse Riding on Council </w:t>
      </w:r>
      <w:r w:rsidR="0032523B" w:rsidRPr="0089330A">
        <w:t>Land</w:t>
      </w:r>
      <w:bookmarkEnd w:id="567"/>
      <w:bookmarkEnd w:id="568"/>
      <w:bookmarkEnd w:id="569"/>
      <w:bookmarkEnd w:id="570"/>
    </w:p>
    <w:p w14:paraId="0174BFC4" w14:textId="38EF7F30" w:rsidR="00FF1A50" w:rsidRPr="009B48B8" w:rsidRDefault="00FF1A50" w:rsidP="009B48B8">
      <w:pPr>
        <w:spacing w:before="240"/>
        <w:jc w:val="both"/>
        <w:rPr>
          <w:i/>
        </w:rPr>
      </w:pPr>
      <w:r w:rsidRPr="009B48B8">
        <w:t xml:space="preserve">A </w:t>
      </w:r>
      <w:r w:rsidR="006D70E5" w:rsidRPr="009B48B8">
        <w:rPr>
          <w:i/>
        </w:rPr>
        <w:t>permit</w:t>
      </w:r>
      <w:r w:rsidR="006D70E5" w:rsidRPr="009B48B8">
        <w:t xml:space="preserve"> is required to </w:t>
      </w:r>
      <w:r w:rsidRPr="009B48B8">
        <w:t xml:space="preserve">ride or lead a horse on </w:t>
      </w:r>
      <w:r w:rsidRPr="009B48B8">
        <w:rPr>
          <w:i/>
        </w:rPr>
        <w:t xml:space="preserve">Council </w:t>
      </w:r>
      <w:r w:rsidR="0032523B" w:rsidRPr="009B48B8">
        <w:rPr>
          <w:i/>
        </w:rPr>
        <w:t>land</w:t>
      </w:r>
      <w:r w:rsidRPr="009B48B8">
        <w:t xml:space="preserve"> or in </w:t>
      </w:r>
      <w:r w:rsidRPr="009B48B8">
        <w:rPr>
          <w:i/>
        </w:rPr>
        <w:t>foreshore waters.</w:t>
      </w:r>
    </w:p>
    <w:p w14:paraId="76ED6425" w14:textId="12B99605" w:rsidR="00FF1A50" w:rsidRPr="00F7210F" w:rsidRDefault="00FF1A50" w:rsidP="009B48B8">
      <w:pPr>
        <w:spacing w:before="120"/>
        <w:rPr>
          <w:b/>
          <w:lang w:val="en-AU"/>
        </w:rPr>
      </w:pPr>
      <w:r w:rsidRPr="00F7210F">
        <w:rPr>
          <w:b/>
          <w:lang w:val="en-AU"/>
        </w:rPr>
        <w:t xml:space="preserve">Penalty:  </w:t>
      </w:r>
      <w:r w:rsidR="004052E3" w:rsidRPr="00F7210F">
        <w:rPr>
          <w:b/>
          <w:lang w:val="en-AU"/>
        </w:rPr>
        <w:t>10</w:t>
      </w:r>
      <w:r w:rsidRPr="00F7210F">
        <w:rPr>
          <w:b/>
          <w:lang w:val="en-AU"/>
        </w:rPr>
        <w:t xml:space="preserve"> penalty units </w:t>
      </w:r>
    </w:p>
    <w:p w14:paraId="1EDB603E" w14:textId="7FE69181" w:rsidR="00A239A7" w:rsidRDefault="00A239A7" w:rsidP="009B48B8">
      <w:pPr>
        <w:pStyle w:val="Heading2"/>
      </w:pPr>
      <w:bookmarkStart w:id="571" w:name="_Ref487557089"/>
      <w:bookmarkStart w:id="572" w:name="_Toc495585170"/>
      <w:bookmarkStart w:id="573" w:name="_Toc517360826"/>
      <w:r>
        <w:t>Glass and Sharp Object on Beach</w:t>
      </w:r>
      <w:bookmarkEnd w:id="571"/>
      <w:bookmarkEnd w:id="572"/>
      <w:bookmarkEnd w:id="573"/>
    </w:p>
    <w:p w14:paraId="673ECC32" w14:textId="77777777" w:rsidR="00EB0CFC" w:rsidRPr="0089330A" w:rsidRDefault="00EB0CFC" w:rsidP="009B48B8">
      <w:pPr>
        <w:spacing w:before="240"/>
        <w:jc w:val="both"/>
      </w:pPr>
      <w:r w:rsidRPr="0089330A">
        <w:t xml:space="preserve">A person must not </w:t>
      </w:r>
      <w:r w:rsidRPr="009B48B8">
        <w:t>place</w:t>
      </w:r>
      <w:r w:rsidRPr="0089330A">
        <w:t xml:space="preserve"> or leave any glass or sharp object on a </w:t>
      </w:r>
      <w:r w:rsidRPr="009B48B8">
        <w:t>beach</w:t>
      </w:r>
      <w:r w:rsidRPr="0089330A">
        <w:t xml:space="preserve"> so as to create a:</w:t>
      </w:r>
    </w:p>
    <w:p w14:paraId="6F2C933F" w14:textId="7EC3B0ED" w:rsidR="00EB0CFC" w:rsidRPr="00EB0CFC" w:rsidRDefault="00EB0CFC" w:rsidP="00DD5815">
      <w:pPr>
        <w:pStyle w:val="Heading4"/>
        <w:numPr>
          <w:ilvl w:val="0"/>
          <w:numId w:val="144"/>
        </w:numPr>
        <w:ind w:left="1418" w:hanging="567"/>
      </w:pPr>
      <w:r w:rsidRPr="00EB0CFC">
        <w:t>hazard; or</w:t>
      </w:r>
    </w:p>
    <w:p w14:paraId="1C19C61C" w14:textId="054BC4CD" w:rsidR="00EB0CFC" w:rsidRPr="0089330A" w:rsidRDefault="00EB0CFC" w:rsidP="009B48B8">
      <w:pPr>
        <w:pStyle w:val="Heading4"/>
      </w:pPr>
      <w:r w:rsidRPr="00EB0CFC">
        <w:t>d</w:t>
      </w:r>
      <w:r w:rsidRPr="0089330A">
        <w:t>anger,</w:t>
      </w:r>
    </w:p>
    <w:p w14:paraId="23D1DB24" w14:textId="6766A3C2" w:rsidR="00EB0CFC" w:rsidRPr="0089330A" w:rsidRDefault="00EB0CFC" w:rsidP="009B48B8">
      <w:pPr>
        <w:spacing w:before="240"/>
        <w:ind w:left="851" w:hanging="851"/>
        <w:jc w:val="both"/>
        <w:rPr>
          <w:i/>
        </w:rPr>
      </w:pPr>
      <w:r w:rsidRPr="0089330A">
        <w:tab/>
        <w:t xml:space="preserve">to any person on the </w:t>
      </w:r>
      <w:r w:rsidRPr="009B48B8">
        <w:t>beach.</w:t>
      </w:r>
    </w:p>
    <w:p w14:paraId="44D0CC0B" w14:textId="2459B457" w:rsidR="00EB0CFC" w:rsidRPr="00F7210F" w:rsidRDefault="00EB0CFC" w:rsidP="009B48B8">
      <w:pPr>
        <w:spacing w:before="120"/>
        <w:ind w:left="709" w:firstLine="142"/>
        <w:rPr>
          <w:b/>
          <w:lang w:val="en-AU"/>
        </w:rPr>
      </w:pPr>
      <w:r w:rsidRPr="00F7210F">
        <w:rPr>
          <w:b/>
          <w:lang w:val="en-AU"/>
        </w:rPr>
        <w:t xml:space="preserve">Penalty: 5 penalty units </w:t>
      </w:r>
    </w:p>
    <w:p w14:paraId="55BC21F3" w14:textId="77777777" w:rsidR="005542E9" w:rsidRPr="0089330A" w:rsidRDefault="005542E9" w:rsidP="009B48B8">
      <w:pPr>
        <w:pStyle w:val="Heading2"/>
        <w:numPr>
          <w:ilvl w:val="0"/>
          <w:numId w:val="0"/>
        </w:numPr>
        <w:ind w:left="851" w:hanging="851"/>
      </w:pPr>
      <w:bookmarkStart w:id="574" w:name="_Toc495585171"/>
      <w:bookmarkStart w:id="575" w:name="_Toc517360827"/>
      <w:r w:rsidRPr="0089330A">
        <w:t>62A</w:t>
      </w:r>
      <w:r w:rsidR="0047166D">
        <w:tab/>
      </w:r>
      <w:r w:rsidRPr="0089330A">
        <w:t>Glass Free Areas</w:t>
      </w:r>
      <w:bookmarkEnd w:id="574"/>
      <w:bookmarkEnd w:id="575"/>
    </w:p>
    <w:p w14:paraId="2D6F398D" w14:textId="77777777" w:rsidR="00CB1CF8" w:rsidRPr="0089330A" w:rsidRDefault="00CB1CF8" w:rsidP="00E914AE">
      <w:pPr>
        <w:rPr>
          <w:rFonts w:cs="Arial"/>
        </w:rPr>
      </w:pPr>
    </w:p>
    <w:tbl>
      <w:tblPr>
        <w:tblW w:w="0" w:type="auto"/>
        <w:tblLook w:val="0000" w:firstRow="0" w:lastRow="0" w:firstColumn="0" w:lastColumn="0" w:noHBand="0" w:noVBand="0"/>
      </w:tblPr>
      <w:tblGrid>
        <w:gridCol w:w="8313"/>
      </w:tblGrid>
      <w:tr w:rsidR="0047166D" w:rsidRPr="001D7D4B" w14:paraId="4EDC0C79" w14:textId="77777777" w:rsidTr="004C343D">
        <w:tc>
          <w:tcPr>
            <w:tcW w:w="8313" w:type="dxa"/>
            <w:tcBorders>
              <w:top w:val="single" w:sz="4" w:space="0" w:color="auto"/>
              <w:left w:val="single" w:sz="4" w:space="0" w:color="auto"/>
              <w:bottom w:val="single" w:sz="4" w:space="0" w:color="auto"/>
              <w:right w:val="single" w:sz="4" w:space="0" w:color="auto"/>
            </w:tcBorders>
          </w:tcPr>
          <w:p w14:paraId="1EFF9AA2" w14:textId="77777777" w:rsidR="0047166D" w:rsidRPr="004C343D" w:rsidRDefault="0047166D" w:rsidP="00E914AE">
            <w:pPr>
              <w:rPr>
                <w:rFonts w:cs="Arial"/>
                <w:b/>
                <w:sz w:val="20"/>
              </w:rPr>
            </w:pPr>
            <w:r w:rsidRPr="004C343D">
              <w:rPr>
                <w:rFonts w:cs="Arial"/>
                <w:b/>
                <w:sz w:val="20"/>
              </w:rPr>
              <w:t xml:space="preserve">Note:  Whether at an event in a park at night, or at a crowded public gathering, or where children play on a beach, broken glass can be dangerous. </w:t>
            </w:r>
            <w:r w:rsidRPr="004C343D">
              <w:rPr>
                <w:rFonts w:cs="Arial"/>
                <w:b/>
                <w:i/>
                <w:sz w:val="20"/>
              </w:rPr>
              <w:t>Council</w:t>
            </w:r>
            <w:r w:rsidRPr="004C343D">
              <w:rPr>
                <w:rFonts w:cs="Arial"/>
                <w:b/>
                <w:sz w:val="20"/>
              </w:rPr>
              <w:t xml:space="preserve"> therefore may, on occasion, ban glass containers from some locations by designating glass free areas.</w:t>
            </w:r>
          </w:p>
        </w:tc>
      </w:tr>
    </w:tbl>
    <w:p w14:paraId="6AD74CB4" w14:textId="77777777" w:rsidR="007E5B40" w:rsidRPr="0089330A" w:rsidRDefault="007E5B40" w:rsidP="00E914AE">
      <w:pPr>
        <w:rPr>
          <w:rFonts w:cs="Arial"/>
        </w:rPr>
      </w:pPr>
    </w:p>
    <w:p w14:paraId="7138E060" w14:textId="68E4AA4E" w:rsidR="005542E9" w:rsidRPr="009B48B8" w:rsidRDefault="007E5B40" w:rsidP="00DD5815">
      <w:pPr>
        <w:pStyle w:val="Heading3"/>
        <w:numPr>
          <w:ilvl w:val="0"/>
          <w:numId w:val="145"/>
        </w:numPr>
        <w:ind w:left="709" w:hanging="709"/>
      </w:pPr>
      <w:r w:rsidRPr="0089330A">
        <w:t>For the purpose</w:t>
      </w:r>
      <w:r w:rsidR="001D7D4B">
        <w:t>s</w:t>
      </w:r>
      <w:r w:rsidRPr="0089330A">
        <w:t xml:space="preserve"> of </w:t>
      </w:r>
      <w:r w:rsidR="001D7D4B">
        <w:t>sub-</w:t>
      </w:r>
      <w:r w:rsidRPr="0089330A">
        <w:t xml:space="preserve">clause </w:t>
      </w:r>
      <w:r w:rsidR="001D7D4B">
        <w:t>(</w:t>
      </w:r>
      <w:r w:rsidR="00CC4536">
        <w:t>2</w:t>
      </w:r>
      <w:r w:rsidR="001D7D4B">
        <w:t>) “</w:t>
      </w:r>
      <w:r w:rsidRPr="0089330A">
        <w:t>public holiday</w:t>
      </w:r>
      <w:r w:rsidR="001D7D4B">
        <w:t>”</w:t>
      </w:r>
      <w:r w:rsidRPr="0089330A">
        <w:t xml:space="preserve"> means any day specified as a public holiday in the </w:t>
      </w:r>
      <w:r w:rsidRPr="009B48B8">
        <w:rPr>
          <w:i/>
        </w:rPr>
        <w:t>Public Holidays Act</w:t>
      </w:r>
      <w:r w:rsidRPr="0089330A">
        <w:t xml:space="preserve"> 1993 or gazetted in the </w:t>
      </w:r>
      <w:r w:rsidRPr="009B48B8">
        <w:rPr>
          <w:i/>
        </w:rPr>
        <w:t>Victoria Government Gazette</w:t>
      </w:r>
      <w:r w:rsidRPr="0089330A">
        <w:t xml:space="preserve"> as a public holiday.</w:t>
      </w:r>
    </w:p>
    <w:p w14:paraId="2E04B451" w14:textId="7D409F4F" w:rsidR="005542E9" w:rsidRPr="004C343D" w:rsidRDefault="005542E9" w:rsidP="009B48B8">
      <w:pPr>
        <w:pStyle w:val="Heading3"/>
      </w:pPr>
      <w:r w:rsidRPr="004C343D">
        <w:t xml:space="preserve">A person must not, without a </w:t>
      </w:r>
      <w:r w:rsidRPr="004C343D">
        <w:rPr>
          <w:i/>
        </w:rPr>
        <w:t>permit</w:t>
      </w:r>
      <w:r w:rsidRPr="004C343D">
        <w:t>, take any glass container, bottle, receptacle, vessel or like product:</w:t>
      </w:r>
    </w:p>
    <w:p w14:paraId="05866192" w14:textId="77777777" w:rsidR="00CC4536" w:rsidRDefault="00D23734" w:rsidP="00DD5815">
      <w:pPr>
        <w:pStyle w:val="Heading4"/>
        <w:numPr>
          <w:ilvl w:val="0"/>
          <w:numId w:val="146"/>
        </w:numPr>
        <w:ind w:left="1560" w:hanging="709"/>
      </w:pPr>
      <w:r w:rsidRPr="0089330A">
        <w:t>o</w:t>
      </w:r>
      <w:r w:rsidR="005542E9" w:rsidRPr="0089330A">
        <w:t xml:space="preserve">nto any </w:t>
      </w:r>
      <w:r w:rsidR="005542E9" w:rsidRPr="009B48B8">
        <w:rPr>
          <w:i/>
        </w:rPr>
        <w:t>beach</w:t>
      </w:r>
      <w:r w:rsidR="005542E9" w:rsidRPr="0089330A">
        <w:t xml:space="preserve"> within the municipal district, at</w:t>
      </w:r>
      <w:r w:rsidR="0047166D">
        <w:t xml:space="preserve"> any time on a public holiday</w:t>
      </w:r>
      <w:r w:rsidR="00520CA4">
        <w:t xml:space="preserve"> or between 8pm on 30 December and midnight on 31 December or between</w:t>
      </w:r>
      <w:r w:rsidR="00CC4536">
        <w:t>:</w:t>
      </w:r>
    </w:p>
    <w:p w14:paraId="0F59BEDC" w14:textId="5691312F" w:rsidR="00CC4536" w:rsidRDefault="00F154C7" w:rsidP="00DD5815">
      <w:pPr>
        <w:pStyle w:val="Heading5"/>
        <w:numPr>
          <w:ilvl w:val="4"/>
          <w:numId w:val="147"/>
        </w:numPr>
        <w:ind w:left="2268"/>
      </w:pPr>
      <w:r>
        <w:t>t</w:t>
      </w:r>
      <w:r w:rsidR="00520CA4">
        <w:t>he commencement of</w:t>
      </w:r>
      <w:r w:rsidR="00CC4536">
        <w:t>;</w:t>
      </w:r>
      <w:r w:rsidR="00520CA4">
        <w:t xml:space="preserve"> and </w:t>
      </w:r>
    </w:p>
    <w:p w14:paraId="00FBC6D5" w14:textId="77777777" w:rsidR="00CC4536" w:rsidRDefault="00520CA4" w:rsidP="00F154C7">
      <w:pPr>
        <w:pStyle w:val="Heading5"/>
      </w:pPr>
      <w:r>
        <w:t xml:space="preserve">9am on </w:t>
      </w:r>
    </w:p>
    <w:p w14:paraId="560782BD" w14:textId="77777777" w:rsidR="00CB1CF8" w:rsidRPr="0089330A" w:rsidRDefault="00520CA4" w:rsidP="00F154C7">
      <w:pPr>
        <w:spacing w:before="240"/>
        <w:ind w:left="992" w:firstLine="709"/>
        <w:jc w:val="both"/>
      </w:pPr>
      <w:r>
        <w:t>2 January</w:t>
      </w:r>
      <w:r w:rsidR="0047166D">
        <w:t>; or</w:t>
      </w:r>
    </w:p>
    <w:p w14:paraId="792F70B0" w14:textId="77777777" w:rsidR="005542E9" w:rsidRDefault="0047166D" w:rsidP="00F154C7">
      <w:pPr>
        <w:pStyle w:val="Heading4"/>
      </w:pPr>
      <w:r>
        <w:t xml:space="preserve">into or </w:t>
      </w:r>
      <w:r w:rsidR="007E5B40" w:rsidRPr="0089330A">
        <w:t>o</w:t>
      </w:r>
      <w:r w:rsidR="005542E9" w:rsidRPr="0089330A">
        <w:t xml:space="preserve">nto any other area </w:t>
      </w:r>
      <w:r w:rsidR="005542E9" w:rsidRPr="004C343D">
        <w:rPr>
          <w:i/>
        </w:rPr>
        <w:t>designated by</w:t>
      </w:r>
      <w:r w:rsidR="005542E9" w:rsidRPr="0089330A">
        <w:t xml:space="preserve"> </w:t>
      </w:r>
      <w:r w:rsidR="005542E9" w:rsidRPr="0089330A">
        <w:rPr>
          <w:i/>
        </w:rPr>
        <w:t>Council</w:t>
      </w:r>
      <w:r w:rsidR="005542E9" w:rsidRPr="0089330A">
        <w:t xml:space="preserve"> </w:t>
      </w:r>
      <w:r w:rsidR="00D23734" w:rsidRPr="0089330A">
        <w:t xml:space="preserve">from time to time to </w:t>
      </w:r>
      <w:r w:rsidR="005542E9" w:rsidRPr="0089330A">
        <w:t>be glass free.</w:t>
      </w:r>
    </w:p>
    <w:p w14:paraId="2C03080D" w14:textId="77777777" w:rsidR="0047166D" w:rsidRPr="0089330A" w:rsidRDefault="0047166D" w:rsidP="00E914AE"/>
    <w:p w14:paraId="0B5894CC" w14:textId="77777777" w:rsidR="005542E9" w:rsidRPr="00F7210F" w:rsidRDefault="005542E9" w:rsidP="00F154C7">
      <w:pPr>
        <w:spacing w:before="120"/>
        <w:ind w:left="709" w:firstLine="142"/>
        <w:rPr>
          <w:b/>
          <w:lang w:val="en-AU"/>
        </w:rPr>
      </w:pPr>
      <w:r w:rsidRPr="00F7210F">
        <w:rPr>
          <w:b/>
          <w:lang w:val="en-AU"/>
        </w:rPr>
        <w:t xml:space="preserve">Penalty: </w:t>
      </w:r>
      <w:r w:rsidR="0047166D" w:rsidRPr="00F7210F">
        <w:rPr>
          <w:b/>
          <w:lang w:val="en-AU"/>
        </w:rPr>
        <w:t>20</w:t>
      </w:r>
      <w:r w:rsidRPr="00F7210F">
        <w:rPr>
          <w:b/>
          <w:lang w:val="en-AU"/>
        </w:rPr>
        <w:t xml:space="preserve"> penalty units</w:t>
      </w:r>
    </w:p>
    <w:p w14:paraId="605100D1" w14:textId="77777777" w:rsidR="00FF1A50" w:rsidRPr="00220ACC" w:rsidRDefault="00FF1A50" w:rsidP="00E914AE">
      <w:pPr>
        <w:rPr>
          <w:lang w:val="en-AU"/>
        </w:rPr>
      </w:pPr>
      <w:r w:rsidRPr="00220ACC">
        <w:rPr>
          <w:lang w:val="en-AU"/>
        </w:rPr>
        <w:br w:type="page"/>
      </w:r>
    </w:p>
    <w:p w14:paraId="1E99404C" w14:textId="77777777" w:rsidR="00FF1A50" w:rsidRPr="0089330A" w:rsidRDefault="00FF1A50" w:rsidP="001968A0">
      <w:pPr>
        <w:pStyle w:val="Heading1"/>
      </w:pPr>
      <w:bookmarkStart w:id="576" w:name="_Ref336512594"/>
      <w:bookmarkStart w:id="577" w:name="_Ref336512609"/>
      <w:bookmarkStart w:id="578" w:name="_Toc495585172"/>
      <w:bookmarkStart w:id="579" w:name="_Toc517360828"/>
      <w:bookmarkStart w:id="580" w:name="_Toc337430333"/>
      <w:bookmarkStart w:id="581" w:name="_Toc342813650"/>
      <w:r w:rsidRPr="0089330A">
        <w:lastRenderedPageBreak/>
        <w:t>-  ADMINISTRATION</w:t>
      </w:r>
      <w:bookmarkEnd w:id="576"/>
      <w:bookmarkEnd w:id="577"/>
      <w:r w:rsidRPr="0089330A">
        <w:t xml:space="preserve"> AND ENFORCEMENT</w:t>
      </w:r>
      <w:bookmarkEnd w:id="578"/>
      <w:bookmarkEnd w:id="579"/>
    </w:p>
    <w:p w14:paraId="78446C70" w14:textId="17C4BD2A" w:rsidR="00FF1A50" w:rsidRPr="00F154C7" w:rsidRDefault="00FF1A50" w:rsidP="00F154C7">
      <w:pPr>
        <w:spacing w:before="240"/>
        <w:jc w:val="both"/>
      </w:pPr>
      <w:r w:rsidRPr="00F154C7">
        <w:fldChar w:fldCharType="begin"/>
      </w:r>
      <w:r w:rsidRPr="00F154C7">
        <w:instrText xml:space="preserve"> REF _Ref336512594 \r \h </w:instrText>
      </w:r>
      <w:r w:rsidR="00E914AE" w:rsidRPr="00F154C7">
        <w:instrText xml:space="preserve"> \* MERGEFORMAT </w:instrText>
      </w:r>
      <w:r w:rsidRPr="00F154C7">
        <w:fldChar w:fldCharType="separate"/>
      </w:r>
      <w:r w:rsidR="00DC649D" w:rsidRPr="00F154C7">
        <w:t>Part 5</w:t>
      </w:r>
      <w:r w:rsidRPr="00F154C7">
        <w:fldChar w:fldCharType="end"/>
      </w:r>
      <w:r w:rsidRPr="00F154C7">
        <w:t xml:space="preserve"> contains provisions setting out how the Local Law will be administered and enforced.</w:t>
      </w:r>
    </w:p>
    <w:p w14:paraId="7400F3CE" w14:textId="77777777" w:rsidR="00FF1A50" w:rsidRPr="0089330A" w:rsidRDefault="00FF1A50" w:rsidP="00F154C7">
      <w:pPr>
        <w:pStyle w:val="Heading2"/>
        <w:numPr>
          <w:ilvl w:val="0"/>
          <w:numId w:val="0"/>
        </w:numPr>
        <w:ind w:left="851" w:hanging="851"/>
      </w:pPr>
      <w:bookmarkStart w:id="582" w:name="_Toc495585173"/>
      <w:bookmarkStart w:id="583" w:name="_Toc517360829"/>
      <w:r w:rsidRPr="0089330A">
        <w:t>DIVISION 1  -  PERMITS, FEES AND DELEGATIONS</w:t>
      </w:r>
      <w:bookmarkEnd w:id="582"/>
      <w:bookmarkEnd w:id="583"/>
    </w:p>
    <w:p w14:paraId="63960E0F" w14:textId="77777777" w:rsidR="00FF1A50" w:rsidRPr="0089330A" w:rsidRDefault="00FF1A50" w:rsidP="00F154C7">
      <w:pPr>
        <w:pStyle w:val="Heading2"/>
      </w:pPr>
      <w:bookmarkStart w:id="584" w:name="_Toc495585174"/>
      <w:bookmarkStart w:id="585" w:name="_Toc517360830"/>
      <w:bookmarkEnd w:id="580"/>
      <w:bookmarkEnd w:id="581"/>
      <w:r w:rsidRPr="0089330A">
        <w:t>Applying for a permit</w:t>
      </w:r>
      <w:bookmarkEnd w:id="584"/>
      <w:bookmarkEnd w:id="585"/>
    </w:p>
    <w:p w14:paraId="0EA648C4" w14:textId="0600CC0C" w:rsidR="00FF1A50" w:rsidRPr="0089330A" w:rsidRDefault="00FF1A50" w:rsidP="00DD5815">
      <w:pPr>
        <w:pStyle w:val="Heading3"/>
        <w:numPr>
          <w:ilvl w:val="0"/>
          <w:numId w:val="148"/>
        </w:numPr>
        <w:ind w:left="709" w:hanging="709"/>
      </w:pPr>
      <w:r w:rsidRPr="0089330A">
        <w:t xml:space="preserve">A person who wishes to apply for a </w:t>
      </w:r>
      <w:r w:rsidRPr="00F154C7">
        <w:rPr>
          <w:i/>
        </w:rPr>
        <w:t>permit</w:t>
      </w:r>
      <w:r w:rsidRPr="0089330A">
        <w:t xml:space="preserve"> may do so by:</w:t>
      </w:r>
    </w:p>
    <w:p w14:paraId="1C424F96" w14:textId="77777777" w:rsidR="00FF1A50" w:rsidRPr="0089330A" w:rsidRDefault="00FF1A50" w:rsidP="00DD5815">
      <w:pPr>
        <w:pStyle w:val="Heading4"/>
        <w:numPr>
          <w:ilvl w:val="0"/>
          <w:numId w:val="149"/>
        </w:numPr>
        <w:ind w:left="1418" w:hanging="567"/>
      </w:pPr>
      <w:r w:rsidRPr="0089330A">
        <w:t xml:space="preserve">lodging with </w:t>
      </w:r>
      <w:r w:rsidRPr="00F154C7">
        <w:rPr>
          <w:i/>
        </w:rPr>
        <w:t>Council</w:t>
      </w:r>
      <w:r w:rsidRPr="0089330A">
        <w:t xml:space="preserve"> an application that contains </w:t>
      </w:r>
      <w:r w:rsidR="00503017" w:rsidRPr="0089330A">
        <w:t xml:space="preserve">any information required by this Local Law and the </w:t>
      </w:r>
      <w:r w:rsidR="00503017" w:rsidRPr="00F154C7">
        <w:rPr>
          <w:i/>
        </w:rPr>
        <w:t>Procedures and Protocols Manual</w:t>
      </w:r>
      <w:r w:rsidRPr="0089330A">
        <w:t>; and</w:t>
      </w:r>
    </w:p>
    <w:p w14:paraId="36F3F2CD" w14:textId="77777777" w:rsidR="00FF1A50" w:rsidRPr="0089330A" w:rsidRDefault="00FF1A50" w:rsidP="00F154C7">
      <w:pPr>
        <w:pStyle w:val="Heading4"/>
      </w:pPr>
      <w:r w:rsidRPr="0089330A">
        <w:t xml:space="preserve">paying to </w:t>
      </w:r>
      <w:r w:rsidRPr="004C343D">
        <w:rPr>
          <w:i/>
        </w:rPr>
        <w:t>Council</w:t>
      </w:r>
      <w:r w:rsidRPr="0089330A">
        <w:t xml:space="preserve"> the </w:t>
      </w:r>
      <w:r w:rsidRPr="008F0647">
        <w:t>appropriate fee</w:t>
      </w:r>
      <w:r w:rsidRPr="0089330A">
        <w:t>.</w:t>
      </w:r>
    </w:p>
    <w:p w14:paraId="47B67CFC" w14:textId="3CEEE396" w:rsidR="00FF1A50" w:rsidRPr="0089330A" w:rsidRDefault="00FF1A50" w:rsidP="00F154C7">
      <w:pPr>
        <w:pStyle w:val="Heading3"/>
      </w:pPr>
      <w:r w:rsidRPr="0089330A">
        <w:t xml:space="preserve">An applicant may be requested to provide additional information before an application for a </w:t>
      </w:r>
      <w:r w:rsidRPr="0089330A">
        <w:rPr>
          <w:i/>
        </w:rPr>
        <w:t>permit</w:t>
      </w:r>
      <w:r w:rsidRPr="0089330A">
        <w:t xml:space="preserve"> or for exemption is dealt with.</w:t>
      </w:r>
    </w:p>
    <w:p w14:paraId="3EE5B992" w14:textId="7D2C1E9F" w:rsidR="00FF1A50" w:rsidRPr="0089330A" w:rsidRDefault="00FF1A50" w:rsidP="00F154C7">
      <w:pPr>
        <w:pStyle w:val="Heading3"/>
      </w:pPr>
      <w:r w:rsidRPr="0089330A">
        <w:rPr>
          <w:i/>
        </w:rPr>
        <w:t>Council</w:t>
      </w:r>
      <w:r w:rsidRPr="0089330A">
        <w:t xml:space="preserve"> may require a person making an application for a </w:t>
      </w:r>
      <w:r w:rsidRPr="0089330A">
        <w:rPr>
          <w:i/>
        </w:rPr>
        <w:t>permit</w:t>
      </w:r>
      <w:r w:rsidRPr="0089330A">
        <w:t xml:space="preserve"> to give public notice which will entitle any person to make a submission and to be heard.</w:t>
      </w:r>
    </w:p>
    <w:p w14:paraId="0E0CF0B5" w14:textId="77777777" w:rsidR="00FF1A50" w:rsidRPr="0089330A" w:rsidRDefault="00FF1A50" w:rsidP="00F154C7">
      <w:pPr>
        <w:pStyle w:val="Heading2"/>
      </w:pPr>
      <w:bookmarkStart w:id="586" w:name="_Toc495585175"/>
      <w:bookmarkStart w:id="587" w:name="_Toc517360831"/>
      <w:r w:rsidRPr="0089330A">
        <w:t>Fees and Charges</w:t>
      </w:r>
      <w:bookmarkEnd w:id="586"/>
      <w:bookmarkEnd w:id="587"/>
    </w:p>
    <w:p w14:paraId="217AFAFD" w14:textId="147D4C66" w:rsidR="00FF1A50" w:rsidRPr="0089330A" w:rsidRDefault="00FF1A50" w:rsidP="00DD5815">
      <w:pPr>
        <w:pStyle w:val="Heading3"/>
        <w:numPr>
          <w:ilvl w:val="0"/>
          <w:numId w:val="150"/>
        </w:numPr>
        <w:ind w:left="709" w:hanging="709"/>
      </w:pPr>
      <w:r w:rsidRPr="00F154C7">
        <w:rPr>
          <w:i/>
        </w:rPr>
        <w:t>Council</w:t>
      </w:r>
      <w:r w:rsidRPr="0089330A">
        <w:t xml:space="preserve"> may, from time to time, by resolution determine fees and charges for the purposes of this Local Law.</w:t>
      </w:r>
    </w:p>
    <w:p w14:paraId="05FB8E56" w14:textId="41529970" w:rsidR="00FF1A50" w:rsidRPr="0089330A" w:rsidRDefault="00FF1A50" w:rsidP="00F154C7">
      <w:pPr>
        <w:pStyle w:val="Heading3"/>
      </w:pPr>
      <w:r w:rsidRPr="0089330A">
        <w:t xml:space="preserve">In determining any fees and charges </w:t>
      </w:r>
      <w:r w:rsidRPr="0089330A">
        <w:rPr>
          <w:i/>
        </w:rPr>
        <w:t>Council</w:t>
      </w:r>
      <w:r w:rsidRPr="0089330A">
        <w:t xml:space="preserve"> may establish a system or structure of fees and charges, including a minimum or maximum fee or charge, if it considers it is appropriate to do so.</w:t>
      </w:r>
    </w:p>
    <w:p w14:paraId="1E90253A" w14:textId="71DD70D0" w:rsidR="00FF1A50" w:rsidRPr="0089330A" w:rsidRDefault="00FF1A50" w:rsidP="00F154C7">
      <w:pPr>
        <w:pStyle w:val="Heading3"/>
      </w:pPr>
      <w:r w:rsidRPr="0089330A">
        <w:rPr>
          <w:i/>
        </w:rPr>
        <w:t>Council</w:t>
      </w:r>
      <w:r w:rsidRPr="0089330A">
        <w:t xml:space="preserve"> may waive, reduce or alter a fee or charge with or without conditions.</w:t>
      </w:r>
    </w:p>
    <w:p w14:paraId="1AF0ED73" w14:textId="0923EB53" w:rsidR="00FF1A50" w:rsidRPr="0089330A" w:rsidRDefault="00FF1A50" w:rsidP="00F154C7">
      <w:pPr>
        <w:pStyle w:val="Heading3"/>
      </w:pPr>
      <w:r w:rsidRPr="0089330A">
        <w:rPr>
          <w:i/>
        </w:rPr>
        <w:t>Council’s</w:t>
      </w:r>
      <w:r w:rsidRPr="0089330A">
        <w:t xml:space="preserve"> power to determine fees or charges for the purposes of this Local Law does not apply to any lease that may be entered into to occupy a </w:t>
      </w:r>
      <w:r w:rsidRPr="0089330A">
        <w:rPr>
          <w:i/>
        </w:rPr>
        <w:t xml:space="preserve">market </w:t>
      </w:r>
      <w:r w:rsidR="000F1210" w:rsidRPr="0089330A">
        <w:rPr>
          <w:i/>
        </w:rPr>
        <w:t>site</w:t>
      </w:r>
      <w:r w:rsidR="000F1210" w:rsidRPr="0089330A">
        <w:t xml:space="preserve"> regulated</w:t>
      </w:r>
      <w:r w:rsidRPr="0089330A">
        <w:t xml:space="preserve"> by this Local Law.</w:t>
      </w:r>
    </w:p>
    <w:p w14:paraId="27D22447" w14:textId="77777777" w:rsidR="00FF1A50" w:rsidRPr="0089330A" w:rsidRDefault="00FF1A50" w:rsidP="00F154C7">
      <w:pPr>
        <w:pStyle w:val="Heading2"/>
      </w:pPr>
      <w:bookmarkStart w:id="588" w:name="_Toc495585176"/>
      <w:bookmarkStart w:id="589" w:name="_Toc517360832"/>
      <w:r w:rsidRPr="0089330A">
        <w:t>Issue of permits</w:t>
      </w:r>
      <w:bookmarkEnd w:id="588"/>
      <w:bookmarkEnd w:id="589"/>
    </w:p>
    <w:p w14:paraId="43C686EB" w14:textId="77777777" w:rsidR="00FF1A50" w:rsidRPr="0089330A" w:rsidRDefault="00503017" w:rsidP="00F154C7">
      <w:pPr>
        <w:spacing w:before="240"/>
        <w:jc w:val="both"/>
      </w:pPr>
      <w:r w:rsidRPr="0089330A">
        <w:t xml:space="preserve">Where </w:t>
      </w:r>
      <w:r w:rsidRPr="00F154C7">
        <w:t>Council</w:t>
      </w:r>
      <w:r w:rsidRPr="0089330A">
        <w:t xml:space="preserve"> receives an application for a </w:t>
      </w:r>
      <w:r w:rsidRPr="00F154C7">
        <w:t>permit</w:t>
      </w:r>
      <w:r w:rsidRPr="0089330A">
        <w:t xml:space="preserve">, </w:t>
      </w:r>
      <w:r w:rsidR="00FF1A50" w:rsidRPr="00F154C7">
        <w:t>Council</w:t>
      </w:r>
      <w:r w:rsidR="00FF1A50" w:rsidRPr="0089330A">
        <w:t xml:space="preserve"> may:</w:t>
      </w:r>
    </w:p>
    <w:p w14:paraId="3232B805" w14:textId="10CEB4C6" w:rsidR="00FF1A50" w:rsidRPr="0089330A" w:rsidRDefault="00FF1A50" w:rsidP="00DD5815">
      <w:pPr>
        <w:pStyle w:val="Heading3"/>
        <w:numPr>
          <w:ilvl w:val="0"/>
          <w:numId w:val="151"/>
        </w:numPr>
        <w:ind w:left="709" w:hanging="709"/>
      </w:pPr>
      <w:r w:rsidRPr="0089330A">
        <w:t xml:space="preserve">issue a </w:t>
      </w:r>
      <w:r w:rsidRPr="00F154C7">
        <w:rPr>
          <w:i/>
        </w:rPr>
        <w:t>permit</w:t>
      </w:r>
      <w:r w:rsidRPr="0089330A">
        <w:t xml:space="preserve"> in the </w:t>
      </w:r>
      <w:r w:rsidR="006D70E5" w:rsidRPr="0089330A">
        <w:t xml:space="preserve">approved </w:t>
      </w:r>
      <w:r w:rsidRPr="0089330A">
        <w:t xml:space="preserve">form </w:t>
      </w:r>
      <w:r w:rsidR="006D70E5" w:rsidRPr="0089330A">
        <w:t xml:space="preserve">contained </w:t>
      </w:r>
      <w:r w:rsidRPr="0089330A">
        <w:t xml:space="preserve">in the </w:t>
      </w:r>
      <w:r w:rsidRPr="00F154C7">
        <w:rPr>
          <w:i/>
        </w:rPr>
        <w:t>Procedures and Protocols Manual</w:t>
      </w:r>
      <w:r w:rsidRPr="0089330A">
        <w:t xml:space="preserve"> with or without conditions; or</w:t>
      </w:r>
    </w:p>
    <w:p w14:paraId="5ECA58B4" w14:textId="77110CC4" w:rsidR="00FF1A50" w:rsidRPr="0089330A" w:rsidRDefault="00FF1A50" w:rsidP="00F154C7">
      <w:pPr>
        <w:pStyle w:val="Heading3"/>
      </w:pPr>
      <w:r w:rsidRPr="0089330A">
        <w:t xml:space="preserve">refuse to issue a </w:t>
      </w:r>
      <w:r w:rsidRPr="0089330A">
        <w:rPr>
          <w:i/>
        </w:rPr>
        <w:t>permit</w:t>
      </w:r>
      <w:r w:rsidRPr="0089330A">
        <w:t>.</w:t>
      </w:r>
    </w:p>
    <w:p w14:paraId="13B9D6C6" w14:textId="77777777" w:rsidR="00FF1A50" w:rsidRPr="0089330A" w:rsidRDefault="00FF1A50" w:rsidP="00F154C7">
      <w:pPr>
        <w:pStyle w:val="Heading2"/>
      </w:pPr>
      <w:bookmarkStart w:id="590" w:name="_Toc495585177"/>
      <w:bookmarkStart w:id="591" w:name="_Toc517360833"/>
      <w:r w:rsidRPr="0089330A">
        <w:t>Duration of permits</w:t>
      </w:r>
      <w:bookmarkEnd w:id="590"/>
      <w:bookmarkEnd w:id="591"/>
    </w:p>
    <w:p w14:paraId="5B711430" w14:textId="50C8D6ED" w:rsidR="00FF1A50" w:rsidRPr="0089330A" w:rsidRDefault="006D70E5" w:rsidP="00DD5815">
      <w:pPr>
        <w:pStyle w:val="Heading3"/>
        <w:numPr>
          <w:ilvl w:val="0"/>
          <w:numId w:val="152"/>
        </w:numPr>
        <w:ind w:left="851" w:hanging="851"/>
      </w:pPr>
      <w:bookmarkStart w:id="592" w:name="_Ref354687901"/>
      <w:r w:rsidRPr="0089330A">
        <w:t xml:space="preserve">Subject to clause </w:t>
      </w:r>
      <w:r w:rsidRPr="0089330A">
        <w:fldChar w:fldCharType="begin"/>
      </w:r>
      <w:r w:rsidRPr="0089330A">
        <w:instrText xml:space="preserve"> REF _Ref354687869 \r \h </w:instrText>
      </w:r>
      <w:r w:rsidR="00D42298" w:rsidRPr="0089330A">
        <w:instrText xml:space="preserve"> \* MERGEFORMAT </w:instrText>
      </w:r>
      <w:r w:rsidRPr="0089330A">
        <w:fldChar w:fldCharType="separate"/>
      </w:r>
      <w:r w:rsidR="00DC649D">
        <w:t>23(3)</w:t>
      </w:r>
      <w:r w:rsidRPr="0089330A">
        <w:fldChar w:fldCharType="end"/>
      </w:r>
      <w:r w:rsidRPr="0089330A">
        <w:t>, a</w:t>
      </w:r>
      <w:r w:rsidR="00FF1A50" w:rsidRPr="0089330A">
        <w:t xml:space="preserve"> </w:t>
      </w:r>
      <w:r w:rsidR="00FF1A50" w:rsidRPr="00F154C7">
        <w:rPr>
          <w:i/>
        </w:rPr>
        <w:t>permit</w:t>
      </w:r>
      <w:r w:rsidR="00FF1A50" w:rsidRPr="0089330A">
        <w:t xml:space="preserve"> is in force until the expiry date indicated on the </w:t>
      </w:r>
      <w:r w:rsidR="00FF1A50" w:rsidRPr="00F154C7">
        <w:rPr>
          <w:i/>
        </w:rPr>
        <w:t>permit</w:t>
      </w:r>
      <w:r w:rsidR="00FF1A50" w:rsidRPr="0089330A">
        <w:t>, unless it is cancelled before the expiry date.</w:t>
      </w:r>
      <w:bookmarkEnd w:id="592"/>
    </w:p>
    <w:p w14:paraId="1C20605D" w14:textId="51085C22" w:rsidR="00FF1A50" w:rsidRPr="0089330A" w:rsidRDefault="00FF1A50" w:rsidP="00F154C7">
      <w:pPr>
        <w:pStyle w:val="Heading3"/>
      </w:pPr>
      <w:r w:rsidRPr="0089330A">
        <w:t xml:space="preserve">If no expiry date is indicated on the </w:t>
      </w:r>
      <w:r w:rsidRPr="0089330A">
        <w:rPr>
          <w:i/>
        </w:rPr>
        <w:t>permit</w:t>
      </w:r>
      <w:r w:rsidRPr="0089330A">
        <w:t xml:space="preserve">, the </w:t>
      </w:r>
      <w:r w:rsidRPr="0089330A">
        <w:rPr>
          <w:i/>
        </w:rPr>
        <w:t>permit</w:t>
      </w:r>
      <w:r w:rsidRPr="0089330A">
        <w:t xml:space="preserve"> expires on 30 June next after the day on which it is issued.</w:t>
      </w:r>
    </w:p>
    <w:p w14:paraId="211D8AFB" w14:textId="77777777" w:rsidR="00FF1A50" w:rsidRPr="0089330A" w:rsidRDefault="00FF1A50" w:rsidP="00F154C7">
      <w:pPr>
        <w:pStyle w:val="Heading2"/>
      </w:pPr>
      <w:bookmarkStart w:id="593" w:name="_Toc495585178"/>
      <w:bookmarkStart w:id="594" w:name="_Toc517360834"/>
      <w:r w:rsidRPr="0089330A">
        <w:t>Conditional permits</w:t>
      </w:r>
      <w:bookmarkEnd w:id="593"/>
      <w:bookmarkEnd w:id="594"/>
    </w:p>
    <w:p w14:paraId="056985B2" w14:textId="77777777" w:rsidR="00373417" w:rsidRPr="0089330A" w:rsidRDefault="00373417" w:rsidP="00F154C7">
      <w:pPr>
        <w:spacing w:before="240"/>
        <w:jc w:val="both"/>
        <w:rPr>
          <w:i/>
        </w:rPr>
      </w:pPr>
      <w:r w:rsidRPr="0089330A">
        <w:rPr>
          <w:i/>
        </w:rPr>
        <w:t>Power to impose conditions</w:t>
      </w:r>
    </w:p>
    <w:p w14:paraId="3C3AAE38" w14:textId="1E4F7F43" w:rsidR="00FF1A50" w:rsidRPr="0089330A" w:rsidRDefault="00FF1A50" w:rsidP="00DD5815">
      <w:pPr>
        <w:pStyle w:val="Heading3"/>
        <w:numPr>
          <w:ilvl w:val="0"/>
          <w:numId w:val="153"/>
        </w:numPr>
        <w:ind w:left="709" w:hanging="709"/>
      </w:pPr>
      <w:r w:rsidRPr="0089330A">
        <w:lastRenderedPageBreak/>
        <w:t xml:space="preserve">A </w:t>
      </w:r>
      <w:r w:rsidRPr="00F154C7">
        <w:rPr>
          <w:i/>
        </w:rPr>
        <w:t>permit</w:t>
      </w:r>
      <w:r w:rsidRPr="0089330A">
        <w:t xml:space="preserve"> may be issued which contains conditions considered to be appropriate in the circumstances including (but not limited to) the following:</w:t>
      </w:r>
    </w:p>
    <w:p w14:paraId="323A68CB" w14:textId="77777777" w:rsidR="00FF1A50" w:rsidRPr="0089330A" w:rsidRDefault="00FF1A50" w:rsidP="00DD5815">
      <w:pPr>
        <w:pStyle w:val="Heading4"/>
        <w:numPr>
          <w:ilvl w:val="0"/>
          <w:numId w:val="154"/>
        </w:numPr>
        <w:ind w:left="1418" w:hanging="567"/>
      </w:pPr>
      <w:r w:rsidRPr="0089330A">
        <w:t>the payment of a fee or charge;</w:t>
      </w:r>
    </w:p>
    <w:p w14:paraId="05D31468" w14:textId="77777777" w:rsidR="00FF1A50" w:rsidRPr="0089330A" w:rsidRDefault="00FF1A50" w:rsidP="00F154C7">
      <w:pPr>
        <w:pStyle w:val="Heading4"/>
      </w:pPr>
      <w:r w:rsidRPr="0089330A">
        <w:t xml:space="preserve">the payment of a </w:t>
      </w:r>
      <w:r w:rsidRPr="008F0647">
        <w:rPr>
          <w:i/>
        </w:rPr>
        <w:t>security deposit</w:t>
      </w:r>
      <w:r w:rsidRPr="0089330A">
        <w:t xml:space="preserve">, bond or guarantee to </w:t>
      </w:r>
      <w:r w:rsidRPr="0089330A">
        <w:rPr>
          <w:i/>
        </w:rPr>
        <w:t>Council</w:t>
      </w:r>
      <w:r w:rsidRPr="0089330A">
        <w:t xml:space="preserve"> to secure the proper performance of conditions on a </w:t>
      </w:r>
      <w:r w:rsidRPr="004C343D">
        <w:rPr>
          <w:i/>
        </w:rPr>
        <w:t>permit</w:t>
      </w:r>
      <w:r w:rsidRPr="0089330A">
        <w:t xml:space="preserve"> or to rectify any damage caused to </w:t>
      </w:r>
      <w:r w:rsidRPr="004C343D">
        <w:rPr>
          <w:i/>
        </w:rPr>
        <w:t>Council assets</w:t>
      </w:r>
      <w:r w:rsidRPr="0089330A">
        <w:t xml:space="preserve"> as a result of the use or activity allowed by the </w:t>
      </w:r>
      <w:r w:rsidRPr="004C343D">
        <w:rPr>
          <w:i/>
        </w:rPr>
        <w:t>permit</w:t>
      </w:r>
      <w:r w:rsidRPr="0089330A">
        <w:t>;</w:t>
      </w:r>
    </w:p>
    <w:p w14:paraId="0DC29966" w14:textId="77777777" w:rsidR="00FF1A50" w:rsidRPr="0089330A" w:rsidRDefault="00FF1A50" w:rsidP="00F154C7">
      <w:pPr>
        <w:pStyle w:val="Heading4"/>
      </w:pPr>
      <w:r w:rsidRPr="0089330A">
        <w:t>a time limit to be applied specifying the duration, commencement or completion date;</w:t>
      </w:r>
    </w:p>
    <w:p w14:paraId="7D8399B2" w14:textId="77777777" w:rsidR="00FF1A50" w:rsidRPr="0089330A" w:rsidRDefault="00FF1A50" w:rsidP="00F154C7">
      <w:pPr>
        <w:pStyle w:val="Heading4"/>
      </w:pPr>
      <w:r w:rsidRPr="0089330A">
        <w:t xml:space="preserve">that the applicant be insured against the risk and to provide a written indemnification of </w:t>
      </w:r>
      <w:r w:rsidRPr="004C343D">
        <w:rPr>
          <w:i/>
        </w:rPr>
        <w:t>Council</w:t>
      </w:r>
      <w:r w:rsidRPr="0089330A">
        <w:t xml:space="preserve"> against liability arising from the activity or use;</w:t>
      </w:r>
    </w:p>
    <w:p w14:paraId="3CAC31FB" w14:textId="77777777" w:rsidR="00FF1A50" w:rsidRPr="0089330A" w:rsidRDefault="00FF1A50" w:rsidP="00F154C7">
      <w:pPr>
        <w:pStyle w:val="Heading4"/>
      </w:pPr>
      <w:r w:rsidRPr="0089330A">
        <w:t>the rectification, remedying or restoration of a situation or circumstance;</w:t>
      </w:r>
    </w:p>
    <w:p w14:paraId="35064ED0" w14:textId="77777777" w:rsidR="00FF1A50" w:rsidRPr="0089330A" w:rsidRDefault="00FF1A50" w:rsidP="00F154C7">
      <w:pPr>
        <w:pStyle w:val="Heading4"/>
      </w:pPr>
      <w:r w:rsidRPr="0089330A">
        <w:t xml:space="preserve">where the applicant is not the owner of the subject property, the consent of the owner; and </w:t>
      </w:r>
    </w:p>
    <w:p w14:paraId="4E0A593A" w14:textId="77777777" w:rsidR="00FF1A50" w:rsidRPr="0089330A" w:rsidRDefault="00FF1A50" w:rsidP="00F154C7">
      <w:pPr>
        <w:pStyle w:val="Heading4"/>
      </w:pPr>
      <w:r w:rsidRPr="0089330A">
        <w:t xml:space="preserve"> the granting of some other </w:t>
      </w:r>
      <w:r w:rsidRPr="0089330A">
        <w:rPr>
          <w:i/>
        </w:rPr>
        <w:t>permit</w:t>
      </w:r>
      <w:r w:rsidRPr="0089330A">
        <w:t xml:space="preserve"> or authorisation.</w:t>
      </w:r>
    </w:p>
    <w:p w14:paraId="7E0DF3D6" w14:textId="77777777" w:rsidR="00373417" w:rsidRPr="0089330A" w:rsidRDefault="00373417" w:rsidP="00F154C7">
      <w:pPr>
        <w:spacing w:before="240"/>
        <w:jc w:val="both"/>
        <w:rPr>
          <w:i/>
        </w:rPr>
      </w:pPr>
      <w:r w:rsidRPr="0089330A">
        <w:rPr>
          <w:i/>
        </w:rPr>
        <w:t>Standard conditions presumptively imposed</w:t>
      </w:r>
    </w:p>
    <w:p w14:paraId="78505CEA" w14:textId="054DEBB2" w:rsidR="00373417" w:rsidRPr="0089330A" w:rsidRDefault="00373417" w:rsidP="00F154C7">
      <w:pPr>
        <w:pStyle w:val="Heading3"/>
      </w:pPr>
      <w:r w:rsidRPr="0089330A">
        <w:t xml:space="preserve">Unless </w:t>
      </w:r>
      <w:r w:rsidRPr="008F0647">
        <w:rPr>
          <w:i/>
        </w:rPr>
        <w:t>Council</w:t>
      </w:r>
      <w:r w:rsidRPr="0089330A">
        <w:t xml:space="preserve"> decides otherwise, a </w:t>
      </w:r>
      <w:r w:rsidRPr="0089330A">
        <w:rPr>
          <w:i/>
        </w:rPr>
        <w:t xml:space="preserve">permit </w:t>
      </w:r>
      <w:r w:rsidRPr="0089330A">
        <w:t xml:space="preserve">must contain the </w:t>
      </w:r>
      <w:r w:rsidRPr="0089330A">
        <w:rPr>
          <w:i/>
        </w:rPr>
        <w:t>standard conditions</w:t>
      </w:r>
      <w:r w:rsidRPr="0089330A">
        <w:t xml:space="preserve"> contained in any relevant </w:t>
      </w:r>
      <w:r w:rsidRPr="0089330A">
        <w:rPr>
          <w:i/>
        </w:rPr>
        <w:t>incorporated document</w:t>
      </w:r>
      <w:r w:rsidRPr="0089330A">
        <w:t>.</w:t>
      </w:r>
    </w:p>
    <w:p w14:paraId="3E0966BB" w14:textId="77777777" w:rsidR="00373417" w:rsidRPr="0089330A" w:rsidRDefault="00373417" w:rsidP="00F154C7">
      <w:pPr>
        <w:spacing w:before="240"/>
        <w:jc w:val="both"/>
        <w:rPr>
          <w:i/>
        </w:rPr>
      </w:pPr>
      <w:r w:rsidRPr="0089330A">
        <w:rPr>
          <w:i/>
        </w:rPr>
        <w:t>Conditions to be set out in permit</w:t>
      </w:r>
    </w:p>
    <w:p w14:paraId="09B6F92A" w14:textId="5F779AF5" w:rsidR="00FF1A50" w:rsidRPr="0089330A" w:rsidRDefault="00FF1A50" w:rsidP="00F154C7">
      <w:pPr>
        <w:pStyle w:val="Heading3"/>
      </w:pPr>
      <w:r w:rsidRPr="0089330A">
        <w:t xml:space="preserve">The conditions of a </w:t>
      </w:r>
      <w:r w:rsidRPr="0089330A">
        <w:rPr>
          <w:i/>
        </w:rPr>
        <w:t>permit</w:t>
      </w:r>
      <w:r w:rsidRPr="0089330A">
        <w:t xml:space="preserve"> must be set out in the </w:t>
      </w:r>
      <w:r w:rsidRPr="0089330A">
        <w:rPr>
          <w:i/>
        </w:rPr>
        <w:t>permit</w:t>
      </w:r>
      <w:r w:rsidRPr="0089330A">
        <w:t>.</w:t>
      </w:r>
    </w:p>
    <w:p w14:paraId="4B8182F2" w14:textId="77777777" w:rsidR="00373417" w:rsidRPr="0089330A" w:rsidRDefault="00373417" w:rsidP="00F154C7">
      <w:pPr>
        <w:spacing w:before="240"/>
        <w:jc w:val="both"/>
        <w:rPr>
          <w:i/>
        </w:rPr>
      </w:pPr>
      <w:r w:rsidRPr="0089330A">
        <w:rPr>
          <w:i/>
        </w:rPr>
        <w:t>Power to amend conditions</w:t>
      </w:r>
    </w:p>
    <w:p w14:paraId="42894AB7" w14:textId="350D8D26" w:rsidR="00FF1A50" w:rsidRPr="0089330A" w:rsidRDefault="00FF1A50" w:rsidP="00F154C7">
      <w:pPr>
        <w:pStyle w:val="Heading3"/>
      </w:pPr>
      <w:r w:rsidRPr="0089330A">
        <w:rPr>
          <w:i/>
        </w:rPr>
        <w:t>Council</w:t>
      </w:r>
      <w:r w:rsidRPr="0089330A">
        <w:t xml:space="preserve"> may, during the currency of a </w:t>
      </w:r>
      <w:r w:rsidRPr="0089330A">
        <w:rPr>
          <w:i/>
        </w:rPr>
        <w:t>permit</w:t>
      </w:r>
      <w:r w:rsidRPr="0089330A">
        <w:t xml:space="preserve">, </w:t>
      </w:r>
      <w:r w:rsidR="00373417" w:rsidRPr="0089330A">
        <w:t xml:space="preserve">amend </w:t>
      </w:r>
      <w:r w:rsidRPr="0089330A">
        <w:t xml:space="preserve">the conditions of a </w:t>
      </w:r>
      <w:r w:rsidRPr="0089330A">
        <w:rPr>
          <w:i/>
        </w:rPr>
        <w:t>permit</w:t>
      </w:r>
      <w:r w:rsidRPr="0089330A">
        <w:t xml:space="preserve"> if it considers it to be appropriate to do so.</w:t>
      </w:r>
    </w:p>
    <w:p w14:paraId="28042F4A" w14:textId="0A2AC425" w:rsidR="00373417" w:rsidRPr="0089330A" w:rsidRDefault="00373417" w:rsidP="00071CC6">
      <w:pPr>
        <w:pStyle w:val="Heading3"/>
      </w:pPr>
      <w:r w:rsidRPr="0089330A">
        <w:t xml:space="preserve">In considering whether it is appropriate to amend the conditions on the permit, </w:t>
      </w:r>
      <w:r w:rsidRPr="008F0647">
        <w:rPr>
          <w:i/>
        </w:rPr>
        <w:t>Council</w:t>
      </w:r>
      <w:r w:rsidRPr="0089330A">
        <w:t xml:space="preserve"> must have regard to:</w:t>
      </w:r>
    </w:p>
    <w:p w14:paraId="4396F76F" w14:textId="77777777" w:rsidR="00373417" w:rsidRPr="0089330A" w:rsidRDefault="00373417" w:rsidP="00DD5815">
      <w:pPr>
        <w:pStyle w:val="Heading4"/>
        <w:numPr>
          <w:ilvl w:val="0"/>
          <w:numId w:val="155"/>
        </w:numPr>
        <w:ind w:left="1418" w:hanging="567"/>
      </w:pPr>
      <w:r w:rsidRPr="0089330A">
        <w:t>the purposes for which the conditions were imposed;</w:t>
      </w:r>
    </w:p>
    <w:p w14:paraId="119F3717" w14:textId="77777777" w:rsidR="00373417" w:rsidRPr="0089330A" w:rsidRDefault="00373417" w:rsidP="00071CC6">
      <w:pPr>
        <w:pStyle w:val="Heading4"/>
      </w:pPr>
      <w:r w:rsidRPr="0089330A">
        <w:t>whether those purposes are adequately achieved by the current conditions;</w:t>
      </w:r>
    </w:p>
    <w:p w14:paraId="24113810" w14:textId="77777777" w:rsidR="00373417" w:rsidRPr="0089330A" w:rsidRDefault="00373417" w:rsidP="00071CC6">
      <w:pPr>
        <w:pStyle w:val="Heading4"/>
      </w:pPr>
      <w:r w:rsidRPr="0089330A">
        <w:t>the impact of the proposed amendment on the permit holder and any relevant third parties; and</w:t>
      </w:r>
    </w:p>
    <w:p w14:paraId="43A074F6" w14:textId="77777777" w:rsidR="00373417" w:rsidRPr="0089330A" w:rsidRDefault="00373417" w:rsidP="00071CC6">
      <w:pPr>
        <w:pStyle w:val="Heading4"/>
      </w:pPr>
      <w:r w:rsidRPr="0089330A">
        <w:t>any other relevant matter.</w:t>
      </w:r>
    </w:p>
    <w:p w14:paraId="7DB3CF37" w14:textId="77777777" w:rsidR="00373417" w:rsidRPr="0089330A" w:rsidRDefault="00373417" w:rsidP="00F154C7">
      <w:pPr>
        <w:spacing w:before="240"/>
        <w:jc w:val="both"/>
        <w:rPr>
          <w:i/>
        </w:rPr>
      </w:pPr>
      <w:r w:rsidRPr="0089330A">
        <w:rPr>
          <w:i/>
        </w:rPr>
        <w:t>Process to be followed in amending conditions</w:t>
      </w:r>
    </w:p>
    <w:p w14:paraId="578F939E" w14:textId="77777777" w:rsidR="001423F7" w:rsidRPr="0089330A" w:rsidRDefault="001423F7" w:rsidP="00071CC6">
      <w:pPr>
        <w:pStyle w:val="Heading3"/>
      </w:pPr>
      <w:r w:rsidRPr="0089330A">
        <w:t xml:space="preserve">If </w:t>
      </w:r>
      <w:r w:rsidRPr="0089330A">
        <w:rPr>
          <w:i/>
        </w:rPr>
        <w:t xml:space="preserve">Council </w:t>
      </w:r>
      <w:r w:rsidRPr="0089330A">
        <w:t xml:space="preserve">proposes to amend the conditions on a </w:t>
      </w:r>
      <w:r w:rsidRPr="0089330A">
        <w:rPr>
          <w:i/>
        </w:rPr>
        <w:t>permit</w:t>
      </w:r>
      <w:r w:rsidRPr="0089330A">
        <w:t>, it must:</w:t>
      </w:r>
    </w:p>
    <w:p w14:paraId="3A1EF189" w14:textId="6A5AEA32" w:rsidR="001423F7" w:rsidRPr="0089330A" w:rsidRDefault="001423F7" w:rsidP="00DD5815">
      <w:pPr>
        <w:pStyle w:val="Heading4"/>
        <w:numPr>
          <w:ilvl w:val="0"/>
          <w:numId w:val="156"/>
        </w:numPr>
        <w:ind w:left="1418" w:hanging="567"/>
      </w:pPr>
      <w:r>
        <w:t>g</w:t>
      </w:r>
      <w:r w:rsidRPr="0089330A">
        <w:t xml:space="preserve">ive the </w:t>
      </w:r>
      <w:r w:rsidRPr="00071CC6">
        <w:rPr>
          <w:i/>
        </w:rPr>
        <w:t>permit</w:t>
      </w:r>
      <w:r w:rsidRPr="0089330A">
        <w:t xml:space="preserve"> holder an opportunity to make submissions on whether the amendment should be made; and</w:t>
      </w:r>
    </w:p>
    <w:p w14:paraId="5024E624" w14:textId="06AA6CFC" w:rsidR="001423F7" w:rsidRPr="0089330A" w:rsidRDefault="001423F7" w:rsidP="00071CC6">
      <w:pPr>
        <w:pStyle w:val="Heading4"/>
      </w:pPr>
      <w:r>
        <w:t>t</w:t>
      </w:r>
      <w:r w:rsidRPr="0089330A">
        <w:t xml:space="preserve">ake into account those submissions in deciding whether to amendment the </w:t>
      </w:r>
      <w:r w:rsidRPr="001423F7">
        <w:rPr>
          <w:i/>
        </w:rPr>
        <w:t>permit</w:t>
      </w:r>
      <w:r w:rsidRPr="0089330A">
        <w:t>.</w:t>
      </w:r>
    </w:p>
    <w:p w14:paraId="4E85B0A8" w14:textId="77777777" w:rsidR="00FF1A50" w:rsidRPr="0089330A" w:rsidRDefault="00FF1A50" w:rsidP="00071CC6">
      <w:pPr>
        <w:pStyle w:val="Heading2"/>
      </w:pPr>
      <w:bookmarkStart w:id="595" w:name="_Toc354675349"/>
      <w:bookmarkStart w:id="596" w:name="_Toc495585179"/>
      <w:bookmarkStart w:id="597" w:name="_Toc517360835"/>
      <w:bookmarkEnd w:id="595"/>
      <w:r w:rsidRPr="0089330A">
        <w:lastRenderedPageBreak/>
        <w:t>Cancellation of permit</w:t>
      </w:r>
      <w:bookmarkEnd w:id="596"/>
      <w:bookmarkEnd w:id="597"/>
    </w:p>
    <w:p w14:paraId="79D6EA34" w14:textId="77777777" w:rsidR="00373417" w:rsidRPr="0089330A" w:rsidRDefault="00373417" w:rsidP="00F154C7">
      <w:pPr>
        <w:spacing w:before="240"/>
        <w:jc w:val="both"/>
        <w:rPr>
          <w:i/>
        </w:rPr>
      </w:pPr>
      <w:r w:rsidRPr="0089330A">
        <w:rPr>
          <w:i/>
        </w:rPr>
        <w:t>Power to cancel permits</w:t>
      </w:r>
    </w:p>
    <w:p w14:paraId="44E3D08A" w14:textId="00B31019" w:rsidR="00FF1A50" w:rsidRPr="0089330A" w:rsidRDefault="00FF1A50" w:rsidP="00DD5815">
      <w:pPr>
        <w:pStyle w:val="Heading3"/>
        <w:numPr>
          <w:ilvl w:val="0"/>
          <w:numId w:val="158"/>
        </w:numPr>
        <w:ind w:left="709" w:hanging="709"/>
      </w:pPr>
      <w:r w:rsidRPr="00071CC6">
        <w:rPr>
          <w:i/>
        </w:rPr>
        <w:t>Council</w:t>
      </w:r>
      <w:r w:rsidRPr="0089330A">
        <w:t xml:space="preserve"> may cancel a </w:t>
      </w:r>
      <w:r w:rsidRPr="00071CC6">
        <w:rPr>
          <w:i/>
        </w:rPr>
        <w:t>permit</w:t>
      </w:r>
      <w:r w:rsidRPr="0089330A">
        <w:t xml:space="preserve"> if it considers that:</w:t>
      </w:r>
    </w:p>
    <w:p w14:paraId="72C41D84" w14:textId="03646D54" w:rsidR="00FF1A50" w:rsidRPr="0089330A" w:rsidRDefault="00FF1A50" w:rsidP="00DD5815">
      <w:pPr>
        <w:pStyle w:val="Heading4"/>
        <w:numPr>
          <w:ilvl w:val="0"/>
          <w:numId w:val="157"/>
        </w:numPr>
        <w:ind w:left="1418" w:hanging="567"/>
      </w:pPr>
      <w:r w:rsidRPr="0089330A">
        <w:t xml:space="preserve">there has been a serious or ongoing breach of the conditions of the </w:t>
      </w:r>
      <w:r w:rsidRPr="00071CC6">
        <w:rPr>
          <w:i/>
        </w:rPr>
        <w:t>permit</w:t>
      </w:r>
      <w:r w:rsidRPr="0089330A">
        <w:t xml:space="preserve">; </w:t>
      </w:r>
    </w:p>
    <w:p w14:paraId="68AD338E" w14:textId="3EC2E2D8" w:rsidR="00FF1A50" w:rsidRPr="0089330A" w:rsidRDefault="00FF1A50" w:rsidP="00071CC6">
      <w:pPr>
        <w:pStyle w:val="Heading4"/>
      </w:pPr>
      <w:r w:rsidRPr="0089330A">
        <w:t xml:space="preserve">a </w:t>
      </w:r>
      <w:r w:rsidR="00EE678D" w:rsidRPr="0089330A">
        <w:t>Notice to C</w:t>
      </w:r>
      <w:r w:rsidRPr="0089330A">
        <w:t xml:space="preserve">omply has been issued, but not complied with within seven days after the time specified in the </w:t>
      </w:r>
      <w:r w:rsidR="00EE678D" w:rsidRPr="0089330A">
        <w:t>Notice to C</w:t>
      </w:r>
      <w:r w:rsidRPr="0089330A">
        <w:t xml:space="preserve">omply; </w:t>
      </w:r>
    </w:p>
    <w:p w14:paraId="579FD049" w14:textId="77777777" w:rsidR="00FF1A50" w:rsidRPr="0089330A" w:rsidRDefault="00FF1A50" w:rsidP="00071CC6">
      <w:pPr>
        <w:pStyle w:val="Heading4"/>
      </w:pPr>
      <w:r w:rsidRPr="0089330A">
        <w:t xml:space="preserve">there was a significant error or misrepresentation in the application for the </w:t>
      </w:r>
      <w:r w:rsidRPr="004C343D">
        <w:rPr>
          <w:i/>
        </w:rPr>
        <w:t>permit</w:t>
      </w:r>
      <w:r w:rsidRPr="0089330A">
        <w:t>; or</w:t>
      </w:r>
    </w:p>
    <w:p w14:paraId="29066A78" w14:textId="77777777" w:rsidR="00FF1A50" w:rsidRPr="0089330A" w:rsidRDefault="00FF1A50" w:rsidP="00071CC6">
      <w:pPr>
        <w:pStyle w:val="Heading4"/>
      </w:pPr>
      <w:r w:rsidRPr="0089330A">
        <w:t xml:space="preserve">in the circumstances, the </w:t>
      </w:r>
      <w:r w:rsidRPr="0089330A">
        <w:rPr>
          <w:i/>
        </w:rPr>
        <w:t>permit</w:t>
      </w:r>
      <w:r w:rsidRPr="0089330A">
        <w:t xml:space="preserve"> should be cancelled.</w:t>
      </w:r>
    </w:p>
    <w:p w14:paraId="762F5149" w14:textId="77777777" w:rsidR="00373417" w:rsidRPr="0089330A" w:rsidRDefault="00373417" w:rsidP="00F154C7">
      <w:pPr>
        <w:spacing w:before="240"/>
        <w:jc w:val="both"/>
        <w:rPr>
          <w:i/>
        </w:rPr>
      </w:pPr>
      <w:r w:rsidRPr="0089330A">
        <w:rPr>
          <w:i/>
        </w:rPr>
        <w:t>Process to be followed in cancelling permits</w:t>
      </w:r>
    </w:p>
    <w:p w14:paraId="1C0917B2" w14:textId="77777777" w:rsidR="001373DF" w:rsidRPr="0089330A" w:rsidRDefault="001373DF" w:rsidP="00071CC6">
      <w:pPr>
        <w:pStyle w:val="Heading3"/>
      </w:pPr>
      <w:r w:rsidRPr="0089330A">
        <w:t xml:space="preserve">If </w:t>
      </w:r>
      <w:r w:rsidRPr="0089330A">
        <w:rPr>
          <w:i/>
        </w:rPr>
        <w:t xml:space="preserve">Council </w:t>
      </w:r>
      <w:r w:rsidRPr="0089330A">
        <w:t xml:space="preserve">proposes to cancel a </w:t>
      </w:r>
      <w:r w:rsidRPr="0089330A">
        <w:rPr>
          <w:i/>
        </w:rPr>
        <w:t>permit</w:t>
      </w:r>
      <w:r w:rsidRPr="0089330A">
        <w:t>, it must:</w:t>
      </w:r>
    </w:p>
    <w:p w14:paraId="23DECC27" w14:textId="77777777" w:rsidR="001373DF" w:rsidRPr="0089330A" w:rsidRDefault="001373DF" w:rsidP="00DD5815">
      <w:pPr>
        <w:pStyle w:val="Heading4"/>
        <w:numPr>
          <w:ilvl w:val="0"/>
          <w:numId w:val="159"/>
        </w:numPr>
        <w:ind w:left="1418" w:hanging="567"/>
      </w:pPr>
      <w:r>
        <w:t>g</w:t>
      </w:r>
      <w:r w:rsidRPr="0089330A">
        <w:t xml:space="preserve">ive the </w:t>
      </w:r>
      <w:r w:rsidRPr="00071CC6">
        <w:rPr>
          <w:i/>
        </w:rPr>
        <w:t>permit</w:t>
      </w:r>
      <w:r w:rsidRPr="0089330A">
        <w:t xml:space="preserve"> holder an opportunity to make submissions on whether the cancellation should occur; and</w:t>
      </w:r>
    </w:p>
    <w:p w14:paraId="354AA865" w14:textId="77777777" w:rsidR="001373DF" w:rsidRPr="0089330A" w:rsidRDefault="001373DF" w:rsidP="00071CC6">
      <w:pPr>
        <w:pStyle w:val="Heading4"/>
      </w:pPr>
      <w:r>
        <w:t>t</w:t>
      </w:r>
      <w:r w:rsidRPr="0089330A">
        <w:t xml:space="preserve">ake into account those submissions in deciding whether to cancel the </w:t>
      </w:r>
      <w:r w:rsidRPr="00DF3B3F">
        <w:rPr>
          <w:i/>
        </w:rPr>
        <w:t>permit</w:t>
      </w:r>
      <w:r w:rsidRPr="0089330A">
        <w:t>.</w:t>
      </w:r>
    </w:p>
    <w:p w14:paraId="17035D10" w14:textId="09FBD4A7" w:rsidR="00FF1A50" w:rsidRPr="0089330A" w:rsidRDefault="00FF1A50" w:rsidP="00071CC6">
      <w:pPr>
        <w:pStyle w:val="Heading3"/>
      </w:pPr>
      <w:r w:rsidRPr="0089330A">
        <w:t xml:space="preserve">If a </w:t>
      </w:r>
      <w:r w:rsidRPr="0089330A">
        <w:rPr>
          <w:i/>
        </w:rPr>
        <w:t>permit</w:t>
      </w:r>
      <w:r w:rsidRPr="0089330A">
        <w:t xml:space="preserve"> holder is not the owner of the </w:t>
      </w:r>
      <w:r w:rsidR="0032523B" w:rsidRPr="008F0647">
        <w:rPr>
          <w:i/>
        </w:rPr>
        <w:t>land</w:t>
      </w:r>
      <w:r w:rsidRPr="0089330A">
        <w:t xml:space="preserve"> and the owner’s consent was required to be given to the application for the </w:t>
      </w:r>
      <w:r w:rsidRPr="0089330A">
        <w:rPr>
          <w:i/>
        </w:rPr>
        <w:t>permit</w:t>
      </w:r>
      <w:r w:rsidRPr="0089330A">
        <w:t xml:space="preserve">, the owner must be notified of any </w:t>
      </w:r>
      <w:r w:rsidR="0047166D" w:rsidRPr="0089330A">
        <w:t xml:space="preserve">Notice </w:t>
      </w:r>
      <w:r w:rsidRPr="0089330A">
        <w:t xml:space="preserve">to </w:t>
      </w:r>
      <w:r w:rsidR="0047166D" w:rsidRPr="0089330A">
        <w:t xml:space="preserve">Comply </w:t>
      </w:r>
      <w:r w:rsidRPr="0089330A">
        <w:t>and of the reason why it has been served.</w:t>
      </w:r>
    </w:p>
    <w:p w14:paraId="7715FC6F" w14:textId="77777777" w:rsidR="00FF1A50" w:rsidRPr="0089330A" w:rsidRDefault="00FF1A50" w:rsidP="00071CC6">
      <w:pPr>
        <w:pStyle w:val="Heading2"/>
      </w:pPr>
      <w:bookmarkStart w:id="598" w:name="_Toc495585180"/>
      <w:bookmarkStart w:id="599" w:name="_Toc517360836"/>
      <w:r w:rsidRPr="0089330A">
        <w:t>Correction of permits</w:t>
      </w:r>
      <w:bookmarkEnd w:id="598"/>
      <w:bookmarkEnd w:id="599"/>
    </w:p>
    <w:p w14:paraId="2182356C" w14:textId="77777777" w:rsidR="00373417" w:rsidRPr="0089330A" w:rsidRDefault="00373417" w:rsidP="00F154C7">
      <w:pPr>
        <w:spacing w:before="240"/>
        <w:jc w:val="both"/>
        <w:rPr>
          <w:i/>
        </w:rPr>
      </w:pPr>
      <w:r w:rsidRPr="0089330A">
        <w:rPr>
          <w:i/>
        </w:rPr>
        <w:t>Power to make corrections</w:t>
      </w:r>
    </w:p>
    <w:p w14:paraId="1B4836E5" w14:textId="54CD58BC" w:rsidR="00FF1A50" w:rsidRPr="0089330A" w:rsidRDefault="00FF1A50" w:rsidP="00DD5815">
      <w:pPr>
        <w:pStyle w:val="Heading3"/>
        <w:numPr>
          <w:ilvl w:val="0"/>
          <w:numId w:val="160"/>
        </w:numPr>
        <w:ind w:left="709" w:hanging="709"/>
      </w:pPr>
      <w:r w:rsidRPr="00071CC6">
        <w:rPr>
          <w:i/>
        </w:rPr>
        <w:t>Council</w:t>
      </w:r>
      <w:r w:rsidRPr="0089330A">
        <w:t xml:space="preserve"> may correct a </w:t>
      </w:r>
      <w:r w:rsidRPr="00071CC6">
        <w:rPr>
          <w:i/>
        </w:rPr>
        <w:t>permit</w:t>
      </w:r>
      <w:r w:rsidRPr="0089330A">
        <w:t xml:space="preserve"> in relation to:</w:t>
      </w:r>
    </w:p>
    <w:p w14:paraId="3C6EADAF" w14:textId="77777777" w:rsidR="00FF1A50" w:rsidRPr="0089330A" w:rsidRDefault="00FF1A50" w:rsidP="00DD5815">
      <w:pPr>
        <w:pStyle w:val="Heading4"/>
        <w:numPr>
          <w:ilvl w:val="0"/>
          <w:numId w:val="161"/>
        </w:numPr>
        <w:ind w:left="1418" w:hanging="567"/>
      </w:pPr>
      <w:r w:rsidRPr="0089330A">
        <w:t>an unintentional error or an omission; or</w:t>
      </w:r>
    </w:p>
    <w:p w14:paraId="7D09D8C7" w14:textId="77777777" w:rsidR="00FF1A50" w:rsidRPr="0089330A" w:rsidRDefault="00FF1A50" w:rsidP="00071CC6">
      <w:pPr>
        <w:pStyle w:val="Heading4"/>
      </w:pPr>
      <w:r w:rsidRPr="0089330A">
        <w:t>an evident material miscalculation</w:t>
      </w:r>
      <w:r w:rsidR="00BE1F7F" w:rsidRPr="0089330A">
        <w:t xml:space="preserve"> or an evident material mistake </w:t>
      </w:r>
      <w:r w:rsidRPr="0089330A">
        <w:t>of description of a person, thing or property.</w:t>
      </w:r>
    </w:p>
    <w:p w14:paraId="7DCE520F" w14:textId="77777777" w:rsidR="00373417" w:rsidRPr="0089330A" w:rsidRDefault="00373417" w:rsidP="00F154C7">
      <w:pPr>
        <w:spacing w:before="240"/>
        <w:jc w:val="both"/>
        <w:rPr>
          <w:i/>
        </w:rPr>
      </w:pPr>
      <w:r w:rsidRPr="0089330A">
        <w:rPr>
          <w:i/>
        </w:rPr>
        <w:t>Process to be followed in making corrections</w:t>
      </w:r>
    </w:p>
    <w:p w14:paraId="799DEE34" w14:textId="77777777" w:rsidR="001373DF" w:rsidRPr="0089330A" w:rsidRDefault="001373DF" w:rsidP="00071CC6">
      <w:pPr>
        <w:pStyle w:val="Heading3"/>
      </w:pPr>
      <w:r w:rsidRPr="0089330A">
        <w:t xml:space="preserve">If </w:t>
      </w:r>
      <w:r w:rsidRPr="0089330A">
        <w:rPr>
          <w:i/>
        </w:rPr>
        <w:t xml:space="preserve">Council </w:t>
      </w:r>
      <w:r w:rsidRPr="0089330A">
        <w:t xml:space="preserve">proposes to correct a </w:t>
      </w:r>
      <w:r w:rsidRPr="0089330A">
        <w:rPr>
          <w:i/>
        </w:rPr>
        <w:t>permit</w:t>
      </w:r>
      <w:r w:rsidRPr="0089330A">
        <w:t>, it must:</w:t>
      </w:r>
    </w:p>
    <w:p w14:paraId="3AC83C00" w14:textId="77777777" w:rsidR="001373DF" w:rsidRPr="0089330A" w:rsidRDefault="001373DF" w:rsidP="00DD5815">
      <w:pPr>
        <w:pStyle w:val="Heading4"/>
        <w:numPr>
          <w:ilvl w:val="0"/>
          <w:numId w:val="162"/>
        </w:numPr>
        <w:ind w:left="1418" w:hanging="567"/>
      </w:pPr>
      <w:r>
        <w:t>g</w:t>
      </w:r>
      <w:r w:rsidRPr="0089330A">
        <w:t xml:space="preserve">ive the </w:t>
      </w:r>
      <w:r w:rsidRPr="00071CC6">
        <w:rPr>
          <w:i/>
        </w:rPr>
        <w:t>permit</w:t>
      </w:r>
      <w:r w:rsidRPr="0089330A">
        <w:t xml:space="preserve"> holder an opportunity to make submissions on whether the correction should be made; and</w:t>
      </w:r>
    </w:p>
    <w:p w14:paraId="2EB29043" w14:textId="77777777" w:rsidR="001373DF" w:rsidRPr="0089330A" w:rsidRDefault="001373DF" w:rsidP="00071CC6">
      <w:pPr>
        <w:pStyle w:val="Heading4"/>
      </w:pPr>
      <w:r>
        <w:t>t</w:t>
      </w:r>
      <w:r w:rsidRPr="0089330A">
        <w:t xml:space="preserve">ake into account those submissions in deciding whether to correct the </w:t>
      </w:r>
      <w:r w:rsidRPr="00DF3B3F">
        <w:rPr>
          <w:i/>
        </w:rPr>
        <w:t>permit</w:t>
      </w:r>
      <w:r w:rsidRPr="0089330A">
        <w:t>.</w:t>
      </w:r>
    </w:p>
    <w:p w14:paraId="58D67B7C" w14:textId="3A164B86" w:rsidR="00FF1A50" w:rsidRPr="0089330A" w:rsidRDefault="00FF1A50" w:rsidP="00071CC6">
      <w:pPr>
        <w:pStyle w:val="Heading3"/>
      </w:pPr>
      <w:r w:rsidRPr="0089330A">
        <w:t xml:space="preserve">If the </w:t>
      </w:r>
      <w:r w:rsidRPr="0089330A">
        <w:rPr>
          <w:i/>
        </w:rPr>
        <w:t>permit</w:t>
      </w:r>
      <w:r w:rsidRPr="0089330A">
        <w:t xml:space="preserve"> holder is not the owner of the </w:t>
      </w:r>
      <w:r w:rsidR="0032523B" w:rsidRPr="008F0647">
        <w:rPr>
          <w:i/>
        </w:rPr>
        <w:t>land</w:t>
      </w:r>
      <w:r w:rsidRPr="0089330A">
        <w:t xml:space="preserve"> and the owner’s consent was required to be given to the application for the </w:t>
      </w:r>
      <w:r w:rsidRPr="0089330A">
        <w:rPr>
          <w:i/>
        </w:rPr>
        <w:t>permit</w:t>
      </w:r>
      <w:r w:rsidRPr="0089330A">
        <w:t xml:space="preserve">, the owner must be notified of any correction to a </w:t>
      </w:r>
      <w:r w:rsidRPr="0089330A">
        <w:rPr>
          <w:i/>
        </w:rPr>
        <w:t>permit</w:t>
      </w:r>
      <w:r w:rsidRPr="0089330A">
        <w:t>.</w:t>
      </w:r>
    </w:p>
    <w:p w14:paraId="374C3018" w14:textId="77777777" w:rsidR="00FF1A50" w:rsidRPr="0089330A" w:rsidRDefault="00FF1A50" w:rsidP="00071CC6">
      <w:pPr>
        <w:pStyle w:val="Heading2"/>
      </w:pPr>
      <w:bookmarkStart w:id="600" w:name="_Toc495585181"/>
      <w:bookmarkStart w:id="601" w:name="_Toc517360837"/>
      <w:r w:rsidRPr="0089330A">
        <w:t>Registers</w:t>
      </w:r>
      <w:bookmarkEnd w:id="600"/>
      <w:bookmarkEnd w:id="601"/>
    </w:p>
    <w:p w14:paraId="00DDDFB7" w14:textId="4FC64618" w:rsidR="00FF1A50" w:rsidRPr="0089330A" w:rsidRDefault="00FF1A50" w:rsidP="00DD5815">
      <w:pPr>
        <w:pStyle w:val="Heading3"/>
        <w:numPr>
          <w:ilvl w:val="0"/>
          <w:numId w:val="163"/>
        </w:numPr>
        <w:ind w:left="709" w:hanging="709"/>
      </w:pPr>
      <w:r w:rsidRPr="00071CC6">
        <w:rPr>
          <w:i/>
        </w:rPr>
        <w:lastRenderedPageBreak/>
        <w:t>Council</w:t>
      </w:r>
      <w:r w:rsidRPr="0089330A">
        <w:t xml:space="preserve"> must maintain a record of </w:t>
      </w:r>
      <w:r w:rsidRPr="00071CC6">
        <w:rPr>
          <w:i/>
        </w:rPr>
        <w:t>permits</w:t>
      </w:r>
      <w:r w:rsidRPr="0089330A">
        <w:t>, including details of corrections and cancellations.</w:t>
      </w:r>
    </w:p>
    <w:p w14:paraId="5ADC1E89" w14:textId="7C098D8A" w:rsidR="00FF1A50" w:rsidRPr="0089330A" w:rsidRDefault="00FF1A50" w:rsidP="00071CC6">
      <w:pPr>
        <w:pStyle w:val="Heading3"/>
      </w:pPr>
      <w:r w:rsidRPr="0089330A">
        <w:rPr>
          <w:i/>
        </w:rPr>
        <w:t>Council</w:t>
      </w:r>
      <w:r w:rsidRPr="0089330A">
        <w:t xml:space="preserve"> must maintain a register of determinations made and of guidelines or procedures prepared for the purposes of this Local Law.</w:t>
      </w:r>
    </w:p>
    <w:p w14:paraId="498C4A4F" w14:textId="4D8B8422" w:rsidR="00FF1A50" w:rsidRPr="0089330A" w:rsidRDefault="00FF1A50" w:rsidP="00071CC6">
      <w:pPr>
        <w:pStyle w:val="Heading3"/>
      </w:pPr>
      <w:r w:rsidRPr="0089330A">
        <w:rPr>
          <w:i/>
        </w:rPr>
        <w:t>Council</w:t>
      </w:r>
      <w:r w:rsidRPr="0089330A">
        <w:t xml:space="preserve"> must ensure that the registers are available for public inspection at the office of </w:t>
      </w:r>
      <w:r w:rsidRPr="0089330A">
        <w:rPr>
          <w:i/>
        </w:rPr>
        <w:t>Council</w:t>
      </w:r>
      <w:r w:rsidRPr="0089330A">
        <w:t xml:space="preserve"> during normal business hours.</w:t>
      </w:r>
    </w:p>
    <w:p w14:paraId="260B8427" w14:textId="77777777" w:rsidR="00FF1A50" w:rsidRPr="0089330A" w:rsidRDefault="00FF1A50" w:rsidP="00071CC6">
      <w:pPr>
        <w:pStyle w:val="Heading2"/>
      </w:pPr>
      <w:bookmarkStart w:id="602" w:name="_Toc495585182"/>
      <w:bookmarkStart w:id="603" w:name="_Toc517360838"/>
      <w:r w:rsidRPr="0089330A">
        <w:t>Exemptions</w:t>
      </w:r>
      <w:bookmarkEnd w:id="602"/>
      <w:bookmarkEnd w:id="603"/>
    </w:p>
    <w:p w14:paraId="22D9A2A3" w14:textId="150AA981" w:rsidR="00FF1A50" w:rsidRPr="0089330A" w:rsidRDefault="00FF1A50" w:rsidP="00DD5815">
      <w:pPr>
        <w:pStyle w:val="Heading3"/>
        <w:numPr>
          <w:ilvl w:val="0"/>
          <w:numId w:val="164"/>
        </w:numPr>
        <w:ind w:left="709" w:hanging="709"/>
      </w:pPr>
      <w:r w:rsidRPr="00071CC6">
        <w:rPr>
          <w:i/>
        </w:rPr>
        <w:t>Council</w:t>
      </w:r>
      <w:r w:rsidRPr="0089330A">
        <w:t xml:space="preserve"> may by written notice exempt any person or class of persons from the requirement to have a </w:t>
      </w:r>
      <w:r w:rsidRPr="00071CC6">
        <w:rPr>
          <w:i/>
        </w:rPr>
        <w:t>permit</w:t>
      </w:r>
      <w:r w:rsidRPr="0089330A">
        <w:t>, either generally or at specified times.</w:t>
      </w:r>
    </w:p>
    <w:p w14:paraId="12411239" w14:textId="262C761E" w:rsidR="00487E01" w:rsidRPr="0089330A" w:rsidRDefault="00487E01" w:rsidP="00071CC6">
      <w:pPr>
        <w:pStyle w:val="Heading3"/>
      </w:pPr>
      <w:r w:rsidRPr="0089330A">
        <w:t xml:space="preserve">In considering whether to grant an exemption under this clause, </w:t>
      </w:r>
      <w:r w:rsidRPr="008F0647">
        <w:rPr>
          <w:i/>
        </w:rPr>
        <w:t>Council</w:t>
      </w:r>
      <w:r w:rsidRPr="0089330A">
        <w:t xml:space="preserve"> will have regard to:</w:t>
      </w:r>
    </w:p>
    <w:p w14:paraId="6564C15D" w14:textId="77777777" w:rsidR="00487E01" w:rsidRPr="0089330A" w:rsidRDefault="006D70E5" w:rsidP="00DD5815">
      <w:pPr>
        <w:pStyle w:val="Heading4"/>
        <w:numPr>
          <w:ilvl w:val="0"/>
          <w:numId w:val="165"/>
        </w:numPr>
        <w:ind w:left="1418" w:hanging="567"/>
      </w:pPr>
      <w:r w:rsidRPr="0089330A">
        <w:t>the reasons for which the exemption is sought;</w:t>
      </w:r>
    </w:p>
    <w:p w14:paraId="655AF083" w14:textId="77777777" w:rsidR="006D70E5" w:rsidRPr="0089330A" w:rsidRDefault="006D70E5" w:rsidP="00071CC6">
      <w:pPr>
        <w:pStyle w:val="Heading4"/>
      </w:pPr>
      <w:r w:rsidRPr="0089330A">
        <w:t>the period for which the exemption is sought;</w:t>
      </w:r>
    </w:p>
    <w:p w14:paraId="6CC9C8B9" w14:textId="77777777" w:rsidR="006D70E5" w:rsidRPr="0089330A" w:rsidRDefault="006D70E5" w:rsidP="00071CC6">
      <w:pPr>
        <w:pStyle w:val="Heading4"/>
      </w:pPr>
      <w:r w:rsidRPr="0089330A">
        <w:t xml:space="preserve">whether it would be reasonable, in all the circumstances, to expect the applicant for an exemption to apply for a </w:t>
      </w:r>
      <w:r w:rsidRPr="008F0647">
        <w:rPr>
          <w:i/>
        </w:rPr>
        <w:t>permit</w:t>
      </w:r>
      <w:r w:rsidRPr="0089330A">
        <w:t>;</w:t>
      </w:r>
    </w:p>
    <w:p w14:paraId="14265A12" w14:textId="77777777" w:rsidR="006D70E5" w:rsidRPr="0089330A" w:rsidRDefault="006D70E5" w:rsidP="00071CC6">
      <w:pPr>
        <w:pStyle w:val="Heading4"/>
      </w:pPr>
      <w:r w:rsidRPr="0089330A">
        <w:t>whether the grant of the exemption would be consistent with the purposes of this Local Law;</w:t>
      </w:r>
    </w:p>
    <w:p w14:paraId="1E5A1791" w14:textId="77777777" w:rsidR="006D70E5" w:rsidRPr="0089330A" w:rsidRDefault="006D70E5" w:rsidP="00071CC6">
      <w:pPr>
        <w:pStyle w:val="Heading4"/>
      </w:pPr>
      <w:r w:rsidRPr="0089330A">
        <w:t>any benefits or detriments that might arise from the grant of the exemption;</w:t>
      </w:r>
      <w:r w:rsidR="002E0B6D">
        <w:t xml:space="preserve"> and</w:t>
      </w:r>
    </w:p>
    <w:p w14:paraId="1A671517" w14:textId="7F1E8ACE" w:rsidR="007A4953" w:rsidRDefault="006D70E5" w:rsidP="00071CC6">
      <w:pPr>
        <w:pStyle w:val="Heading4"/>
      </w:pPr>
      <w:r w:rsidRPr="0089330A">
        <w:t>any other relevant matter.</w:t>
      </w:r>
    </w:p>
    <w:p w14:paraId="17A1E0AC" w14:textId="21EF1AAB" w:rsidR="00FF1A50" w:rsidRPr="00071CC6" w:rsidRDefault="00FF1A50" w:rsidP="00071CC6">
      <w:pPr>
        <w:spacing w:before="240"/>
        <w:ind w:left="142" w:firstLine="709"/>
        <w:jc w:val="both"/>
      </w:pPr>
      <w:r w:rsidRPr="00071CC6">
        <w:t>An exemption may be granted subject to conditions.</w:t>
      </w:r>
    </w:p>
    <w:p w14:paraId="3834F277" w14:textId="77777777" w:rsidR="00FF1A50" w:rsidRPr="0089330A" w:rsidRDefault="00FF1A50" w:rsidP="00071CC6">
      <w:pPr>
        <w:pStyle w:val="Heading3"/>
      </w:pPr>
      <w:r w:rsidRPr="0089330A">
        <w:t>A person must comply with the conditions of an exemption.</w:t>
      </w:r>
    </w:p>
    <w:p w14:paraId="62468540" w14:textId="77777777" w:rsidR="00FF1A50" w:rsidRPr="0089330A" w:rsidRDefault="00FF1A50" w:rsidP="00071CC6">
      <w:pPr>
        <w:pStyle w:val="Heading3"/>
      </w:pPr>
      <w:r w:rsidRPr="0089330A">
        <w:t xml:space="preserve">An exemption may be </w:t>
      </w:r>
      <w:r w:rsidR="006D70E5" w:rsidRPr="0089330A">
        <w:t xml:space="preserve">amended, </w:t>
      </w:r>
      <w:r w:rsidRPr="0089330A">
        <w:t xml:space="preserve">cancelled or corrected as if it were a </w:t>
      </w:r>
      <w:r w:rsidRPr="0089330A">
        <w:rPr>
          <w:i/>
        </w:rPr>
        <w:t>permit</w:t>
      </w:r>
      <w:r w:rsidRPr="0089330A">
        <w:t>.</w:t>
      </w:r>
    </w:p>
    <w:p w14:paraId="4672CB74" w14:textId="77777777" w:rsidR="00FF1A50" w:rsidRPr="0089330A" w:rsidRDefault="00FF1A50" w:rsidP="00071CC6">
      <w:pPr>
        <w:pStyle w:val="Heading2"/>
      </w:pPr>
      <w:bookmarkStart w:id="604" w:name="_Ref336514312"/>
      <w:bookmarkStart w:id="605" w:name="_Toc495585183"/>
      <w:bookmarkStart w:id="606" w:name="_Toc517360839"/>
      <w:r w:rsidRPr="0089330A">
        <w:t>Offences</w:t>
      </w:r>
      <w:bookmarkEnd w:id="604"/>
      <w:bookmarkEnd w:id="605"/>
      <w:bookmarkEnd w:id="606"/>
    </w:p>
    <w:p w14:paraId="3CF40DDD" w14:textId="77777777" w:rsidR="00FF1A50" w:rsidRPr="0089330A" w:rsidRDefault="00FF1A50" w:rsidP="00071CC6">
      <w:pPr>
        <w:spacing w:before="240"/>
        <w:jc w:val="both"/>
      </w:pPr>
      <w:r w:rsidRPr="0089330A">
        <w:t xml:space="preserve">A person who makes a false representation or declaration (whether oral or in writing), or who intentionally omits relevant information in an application for a </w:t>
      </w:r>
      <w:r w:rsidRPr="00071CC6">
        <w:t>permit</w:t>
      </w:r>
      <w:r w:rsidRPr="0089330A">
        <w:t xml:space="preserve"> or exemption is guilty of an offence.</w:t>
      </w:r>
    </w:p>
    <w:p w14:paraId="79C4A043" w14:textId="1670B92C" w:rsidR="00FF1A50" w:rsidRPr="00F154C7" w:rsidRDefault="00FF1A50" w:rsidP="00071CC6">
      <w:pPr>
        <w:spacing w:before="120"/>
        <w:rPr>
          <w:b/>
          <w:lang w:val="en-AU"/>
        </w:rPr>
      </w:pPr>
      <w:r w:rsidRPr="00F154C7">
        <w:rPr>
          <w:b/>
          <w:lang w:val="en-AU"/>
        </w:rPr>
        <w:t xml:space="preserve">Penalty:  10 penalty units </w:t>
      </w:r>
    </w:p>
    <w:p w14:paraId="07452766" w14:textId="77777777" w:rsidR="00234247" w:rsidRPr="0089330A" w:rsidRDefault="00234247" w:rsidP="00071CC6">
      <w:pPr>
        <w:pStyle w:val="Heading2"/>
      </w:pPr>
      <w:bookmarkStart w:id="607" w:name="_Toc354083232"/>
      <w:bookmarkStart w:id="608" w:name="_Toc354083359"/>
      <w:bookmarkStart w:id="609" w:name="_Toc354083456"/>
      <w:bookmarkStart w:id="610" w:name="_Toc354083552"/>
      <w:bookmarkStart w:id="611" w:name="_Toc495585184"/>
      <w:bookmarkStart w:id="612" w:name="_Toc517360840"/>
      <w:bookmarkStart w:id="613" w:name="_Toc342813666"/>
      <w:bookmarkEnd w:id="607"/>
      <w:bookmarkEnd w:id="608"/>
      <w:bookmarkEnd w:id="609"/>
      <w:bookmarkEnd w:id="610"/>
      <w:r w:rsidRPr="0089330A">
        <w:t>Delegations</w:t>
      </w:r>
      <w:bookmarkEnd w:id="611"/>
      <w:bookmarkEnd w:id="612"/>
    </w:p>
    <w:p w14:paraId="03052DAE" w14:textId="54B8B9F1" w:rsidR="003A06BE" w:rsidRDefault="00234247" w:rsidP="00DD5815">
      <w:pPr>
        <w:pStyle w:val="Heading3"/>
        <w:numPr>
          <w:ilvl w:val="0"/>
          <w:numId w:val="166"/>
        </w:numPr>
        <w:ind w:left="709" w:hanging="709"/>
      </w:pPr>
      <w:r w:rsidRPr="0089330A">
        <w:t xml:space="preserve">In accordance with section 114 of the </w:t>
      </w:r>
      <w:r w:rsidRPr="00071CC6">
        <w:rPr>
          <w:i/>
        </w:rPr>
        <w:t>Local Government Act 1989</w:t>
      </w:r>
      <w:r w:rsidRPr="0089330A">
        <w:t xml:space="preserve">, </w:t>
      </w:r>
      <w:r w:rsidRPr="00071CC6">
        <w:rPr>
          <w:i/>
        </w:rPr>
        <w:t>Council</w:t>
      </w:r>
      <w:r w:rsidRPr="0089330A">
        <w:t xml:space="preserve"> hereby delegates to those persons listed under Part 1 of the </w:t>
      </w:r>
      <w:r w:rsidRPr="00071CC6">
        <w:rPr>
          <w:i/>
        </w:rPr>
        <w:t>Procedures and Protocols Manual</w:t>
      </w:r>
      <w:r w:rsidRPr="0089330A">
        <w:t xml:space="preserve"> and to any person acting for these persons, all the powers, discretions, authorities and considerations of </w:t>
      </w:r>
      <w:r w:rsidRPr="00071CC6">
        <w:rPr>
          <w:i/>
        </w:rPr>
        <w:t>Council</w:t>
      </w:r>
      <w:r w:rsidRPr="0089330A">
        <w:t xml:space="preserve"> under this Local Law including powers, discretions and authority to issue or refuse </w:t>
      </w:r>
      <w:r w:rsidRPr="00071CC6">
        <w:rPr>
          <w:i/>
        </w:rPr>
        <w:t>permits</w:t>
      </w:r>
      <w:r w:rsidRPr="0089330A">
        <w:t xml:space="preserve">, fix conditions and durations relevant to </w:t>
      </w:r>
      <w:r w:rsidRPr="00071CC6">
        <w:rPr>
          <w:i/>
        </w:rPr>
        <w:t>permits</w:t>
      </w:r>
      <w:r w:rsidRPr="0089330A">
        <w:t xml:space="preserve">, cancel </w:t>
      </w:r>
      <w:r w:rsidRPr="00071CC6">
        <w:rPr>
          <w:i/>
        </w:rPr>
        <w:t>permits</w:t>
      </w:r>
      <w:r w:rsidRPr="0089330A">
        <w:t xml:space="preserve">, require additional information, apply guidelines </w:t>
      </w:r>
      <w:r w:rsidR="003A06BE" w:rsidRPr="0089330A">
        <w:t xml:space="preserve">or policies of </w:t>
      </w:r>
      <w:r w:rsidR="003A06BE" w:rsidRPr="00071CC6">
        <w:rPr>
          <w:i/>
        </w:rPr>
        <w:t>Council</w:t>
      </w:r>
      <w:r w:rsidR="003A06BE" w:rsidRPr="0089330A">
        <w:t xml:space="preserve">, waive the need for any </w:t>
      </w:r>
      <w:r w:rsidR="003A06BE" w:rsidRPr="00071CC6">
        <w:rPr>
          <w:i/>
        </w:rPr>
        <w:t>permit</w:t>
      </w:r>
      <w:r w:rsidR="003A06BE" w:rsidRPr="0089330A">
        <w:t xml:space="preserve">, waive, fix or reduce fees or charges, </w:t>
      </w:r>
      <w:r w:rsidR="003A06BE" w:rsidRPr="00071CC6">
        <w:rPr>
          <w:i/>
        </w:rPr>
        <w:t>designate</w:t>
      </w:r>
      <w:r w:rsidR="003A06BE" w:rsidRPr="0089330A">
        <w:t xml:space="preserve"> areas or to do any act, matter or thing necessary or incidental to the exercise of any function or power by </w:t>
      </w:r>
      <w:r w:rsidR="003A06BE" w:rsidRPr="00071CC6">
        <w:rPr>
          <w:i/>
        </w:rPr>
        <w:t>Council</w:t>
      </w:r>
      <w:r w:rsidR="003A06BE" w:rsidRPr="0089330A">
        <w:t>.</w:t>
      </w:r>
    </w:p>
    <w:p w14:paraId="78B61378" w14:textId="4E61BB80" w:rsidR="00FF1A50" w:rsidRPr="0089330A" w:rsidRDefault="00FF1A50" w:rsidP="00071CC6">
      <w:pPr>
        <w:pStyle w:val="Heading2"/>
        <w:numPr>
          <w:ilvl w:val="0"/>
          <w:numId w:val="0"/>
        </w:numPr>
        <w:ind w:left="851" w:hanging="851"/>
      </w:pPr>
      <w:bookmarkStart w:id="614" w:name="_Toc495585185"/>
      <w:bookmarkStart w:id="615" w:name="_Toc517360841"/>
      <w:r w:rsidRPr="0089330A">
        <w:lastRenderedPageBreak/>
        <w:t>DIVISION 2  -  ENFORCE</w:t>
      </w:r>
      <w:bookmarkEnd w:id="613"/>
      <w:r w:rsidRPr="0089330A">
        <w:t>MENT</w:t>
      </w:r>
      <w:bookmarkEnd w:id="614"/>
      <w:bookmarkEnd w:id="615"/>
    </w:p>
    <w:p w14:paraId="7C15E9B0" w14:textId="77777777" w:rsidR="00FF1A50" w:rsidRPr="0089330A" w:rsidRDefault="00FF1A50" w:rsidP="00071CC6">
      <w:pPr>
        <w:pStyle w:val="Heading2"/>
      </w:pPr>
      <w:bookmarkStart w:id="616" w:name="_Ref336514323"/>
      <w:bookmarkStart w:id="617" w:name="_Toc495585186"/>
      <w:bookmarkStart w:id="618" w:name="_Toc517360842"/>
      <w:bookmarkStart w:id="619" w:name="_Toc342813667"/>
      <w:r w:rsidRPr="0089330A">
        <w:t>Compliance with directions</w:t>
      </w:r>
      <w:bookmarkEnd w:id="616"/>
      <w:bookmarkEnd w:id="617"/>
      <w:bookmarkEnd w:id="618"/>
    </w:p>
    <w:p w14:paraId="6FB308E2" w14:textId="77777777" w:rsidR="00FF1A50" w:rsidRPr="0089330A" w:rsidRDefault="00FF1A50" w:rsidP="00071CC6">
      <w:pPr>
        <w:spacing w:before="240"/>
        <w:jc w:val="both"/>
      </w:pPr>
      <w:r w:rsidRPr="0089330A">
        <w:t xml:space="preserve">A person must comply with any reasonable direction or instruction of an </w:t>
      </w:r>
      <w:r w:rsidRPr="00071CC6">
        <w:t>authorised officer</w:t>
      </w:r>
      <w:r w:rsidRPr="0089330A">
        <w:t xml:space="preserve">, member of the Police Force or emergency service when requested to do so in urgent circumstances or for public safety reasons whether or not a person has a </w:t>
      </w:r>
      <w:r w:rsidRPr="00071CC6">
        <w:t>permit</w:t>
      </w:r>
      <w:r w:rsidRPr="0089330A">
        <w:t xml:space="preserve"> under this Local Law.</w:t>
      </w:r>
    </w:p>
    <w:p w14:paraId="4268C15C" w14:textId="55AA7E59" w:rsidR="00FF1A50" w:rsidRPr="00071CC6" w:rsidRDefault="00FF1A50" w:rsidP="00071CC6">
      <w:pPr>
        <w:spacing w:before="120"/>
        <w:rPr>
          <w:b/>
          <w:lang w:val="en-AU"/>
        </w:rPr>
      </w:pPr>
      <w:r w:rsidRPr="00071CC6">
        <w:rPr>
          <w:b/>
          <w:lang w:val="en-AU"/>
        </w:rPr>
        <w:t xml:space="preserve">Penalty:  5 penalty units </w:t>
      </w:r>
    </w:p>
    <w:p w14:paraId="47CEB89E" w14:textId="77777777" w:rsidR="00FF1A50" w:rsidRPr="0089330A" w:rsidRDefault="00FF1A50" w:rsidP="00071CC6">
      <w:pPr>
        <w:pStyle w:val="Heading2"/>
      </w:pPr>
      <w:bookmarkStart w:id="620" w:name="_Toc495585187"/>
      <w:bookmarkStart w:id="621" w:name="_Toc517360843"/>
      <w:bookmarkEnd w:id="619"/>
      <w:r w:rsidRPr="0089330A">
        <w:t>Power of authorised officer</w:t>
      </w:r>
      <w:bookmarkEnd w:id="620"/>
      <w:bookmarkEnd w:id="621"/>
    </w:p>
    <w:p w14:paraId="608D6934" w14:textId="5632D289" w:rsidR="00FF1A50" w:rsidRPr="0089330A" w:rsidRDefault="00FF1A50" w:rsidP="0086002F">
      <w:pPr>
        <w:spacing w:before="240"/>
        <w:jc w:val="both"/>
      </w:pPr>
      <w:r w:rsidRPr="0089330A">
        <w:t xml:space="preserve">An </w:t>
      </w:r>
      <w:r w:rsidRPr="0086002F">
        <w:t>authorised officer</w:t>
      </w:r>
      <w:r w:rsidRPr="0089330A">
        <w:t xml:space="preserve"> may, on behalf of </w:t>
      </w:r>
      <w:r w:rsidRPr="0086002F">
        <w:t>Council</w:t>
      </w:r>
      <w:r w:rsidRPr="0089330A">
        <w:t xml:space="preserve">, issue a warning, a </w:t>
      </w:r>
      <w:r w:rsidR="002E0B6D">
        <w:t>N</w:t>
      </w:r>
      <w:r w:rsidRPr="0089330A">
        <w:t xml:space="preserve">otice to </w:t>
      </w:r>
      <w:r w:rsidR="002E0B6D">
        <w:t>C</w:t>
      </w:r>
      <w:r w:rsidRPr="0089330A">
        <w:t>omply and an infringement notice on the person who is breaching the Local Law and commence legal proceedings and may impound items, goods or equipment in relation to a breach of the Local Law.</w:t>
      </w:r>
    </w:p>
    <w:p w14:paraId="2C09C7A2" w14:textId="77777777" w:rsidR="00FF1A50" w:rsidRPr="0089330A" w:rsidRDefault="00487E01" w:rsidP="0086002F">
      <w:pPr>
        <w:pStyle w:val="Heading2"/>
      </w:pPr>
      <w:bookmarkStart w:id="622" w:name="_Toc495585188"/>
      <w:bookmarkStart w:id="623" w:name="_Toc517360844"/>
      <w:r w:rsidRPr="0089330A">
        <w:t xml:space="preserve">Notices </w:t>
      </w:r>
      <w:r w:rsidR="00FF1A50" w:rsidRPr="0089330A">
        <w:t>to Comply</w:t>
      </w:r>
      <w:bookmarkEnd w:id="622"/>
      <w:bookmarkEnd w:id="623"/>
    </w:p>
    <w:p w14:paraId="39EAE620" w14:textId="77777777" w:rsidR="00250B1D" w:rsidRPr="00C22265" w:rsidRDefault="00250B1D" w:rsidP="00DD5815">
      <w:pPr>
        <w:pStyle w:val="Heading3"/>
        <w:numPr>
          <w:ilvl w:val="0"/>
          <w:numId w:val="167"/>
        </w:numPr>
        <w:ind w:left="709" w:hanging="709"/>
      </w:pPr>
      <w:r w:rsidRPr="00C22265">
        <w:t xml:space="preserve">A Notice to Comply must </w:t>
      </w:r>
      <w:r w:rsidRPr="0086002F">
        <w:rPr>
          <w:rFonts w:cs="Arial"/>
        </w:rPr>
        <w:t>include</w:t>
      </w:r>
      <w:r w:rsidRPr="00C22265">
        <w:t xml:space="preserve"> the </w:t>
      </w:r>
      <w:r w:rsidRPr="0086002F">
        <w:rPr>
          <w:rFonts w:cs="Arial"/>
        </w:rPr>
        <w:t>information</w:t>
      </w:r>
      <w:r w:rsidRPr="00C22265">
        <w:t xml:space="preserve"> contained in the </w:t>
      </w:r>
      <w:r w:rsidRPr="0086002F">
        <w:rPr>
          <w:i/>
        </w:rPr>
        <w:t>Procedures and Protocols Manual</w:t>
      </w:r>
      <w:r w:rsidRPr="00C22265">
        <w:t>, and state:</w:t>
      </w:r>
    </w:p>
    <w:p w14:paraId="038B27DB" w14:textId="77777777" w:rsidR="00250B1D" w:rsidRPr="0089330A" w:rsidRDefault="00250B1D" w:rsidP="00DD5815">
      <w:pPr>
        <w:pStyle w:val="Heading4"/>
        <w:numPr>
          <w:ilvl w:val="0"/>
          <w:numId w:val="168"/>
        </w:numPr>
        <w:ind w:left="1418" w:hanging="567"/>
      </w:pPr>
      <w:r>
        <w:t>t</w:t>
      </w:r>
      <w:r w:rsidRPr="0089330A">
        <w:t>he nature of any breach of the Local Law; and</w:t>
      </w:r>
    </w:p>
    <w:p w14:paraId="0C84A1F4" w14:textId="77777777" w:rsidR="00250B1D" w:rsidRPr="0089330A" w:rsidRDefault="00250B1D" w:rsidP="0086002F">
      <w:pPr>
        <w:pStyle w:val="Heading4"/>
      </w:pPr>
      <w:r>
        <w:t>t</w:t>
      </w:r>
      <w:r w:rsidRPr="0089330A">
        <w:t>he time and date by which the breach must be remedied.</w:t>
      </w:r>
    </w:p>
    <w:p w14:paraId="4891A72F" w14:textId="77777777" w:rsidR="005542E9" w:rsidRPr="00C22265" w:rsidRDefault="005542E9" w:rsidP="0086002F">
      <w:pPr>
        <w:pStyle w:val="Heading3"/>
      </w:pPr>
      <w:r w:rsidRPr="00C22265">
        <w:t>The time required by a Notice to Comply must be reasonable in the circumstances having regard to:</w:t>
      </w:r>
    </w:p>
    <w:p w14:paraId="16C784FA" w14:textId="77777777" w:rsidR="005542E9" w:rsidRPr="0089330A" w:rsidRDefault="005542E9" w:rsidP="00DD5815">
      <w:pPr>
        <w:pStyle w:val="Heading4"/>
        <w:numPr>
          <w:ilvl w:val="0"/>
          <w:numId w:val="177"/>
        </w:numPr>
        <w:ind w:left="1418" w:hanging="567"/>
      </w:pPr>
      <w:r w:rsidRPr="0089330A">
        <w:t>the amount of work involved; and</w:t>
      </w:r>
    </w:p>
    <w:p w14:paraId="7F45288F" w14:textId="77777777" w:rsidR="005542E9" w:rsidRPr="0089330A" w:rsidRDefault="005542E9" w:rsidP="0086002F">
      <w:pPr>
        <w:pStyle w:val="Heading4"/>
      </w:pPr>
      <w:r w:rsidRPr="0089330A">
        <w:t>the degree of difficulty; and</w:t>
      </w:r>
    </w:p>
    <w:p w14:paraId="1B31E991" w14:textId="77777777" w:rsidR="005542E9" w:rsidRPr="0089330A" w:rsidRDefault="005542E9" w:rsidP="0086002F">
      <w:pPr>
        <w:pStyle w:val="Heading4"/>
      </w:pPr>
      <w:r w:rsidRPr="0089330A">
        <w:t>the availability of necessary materials or other necessary items; and</w:t>
      </w:r>
    </w:p>
    <w:p w14:paraId="64DA1DA4" w14:textId="77777777" w:rsidR="005542E9" w:rsidRPr="0089330A" w:rsidRDefault="005542E9" w:rsidP="0086002F">
      <w:pPr>
        <w:pStyle w:val="Heading4"/>
      </w:pPr>
      <w:r w:rsidRPr="0089330A">
        <w:t>climatic conditions; and</w:t>
      </w:r>
    </w:p>
    <w:p w14:paraId="1EAFFEBD" w14:textId="77777777" w:rsidR="005542E9" w:rsidRPr="0089330A" w:rsidRDefault="005542E9" w:rsidP="0086002F">
      <w:pPr>
        <w:pStyle w:val="Heading4"/>
      </w:pPr>
      <w:r w:rsidRPr="0089330A">
        <w:t>the degree of risk or potential risk; and</w:t>
      </w:r>
    </w:p>
    <w:p w14:paraId="60CC4A30" w14:textId="77777777" w:rsidR="005542E9" w:rsidRPr="0089330A" w:rsidRDefault="005542E9" w:rsidP="0086002F">
      <w:pPr>
        <w:pStyle w:val="Heading4"/>
      </w:pPr>
      <w:r w:rsidRPr="0089330A">
        <w:t>any other relevant factor.</w:t>
      </w:r>
    </w:p>
    <w:p w14:paraId="1846EFC0" w14:textId="77777777" w:rsidR="00FF1A50" w:rsidRPr="0089330A" w:rsidRDefault="00FF1A50" w:rsidP="0086002F">
      <w:pPr>
        <w:pStyle w:val="Heading2"/>
      </w:pPr>
      <w:bookmarkStart w:id="624" w:name="_Ref336514336"/>
      <w:bookmarkStart w:id="625" w:name="_Toc495585189"/>
      <w:bookmarkStart w:id="626" w:name="_Toc517360845"/>
      <w:r w:rsidRPr="0089330A">
        <w:t xml:space="preserve">Failure to comply with a </w:t>
      </w:r>
      <w:r w:rsidR="00AB4C37" w:rsidRPr="0089330A">
        <w:t>Notice to C</w:t>
      </w:r>
      <w:r w:rsidRPr="0089330A">
        <w:t>omply</w:t>
      </w:r>
      <w:bookmarkEnd w:id="624"/>
      <w:bookmarkEnd w:id="625"/>
      <w:bookmarkEnd w:id="626"/>
    </w:p>
    <w:p w14:paraId="74686A32" w14:textId="77777777" w:rsidR="00FF1A50" w:rsidRPr="0089330A" w:rsidRDefault="00FF1A50" w:rsidP="00DD5815">
      <w:pPr>
        <w:pStyle w:val="Heading4"/>
        <w:numPr>
          <w:ilvl w:val="0"/>
          <w:numId w:val="176"/>
        </w:numPr>
        <w:ind w:left="1418" w:hanging="567"/>
      </w:pPr>
      <w:r w:rsidRPr="0089330A">
        <w:t>A per</w:t>
      </w:r>
      <w:r w:rsidR="00AB4C37" w:rsidRPr="0089330A">
        <w:t>son who fails to comply with a Notice to C</w:t>
      </w:r>
      <w:r w:rsidRPr="0089330A">
        <w:t>omply served on that person is guilty of an offence.</w:t>
      </w:r>
    </w:p>
    <w:p w14:paraId="64BEEB03" w14:textId="11554ABA" w:rsidR="00FF1A50" w:rsidRPr="00071CC6" w:rsidRDefault="00FF1A50" w:rsidP="00071CC6">
      <w:pPr>
        <w:spacing w:before="120"/>
        <w:rPr>
          <w:b/>
          <w:lang w:val="en-AU"/>
        </w:rPr>
      </w:pPr>
      <w:r w:rsidRPr="00071CC6">
        <w:rPr>
          <w:b/>
          <w:lang w:val="en-AU"/>
        </w:rPr>
        <w:t xml:space="preserve">Penalty:  20 penalty units </w:t>
      </w:r>
    </w:p>
    <w:tbl>
      <w:tblPr>
        <w:tblW w:w="0" w:type="auto"/>
        <w:tblLook w:val="0000" w:firstRow="0" w:lastRow="0" w:firstColumn="0" w:lastColumn="0" w:noHBand="0" w:noVBand="0"/>
      </w:tblPr>
      <w:tblGrid>
        <w:gridCol w:w="8313"/>
      </w:tblGrid>
      <w:tr w:rsidR="002E0B6D" w:rsidRPr="00B60DB6" w14:paraId="4AD51995" w14:textId="77777777" w:rsidTr="004C343D">
        <w:tc>
          <w:tcPr>
            <w:tcW w:w="8313" w:type="dxa"/>
            <w:tcBorders>
              <w:top w:val="single" w:sz="4" w:space="0" w:color="auto"/>
              <w:left w:val="single" w:sz="4" w:space="0" w:color="auto"/>
              <w:bottom w:val="single" w:sz="4" w:space="0" w:color="auto"/>
              <w:right w:val="single" w:sz="4" w:space="0" w:color="auto"/>
            </w:tcBorders>
          </w:tcPr>
          <w:p w14:paraId="0B4AACD5" w14:textId="77777777" w:rsidR="002E0B6D" w:rsidRPr="004C343D" w:rsidRDefault="002E0B6D" w:rsidP="00E914AE">
            <w:pPr>
              <w:rPr>
                <w:sz w:val="20"/>
                <w:lang w:val="en-AU"/>
              </w:rPr>
            </w:pPr>
            <w:r w:rsidRPr="004C343D">
              <w:rPr>
                <w:sz w:val="20"/>
                <w:lang w:val="en-AU"/>
              </w:rPr>
              <w:t xml:space="preserve">Note: Failure to comply with a Notice to Comply may also result in the revocation of a relevant </w:t>
            </w:r>
            <w:r w:rsidRPr="004C343D">
              <w:rPr>
                <w:i/>
                <w:sz w:val="20"/>
                <w:lang w:val="en-AU"/>
              </w:rPr>
              <w:t>permit</w:t>
            </w:r>
            <w:r w:rsidRPr="004C343D">
              <w:rPr>
                <w:sz w:val="20"/>
                <w:lang w:val="en-AU"/>
              </w:rPr>
              <w:t xml:space="preserve"> under clause 67.</w:t>
            </w:r>
          </w:p>
        </w:tc>
      </w:tr>
    </w:tbl>
    <w:p w14:paraId="6C43376D" w14:textId="77777777" w:rsidR="00FF1A50" w:rsidRPr="0089330A" w:rsidRDefault="00FF1A50" w:rsidP="0086002F">
      <w:pPr>
        <w:pStyle w:val="Heading2"/>
      </w:pPr>
      <w:bookmarkStart w:id="627" w:name="_Toc495585190"/>
      <w:bookmarkStart w:id="628" w:name="_Toc517360846"/>
      <w:r w:rsidRPr="0089330A">
        <w:t>Power of authorised officers to act in urgent circumstances</w:t>
      </w:r>
      <w:bookmarkEnd w:id="627"/>
      <w:bookmarkEnd w:id="628"/>
    </w:p>
    <w:p w14:paraId="69B249AE" w14:textId="275CDC53" w:rsidR="00FF1A50" w:rsidRPr="0089330A" w:rsidRDefault="00FF1A50" w:rsidP="00DD5815">
      <w:pPr>
        <w:pStyle w:val="Heading3"/>
        <w:numPr>
          <w:ilvl w:val="0"/>
          <w:numId w:val="169"/>
        </w:numPr>
        <w:ind w:left="709" w:hanging="709"/>
      </w:pPr>
      <w:bookmarkStart w:id="629" w:name="_Ref336510844"/>
      <w:r w:rsidRPr="0089330A">
        <w:t>In urgent circumstances arising as a result of a failure to comply with this Local Law:</w:t>
      </w:r>
      <w:bookmarkEnd w:id="629"/>
    </w:p>
    <w:p w14:paraId="77C1866D" w14:textId="77777777" w:rsidR="00FF1A50" w:rsidRPr="0089330A" w:rsidRDefault="00FF1A50" w:rsidP="00DD5815">
      <w:pPr>
        <w:pStyle w:val="Heading4"/>
        <w:numPr>
          <w:ilvl w:val="0"/>
          <w:numId w:val="170"/>
        </w:numPr>
        <w:ind w:left="1418" w:hanging="567"/>
      </w:pPr>
      <w:r w:rsidRPr="0089330A">
        <w:t xml:space="preserve">an </w:t>
      </w:r>
      <w:r w:rsidRPr="0086002F">
        <w:rPr>
          <w:i/>
        </w:rPr>
        <w:t>authorised officer</w:t>
      </w:r>
      <w:r w:rsidRPr="0089330A">
        <w:t xml:space="preserve"> may take action to remove, remedy or rectify a situation without first serving a </w:t>
      </w:r>
      <w:r w:rsidR="00AB4C37" w:rsidRPr="0089330A">
        <w:t>Notice to C</w:t>
      </w:r>
      <w:r w:rsidRPr="0089330A">
        <w:t>omply if:</w:t>
      </w:r>
    </w:p>
    <w:p w14:paraId="564F0B38" w14:textId="77777777" w:rsidR="00FF1A50" w:rsidRPr="0086002F" w:rsidRDefault="00FF1A50" w:rsidP="00DD5815">
      <w:pPr>
        <w:pStyle w:val="Heading5"/>
        <w:numPr>
          <w:ilvl w:val="4"/>
          <w:numId w:val="171"/>
        </w:numPr>
        <w:ind w:left="2268"/>
        <w:rPr>
          <w:lang w:val="en-AU"/>
        </w:rPr>
      </w:pPr>
      <w:r w:rsidRPr="0086002F">
        <w:rPr>
          <w:lang w:val="en-AU"/>
        </w:rPr>
        <w:lastRenderedPageBreak/>
        <w:t xml:space="preserve">the </w:t>
      </w:r>
      <w:r w:rsidRPr="0086002F">
        <w:rPr>
          <w:i/>
          <w:lang w:val="en-AU"/>
        </w:rPr>
        <w:t>authorised officer</w:t>
      </w:r>
      <w:r w:rsidRPr="0086002F">
        <w:rPr>
          <w:lang w:val="en-AU"/>
        </w:rPr>
        <w:t xml:space="preserve"> considers the circumstances or situation to be sufficiently urgent and that the time involved or difficulties associated with the serving of a notice, may place a person, </w:t>
      </w:r>
      <w:r w:rsidRPr="0086002F">
        <w:rPr>
          <w:i/>
          <w:lang w:val="en-AU"/>
        </w:rPr>
        <w:t>animal</w:t>
      </w:r>
      <w:r w:rsidRPr="0086002F">
        <w:rPr>
          <w:lang w:val="en-AU"/>
        </w:rPr>
        <w:t xml:space="preserve">, property or thing at risk or in danger; and </w:t>
      </w:r>
    </w:p>
    <w:p w14:paraId="316E347E" w14:textId="77777777" w:rsidR="00FF1A50" w:rsidRPr="0089330A" w:rsidRDefault="00FF1A50" w:rsidP="0086002F">
      <w:pPr>
        <w:pStyle w:val="Heading5"/>
        <w:rPr>
          <w:lang w:val="en-AU"/>
        </w:rPr>
      </w:pPr>
      <w:r w:rsidRPr="0089330A">
        <w:rPr>
          <w:lang w:val="en-AU"/>
        </w:rPr>
        <w:t xml:space="preserve">wherever practicable, a </w:t>
      </w:r>
      <w:r w:rsidRPr="0089330A">
        <w:rPr>
          <w:i/>
          <w:lang w:val="en-AU"/>
        </w:rPr>
        <w:t>senior officer</w:t>
      </w:r>
      <w:r w:rsidRPr="0089330A">
        <w:rPr>
          <w:lang w:val="en-AU"/>
        </w:rPr>
        <w:t xml:space="preserve"> is given prior notice of the proposed action; or</w:t>
      </w:r>
    </w:p>
    <w:p w14:paraId="6BE094BF" w14:textId="77777777" w:rsidR="00FF1A50" w:rsidRPr="0089330A" w:rsidRDefault="00FF1A50" w:rsidP="0086002F">
      <w:pPr>
        <w:pStyle w:val="Heading4"/>
      </w:pPr>
      <w:r w:rsidRPr="0089330A">
        <w:t xml:space="preserve">an </w:t>
      </w:r>
      <w:r w:rsidRPr="0089330A">
        <w:rPr>
          <w:i/>
        </w:rPr>
        <w:t>authorised officer</w:t>
      </w:r>
      <w:r w:rsidRPr="0089330A">
        <w:t xml:space="preserve"> may take action to remove, remedy or rectify </w:t>
      </w:r>
      <w:r w:rsidR="000F1210" w:rsidRPr="0089330A">
        <w:t>a situation</w:t>
      </w:r>
      <w:r w:rsidRPr="0089330A">
        <w:t xml:space="preserve"> where a </w:t>
      </w:r>
      <w:r w:rsidR="00AB4C37" w:rsidRPr="0089330A">
        <w:t>Notice to C</w:t>
      </w:r>
      <w:r w:rsidRPr="0089330A">
        <w:t>omply has been served on a person and that person has not complied with the notice if:</w:t>
      </w:r>
    </w:p>
    <w:p w14:paraId="21B74E76" w14:textId="77777777" w:rsidR="00FF1A50" w:rsidRPr="0086002F" w:rsidRDefault="00FF1A50" w:rsidP="00DD5815">
      <w:pPr>
        <w:pStyle w:val="Heading5"/>
        <w:numPr>
          <w:ilvl w:val="4"/>
          <w:numId w:val="172"/>
        </w:numPr>
        <w:ind w:left="2268"/>
        <w:rPr>
          <w:lang w:val="en-AU"/>
        </w:rPr>
      </w:pPr>
      <w:r w:rsidRPr="0086002F">
        <w:rPr>
          <w:lang w:val="en-AU"/>
        </w:rPr>
        <w:t xml:space="preserve">the </w:t>
      </w:r>
      <w:r w:rsidRPr="0086002F">
        <w:rPr>
          <w:i/>
          <w:lang w:val="en-AU"/>
        </w:rPr>
        <w:t>authorised officer</w:t>
      </w:r>
      <w:r w:rsidRPr="0086002F">
        <w:rPr>
          <w:lang w:val="en-AU"/>
        </w:rPr>
        <w:t xml:space="preserve"> considers the circumstances or situation to </w:t>
      </w:r>
      <w:r w:rsidR="000F1210" w:rsidRPr="0086002F">
        <w:rPr>
          <w:lang w:val="en-AU"/>
        </w:rPr>
        <w:t>be sufficiently</w:t>
      </w:r>
      <w:r w:rsidRPr="0086002F">
        <w:rPr>
          <w:lang w:val="en-AU"/>
        </w:rPr>
        <w:t xml:space="preserve"> urgent and the non-compliance with the notice may place a person, </w:t>
      </w:r>
      <w:r w:rsidRPr="0086002F">
        <w:rPr>
          <w:i/>
          <w:lang w:val="en-AU"/>
        </w:rPr>
        <w:t>animal</w:t>
      </w:r>
      <w:r w:rsidRPr="0086002F">
        <w:rPr>
          <w:lang w:val="en-AU"/>
        </w:rPr>
        <w:t xml:space="preserve">, property or thing at risk or in danger; and </w:t>
      </w:r>
    </w:p>
    <w:p w14:paraId="1049CE13" w14:textId="77777777" w:rsidR="00FF1A50" w:rsidRPr="0089330A" w:rsidRDefault="00FF1A50" w:rsidP="0086002F">
      <w:pPr>
        <w:pStyle w:val="Heading5"/>
        <w:rPr>
          <w:lang w:val="en-AU"/>
        </w:rPr>
      </w:pPr>
      <w:r w:rsidRPr="0089330A">
        <w:rPr>
          <w:lang w:val="en-AU"/>
        </w:rPr>
        <w:t>wherever practicable, a senior officer is given prior notice of the proposed action.</w:t>
      </w:r>
    </w:p>
    <w:p w14:paraId="7A737422" w14:textId="6252E837" w:rsidR="00FF1A50" w:rsidRPr="0089330A" w:rsidRDefault="00FF1A50" w:rsidP="0086002F">
      <w:pPr>
        <w:pStyle w:val="Heading3"/>
      </w:pPr>
      <w:r w:rsidRPr="0089330A">
        <w:t xml:space="preserve">In deciding whether circumstances are urgent, an </w:t>
      </w:r>
      <w:r w:rsidRPr="0089330A">
        <w:rPr>
          <w:i/>
        </w:rPr>
        <w:t>authorised officer</w:t>
      </w:r>
      <w:r w:rsidRPr="0089330A">
        <w:t xml:space="preserve"> must take into consideration, to the extent relevant:</w:t>
      </w:r>
    </w:p>
    <w:p w14:paraId="3A3B3643" w14:textId="77777777" w:rsidR="00FF1A50" w:rsidRPr="0089330A" w:rsidRDefault="00FF1A50" w:rsidP="00DD5815">
      <w:pPr>
        <w:pStyle w:val="Heading4"/>
        <w:numPr>
          <w:ilvl w:val="0"/>
          <w:numId w:val="173"/>
        </w:numPr>
        <w:ind w:left="1418" w:hanging="567"/>
      </w:pPr>
      <w:r w:rsidRPr="0089330A">
        <w:t>whether it is practicable to contact:</w:t>
      </w:r>
    </w:p>
    <w:p w14:paraId="0C9D7033" w14:textId="77777777" w:rsidR="00FF1A50" w:rsidRPr="0086002F" w:rsidRDefault="00FF1A50" w:rsidP="00DD5815">
      <w:pPr>
        <w:pStyle w:val="Heading5"/>
        <w:numPr>
          <w:ilvl w:val="4"/>
          <w:numId w:val="174"/>
        </w:numPr>
        <w:ind w:left="2268"/>
        <w:rPr>
          <w:lang w:val="en-AU"/>
        </w:rPr>
      </w:pPr>
      <w:r w:rsidRPr="0086002F">
        <w:rPr>
          <w:lang w:val="en-AU"/>
        </w:rPr>
        <w:t>the person by whose default, permission of sufferance the situation has arisen; or</w:t>
      </w:r>
    </w:p>
    <w:p w14:paraId="0EE60F6D" w14:textId="77777777" w:rsidR="00FF1A50" w:rsidRPr="0089330A" w:rsidRDefault="00FF1A50" w:rsidP="0086002F">
      <w:pPr>
        <w:pStyle w:val="Heading5"/>
        <w:rPr>
          <w:lang w:val="en-AU"/>
        </w:rPr>
      </w:pPr>
      <w:r w:rsidRPr="0089330A">
        <w:rPr>
          <w:lang w:val="en-AU"/>
        </w:rPr>
        <w:t>the owner or the occupier of the premises or property affected; and</w:t>
      </w:r>
    </w:p>
    <w:p w14:paraId="2AEA733C" w14:textId="77777777" w:rsidR="00FF1A50" w:rsidRPr="0089330A" w:rsidRDefault="00FF1A50" w:rsidP="0086002F">
      <w:pPr>
        <w:pStyle w:val="Heading4"/>
      </w:pPr>
      <w:r w:rsidRPr="0089330A">
        <w:t xml:space="preserve">whether there is an urgent risk or threat to public health, public safety, the environment or </w:t>
      </w:r>
      <w:r w:rsidRPr="0089330A">
        <w:rPr>
          <w:i/>
        </w:rPr>
        <w:t>animal</w:t>
      </w:r>
      <w:r w:rsidRPr="0089330A">
        <w:t xml:space="preserve"> welfare.</w:t>
      </w:r>
    </w:p>
    <w:p w14:paraId="7F5385D5" w14:textId="0794D3FC" w:rsidR="00FF1A50" w:rsidRPr="0089330A" w:rsidRDefault="00FF1A50" w:rsidP="0086002F">
      <w:pPr>
        <w:pStyle w:val="Heading3"/>
      </w:pPr>
      <w:r w:rsidRPr="0089330A">
        <w:t xml:space="preserve">The action taken by an </w:t>
      </w:r>
      <w:r w:rsidRPr="0089330A">
        <w:rPr>
          <w:i/>
        </w:rPr>
        <w:t>authorised officer</w:t>
      </w:r>
      <w:r w:rsidRPr="0089330A">
        <w:t xml:space="preserve"> under sub-clause </w:t>
      </w:r>
      <w:r w:rsidRPr="0089330A">
        <w:fldChar w:fldCharType="begin"/>
      </w:r>
      <w:r w:rsidRPr="0089330A">
        <w:instrText xml:space="preserve"> REF _Ref336510844 \r \h </w:instrText>
      </w:r>
      <w:r w:rsidR="00BE1F7F" w:rsidRPr="0089330A">
        <w:instrText xml:space="preserve"> \* MERGEFORMAT </w:instrText>
      </w:r>
      <w:r w:rsidRPr="0089330A">
        <w:fldChar w:fldCharType="separate"/>
      </w:r>
      <w:r w:rsidR="00DC649D">
        <w:t>(1)</w:t>
      </w:r>
      <w:r w:rsidRPr="0089330A">
        <w:fldChar w:fldCharType="end"/>
      </w:r>
      <w:r w:rsidRPr="0089330A">
        <w:t xml:space="preserve"> must not extend beyond what is necessary to cause the immediate abatement of or minimise the risk or danger involved.</w:t>
      </w:r>
    </w:p>
    <w:p w14:paraId="42422FB2" w14:textId="3954AD5F" w:rsidR="00FF1A50" w:rsidRPr="0089330A" w:rsidRDefault="00FF1A50" w:rsidP="0086002F">
      <w:pPr>
        <w:pStyle w:val="Heading3"/>
      </w:pPr>
      <w:r w:rsidRPr="0089330A">
        <w:t xml:space="preserve">An </w:t>
      </w:r>
      <w:r w:rsidRPr="0089330A">
        <w:rPr>
          <w:i/>
        </w:rPr>
        <w:t>authorised officer</w:t>
      </w:r>
      <w:r w:rsidRPr="0089330A">
        <w:t xml:space="preserve"> who takes action under sub-clause </w:t>
      </w:r>
      <w:r w:rsidRPr="0089330A">
        <w:fldChar w:fldCharType="begin"/>
      </w:r>
      <w:r w:rsidRPr="0089330A">
        <w:instrText xml:space="preserve"> REF _Ref336510844 \r \h </w:instrText>
      </w:r>
      <w:r w:rsidR="00BE1F7F" w:rsidRPr="0089330A">
        <w:instrText xml:space="preserve"> \* MERGEFORMAT </w:instrText>
      </w:r>
      <w:r w:rsidRPr="0089330A">
        <w:fldChar w:fldCharType="separate"/>
      </w:r>
      <w:r w:rsidR="00DC649D">
        <w:t>(1)</w:t>
      </w:r>
      <w:r w:rsidRPr="0089330A">
        <w:fldChar w:fldCharType="end"/>
      </w:r>
      <w:r w:rsidRPr="0089330A">
        <w:t xml:space="preserve"> must ensure that, as soon as practicable:</w:t>
      </w:r>
    </w:p>
    <w:p w14:paraId="002C8820" w14:textId="77777777" w:rsidR="00FF1A50" w:rsidRPr="0089330A" w:rsidRDefault="00FF1A50" w:rsidP="00DD5815">
      <w:pPr>
        <w:pStyle w:val="Heading4"/>
        <w:numPr>
          <w:ilvl w:val="0"/>
          <w:numId w:val="175"/>
        </w:numPr>
        <w:ind w:left="1418" w:hanging="567"/>
      </w:pPr>
      <w:r w:rsidRPr="0089330A">
        <w:t>details of the circumstances and remedying action are forwarded to the person on whose behalf the action was taken; and</w:t>
      </w:r>
    </w:p>
    <w:p w14:paraId="476ED98A" w14:textId="77777777" w:rsidR="00FF1A50" w:rsidRPr="0089330A" w:rsidRDefault="00FF1A50" w:rsidP="0086002F">
      <w:pPr>
        <w:pStyle w:val="Heading4"/>
      </w:pPr>
      <w:r w:rsidRPr="0089330A">
        <w:t xml:space="preserve">a report of the action taken is submitted to the </w:t>
      </w:r>
      <w:r w:rsidRPr="007A7846">
        <w:rPr>
          <w:i/>
        </w:rPr>
        <w:t>Chief Executive Officer</w:t>
      </w:r>
      <w:r w:rsidRPr="0089330A">
        <w:t xml:space="preserve"> or a </w:t>
      </w:r>
      <w:r w:rsidRPr="004C343D">
        <w:rPr>
          <w:i/>
        </w:rPr>
        <w:t>senior officer</w:t>
      </w:r>
      <w:r w:rsidRPr="0089330A">
        <w:rPr>
          <w:i/>
        </w:rPr>
        <w:t xml:space="preserve"> </w:t>
      </w:r>
      <w:r w:rsidRPr="0089330A">
        <w:t xml:space="preserve">to whom the </w:t>
      </w:r>
      <w:r w:rsidRPr="0089330A">
        <w:rPr>
          <w:i/>
        </w:rPr>
        <w:t>authorised officer</w:t>
      </w:r>
      <w:r w:rsidRPr="0089330A">
        <w:t xml:space="preserve"> reports.</w:t>
      </w:r>
    </w:p>
    <w:p w14:paraId="43236277" w14:textId="77777777" w:rsidR="00FF1A50" w:rsidRPr="0089330A" w:rsidRDefault="00FF1A50" w:rsidP="0086002F">
      <w:pPr>
        <w:pStyle w:val="Heading2"/>
      </w:pPr>
      <w:bookmarkStart w:id="630" w:name="_Toc495585191"/>
      <w:bookmarkStart w:id="631" w:name="_Toc517360847"/>
      <w:r w:rsidRPr="0089330A">
        <w:t>Power of authorised officers to impound</w:t>
      </w:r>
      <w:bookmarkEnd w:id="630"/>
      <w:bookmarkEnd w:id="631"/>
    </w:p>
    <w:p w14:paraId="3F854194" w14:textId="6C6D8155" w:rsidR="00FF1A50" w:rsidRPr="0089330A" w:rsidRDefault="00FF1A50" w:rsidP="00DD5815">
      <w:pPr>
        <w:pStyle w:val="Heading3"/>
        <w:numPr>
          <w:ilvl w:val="0"/>
          <w:numId w:val="178"/>
        </w:numPr>
        <w:ind w:left="709" w:hanging="709"/>
      </w:pPr>
      <w:r w:rsidRPr="0089330A">
        <w:t xml:space="preserve">Where a person owning or responsible for items, goods and equipment has ignored a request from an </w:t>
      </w:r>
      <w:r w:rsidRPr="0086002F">
        <w:rPr>
          <w:i/>
        </w:rPr>
        <w:t>authorised officer</w:t>
      </w:r>
      <w:r w:rsidRPr="0089330A">
        <w:t xml:space="preserve"> to remove them, the items, goods and equipment may be removed and impounded.</w:t>
      </w:r>
    </w:p>
    <w:p w14:paraId="7631AD25" w14:textId="746977F2" w:rsidR="00FF1A50" w:rsidRPr="0089330A" w:rsidRDefault="00FF1A50" w:rsidP="0086002F">
      <w:pPr>
        <w:pStyle w:val="Heading3"/>
      </w:pPr>
      <w:r w:rsidRPr="0089330A">
        <w:t xml:space="preserve">If an </w:t>
      </w:r>
      <w:r w:rsidRPr="0089330A">
        <w:rPr>
          <w:i/>
        </w:rPr>
        <w:t>authorised officer</w:t>
      </w:r>
      <w:r w:rsidRPr="0089330A">
        <w:t xml:space="preserve"> has impounded anything in accordance with this Local Law, </w:t>
      </w:r>
      <w:r w:rsidRPr="0089330A">
        <w:rPr>
          <w:i/>
        </w:rPr>
        <w:t>Council</w:t>
      </w:r>
      <w:r w:rsidRPr="0089330A">
        <w:t xml:space="preserve"> may</w:t>
      </w:r>
      <w:r w:rsidR="006D70E5" w:rsidRPr="0089330A">
        <w:t xml:space="preserve"> </w:t>
      </w:r>
      <w:r w:rsidRPr="0089330A">
        <w:t xml:space="preserve">refuse to release it until the </w:t>
      </w:r>
      <w:r w:rsidRPr="0089330A">
        <w:rPr>
          <w:i/>
        </w:rPr>
        <w:t>appropriate fee</w:t>
      </w:r>
      <w:r w:rsidRPr="0089330A">
        <w:t xml:space="preserve"> or charge for its release has been paid to </w:t>
      </w:r>
      <w:r w:rsidRPr="0089330A">
        <w:rPr>
          <w:i/>
        </w:rPr>
        <w:t>Council</w:t>
      </w:r>
      <w:r w:rsidRPr="0089330A">
        <w:t>.</w:t>
      </w:r>
    </w:p>
    <w:p w14:paraId="6DE8B84A" w14:textId="7D6C4706" w:rsidR="00D16916" w:rsidRPr="00D16916" w:rsidRDefault="00D16916" w:rsidP="00E914AE">
      <w:pPr>
        <w:pStyle w:val="Heading3"/>
      </w:pPr>
      <w:r w:rsidRPr="00C22265">
        <w:t xml:space="preserve">As soon as it is reasonably practicable to do so, </w:t>
      </w:r>
      <w:r w:rsidRPr="0089330A">
        <w:rPr>
          <w:rFonts w:cs="Arial"/>
        </w:rPr>
        <w:t>an</w:t>
      </w:r>
      <w:r w:rsidRPr="00C22265">
        <w:t xml:space="preserve"> </w:t>
      </w:r>
      <w:r w:rsidRPr="00C22265">
        <w:rPr>
          <w:i/>
        </w:rPr>
        <w:t>authorised officer</w:t>
      </w:r>
      <w:r w:rsidRPr="00C22265">
        <w:t xml:space="preserve"> must serve a Notice of Impoundment</w:t>
      </w:r>
      <w:r w:rsidRPr="0089330A">
        <w:rPr>
          <w:rFonts w:cs="Arial"/>
        </w:rPr>
        <w:t>, which includes</w:t>
      </w:r>
      <w:r w:rsidRPr="00C22265">
        <w:t xml:space="preserve"> the </w:t>
      </w:r>
      <w:r w:rsidRPr="0089330A">
        <w:rPr>
          <w:rFonts w:cs="Arial"/>
        </w:rPr>
        <w:t>information</w:t>
      </w:r>
      <w:r w:rsidRPr="00C22265">
        <w:t xml:space="preserve"> contained in the </w:t>
      </w:r>
      <w:r w:rsidRPr="00C22265">
        <w:rPr>
          <w:i/>
        </w:rPr>
        <w:lastRenderedPageBreak/>
        <w:t>Procedures and Protocols Manual</w:t>
      </w:r>
      <w:r w:rsidRPr="0089330A">
        <w:rPr>
          <w:rFonts w:cs="Arial"/>
        </w:rPr>
        <w:t>,</w:t>
      </w:r>
      <w:r w:rsidRPr="00C22265">
        <w:t xml:space="preserve"> on the owner or person responsible for the impounded item setting out the fees and charges payable and time by which the item</w:t>
      </w:r>
      <w:r w:rsidRPr="0089330A">
        <w:rPr>
          <w:rFonts w:cs="Arial"/>
        </w:rPr>
        <w:t>(s)</w:t>
      </w:r>
      <w:r w:rsidRPr="00C22265">
        <w:t xml:space="preserve"> must be retrieved.</w:t>
      </w:r>
    </w:p>
    <w:p w14:paraId="557B41D1" w14:textId="1AD096C1" w:rsidR="00FF1A50" w:rsidRPr="0089330A" w:rsidRDefault="00FF1A50" w:rsidP="0086002F">
      <w:pPr>
        <w:pStyle w:val="Heading3"/>
      </w:pPr>
      <w:bookmarkStart w:id="632" w:name="_Ref336510910"/>
      <w:r w:rsidRPr="0089330A">
        <w:t>If</w:t>
      </w:r>
      <w:r w:rsidR="00850BD0" w:rsidRPr="0089330A">
        <w:t>,</w:t>
      </w:r>
      <w:r w:rsidRPr="0089330A">
        <w:t xml:space="preserve"> after the time required in a </w:t>
      </w:r>
      <w:r w:rsidR="00850BD0" w:rsidRPr="0089330A">
        <w:t>N</w:t>
      </w:r>
      <w:r w:rsidRPr="0089330A">
        <w:t xml:space="preserve">otice of </w:t>
      </w:r>
      <w:r w:rsidR="00850BD0" w:rsidRPr="0089330A">
        <w:t>I</w:t>
      </w:r>
      <w:r w:rsidRPr="0089330A">
        <w:t>mpound</w:t>
      </w:r>
      <w:r w:rsidR="00850BD0" w:rsidRPr="0089330A">
        <w:t>ment,</w:t>
      </w:r>
      <w:r w:rsidRPr="0089330A">
        <w:t xml:space="preserve"> an impounded item is not retrieved, an </w:t>
      </w:r>
      <w:r w:rsidRPr="0089330A">
        <w:rPr>
          <w:i/>
        </w:rPr>
        <w:t>authorised officer</w:t>
      </w:r>
      <w:r w:rsidRPr="0089330A">
        <w:t xml:space="preserve"> may take action to dispose of the impounded item according to the following principles:</w:t>
      </w:r>
      <w:bookmarkEnd w:id="632"/>
    </w:p>
    <w:p w14:paraId="7498D62D" w14:textId="77777777" w:rsidR="00FF1A50" w:rsidRPr="0089330A" w:rsidRDefault="00FF1A50" w:rsidP="0086002F">
      <w:pPr>
        <w:pStyle w:val="Heading4"/>
      </w:pPr>
      <w:bookmarkStart w:id="633" w:name="_Ref336510878"/>
      <w:r w:rsidRPr="0089330A">
        <w:t>where the item has no saleable value, it may be disposed of in the most economical way; and</w:t>
      </w:r>
      <w:bookmarkEnd w:id="633"/>
    </w:p>
    <w:p w14:paraId="265D61BA" w14:textId="12BDA921" w:rsidR="00FF1A50" w:rsidRPr="0089330A" w:rsidRDefault="00FF1A50" w:rsidP="0086002F">
      <w:pPr>
        <w:pStyle w:val="Heading4"/>
      </w:pPr>
      <w:bookmarkStart w:id="634" w:name="_Ref336510899"/>
      <w:r w:rsidRPr="0089330A">
        <w:t xml:space="preserve">where the item has some saleable value the item may be disposed of either by tender, public auction or private sale but failing sale may be treated as in paragraph </w:t>
      </w:r>
      <w:r w:rsidRPr="0089330A">
        <w:fldChar w:fldCharType="begin"/>
      </w:r>
      <w:r w:rsidRPr="0089330A">
        <w:instrText xml:space="preserve"> REF _Ref336510878 \r \h </w:instrText>
      </w:r>
      <w:r w:rsidR="00BE1F7F" w:rsidRPr="0089330A">
        <w:instrText xml:space="preserve"> \* MERGEFORMAT </w:instrText>
      </w:r>
      <w:r w:rsidRPr="0089330A">
        <w:fldChar w:fldCharType="separate"/>
      </w:r>
      <w:r w:rsidR="00DC649D">
        <w:t>(a)</w:t>
      </w:r>
      <w:r w:rsidRPr="0089330A">
        <w:fldChar w:fldCharType="end"/>
      </w:r>
      <w:r w:rsidRPr="0089330A">
        <w:t>; and</w:t>
      </w:r>
      <w:bookmarkEnd w:id="634"/>
    </w:p>
    <w:p w14:paraId="677AED44" w14:textId="531B7331" w:rsidR="00FF1A50" w:rsidRPr="0089330A" w:rsidRDefault="00FF1A50" w:rsidP="0086002F">
      <w:pPr>
        <w:pStyle w:val="Heading4"/>
        <w:rPr>
          <w:sz w:val="16"/>
        </w:rPr>
      </w:pPr>
      <w:r w:rsidRPr="0089330A">
        <w:t xml:space="preserve">where the owner has advised </w:t>
      </w:r>
      <w:r w:rsidRPr="004C343D">
        <w:rPr>
          <w:i/>
        </w:rPr>
        <w:t>Council</w:t>
      </w:r>
      <w:r w:rsidRPr="0089330A">
        <w:t xml:space="preserve"> in writing that </w:t>
      </w:r>
      <w:r w:rsidRPr="004C343D">
        <w:rPr>
          <w:i/>
        </w:rPr>
        <w:t>Council</w:t>
      </w:r>
      <w:r w:rsidRPr="0089330A">
        <w:t xml:space="preserve"> may dispose of the goods because he or she does not intend to retrieve them, </w:t>
      </w:r>
      <w:r w:rsidRPr="004C343D">
        <w:rPr>
          <w:i/>
        </w:rPr>
        <w:t>Council</w:t>
      </w:r>
      <w:r w:rsidRPr="0089330A">
        <w:t xml:space="preserve"> may dispose of them by the method identified in either paragraph </w:t>
      </w:r>
      <w:r w:rsidRPr="0089330A">
        <w:fldChar w:fldCharType="begin"/>
      </w:r>
      <w:r w:rsidRPr="0089330A">
        <w:instrText xml:space="preserve"> REF _Ref336510878 \r \h </w:instrText>
      </w:r>
      <w:r w:rsidR="00BE1F7F" w:rsidRPr="0089330A">
        <w:instrText xml:space="preserve"> \* MERGEFORMAT </w:instrText>
      </w:r>
      <w:r w:rsidRPr="0089330A">
        <w:fldChar w:fldCharType="separate"/>
      </w:r>
      <w:r w:rsidR="00DC649D">
        <w:t>(a)</w:t>
      </w:r>
      <w:r w:rsidRPr="0089330A">
        <w:fldChar w:fldCharType="end"/>
      </w:r>
      <w:r w:rsidRPr="0089330A">
        <w:t xml:space="preserve"> or </w:t>
      </w:r>
      <w:r w:rsidRPr="0089330A">
        <w:fldChar w:fldCharType="begin"/>
      </w:r>
      <w:r w:rsidRPr="0089330A">
        <w:instrText xml:space="preserve"> REF _Ref336510899 \r \h </w:instrText>
      </w:r>
      <w:r w:rsidR="00BE1F7F" w:rsidRPr="0089330A">
        <w:instrText xml:space="preserve"> \* MERGEFORMAT </w:instrText>
      </w:r>
      <w:r w:rsidRPr="0089330A">
        <w:fldChar w:fldCharType="separate"/>
      </w:r>
      <w:r w:rsidR="00DC649D">
        <w:t>(b)</w:t>
      </w:r>
      <w:r w:rsidRPr="0089330A">
        <w:fldChar w:fldCharType="end"/>
      </w:r>
      <w:r w:rsidRPr="0089330A">
        <w:t>.</w:t>
      </w:r>
    </w:p>
    <w:p w14:paraId="71ED3B97" w14:textId="442F667D" w:rsidR="00FF1A50" w:rsidRPr="0089330A" w:rsidRDefault="00FF1A50" w:rsidP="0086002F">
      <w:pPr>
        <w:pStyle w:val="Heading3"/>
      </w:pPr>
      <w:r w:rsidRPr="0089330A">
        <w:t xml:space="preserve">When the identity or whereabouts of the owner or person responsible for the impounded item is unknown, the </w:t>
      </w:r>
      <w:r w:rsidRPr="0089330A">
        <w:rPr>
          <w:i/>
        </w:rPr>
        <w:t>authorised officer</w:t>
      </w:r>
      <w:r w:rsidRPr="0089330A">
        <w:t xml:space="preserve"> must take reasonable steps to ascertain the identity or whereabouts of that person and may proceed to dispose of the impounded item in accordance with sub-clause </w:t>
      </w:r>
      <w:r w:rsidRPr="0089330A">
        <w:fldChar w:fldCharType="begin"/>
      </w:r>
      <w:r w:rsidRPr="0089330A">
        <w:instrText xml:space="preserve"> REF _Ref336510910 \r \h </w:instrText>
      </w:r>
      <w:r w:rsidR="00BE1F7F" w:rsidRPr="0089330A">
        <w:instrText xml:space="preserve"> \* MERGEFORMAT </w:instrText>
      </w:r>
      <w:r w:rsidRPr="0089330A">
        <w:fldChar w:fldCharType="separate"/>
      </w:r>
      <w:r w:rsidR="00DC649D">
        <w:t>(4)</w:t>
      </w:r>
      <w:r w:rsidRPr="0089330A">
        <w:fldChar w:fldCharType="end"/>
      </w:r>
      <w:r w:rsidRPr="0089330A">
        <w:t xml:space="preserve"> once he or she is satisfied that all reasonable efforts have been made to contact the owner or person responsible for the impounded item.</w:t>
      </w:r>
    </w:p>
    <w:p w14:paraId="351413A8" w14:textId="6DAE3780" w:rsidR="00FF1A50" w:rsidRPr="0089330A" w:rsidRDefault="00FF1A50" w:rsidP="0086002F">
      <w:pPr>
        <w:pStyle w:val="Heading3"/>
      </w:pPr>
      <w:bookmarkStart w:id="635" w:name="_Ref336510957"/>
      <w:r w:rsidRPr="0089330A">
        <w:t xml:space="preserve">Any proceeds from the disposal of impounded items under this Local Law must be paid to the owner or to the person who, in the opinion of </w:t>
      </w:r>
      <w:r w:rsidRPr="0089330A">
        <w:rPr>
          <w:i/>
        </w:rPr>
        <w:t>Council</w:t>
      </w:r>
      <w:r w:rsidRPr="0089330A">
        <w:t xml:space="preserve">, appears to be authorised to receive the money except for the reasonable costs incurred by </w:t>
      </w:r>
      <w:r w:rsidRPr="0089330A">
        <w:rPr>
          <w:i/>
        </w:rPr>
        <w:t>Council</w:t>
      </w:r>
      <w:r w:rsidRPr="0089330A">
        <w:t xml:space="preserve"> in the administration of this Local Law.</w:t>
      </w:r>
      <w:bookmarkEnd w:id="635"/>
    </w:p>
    <w:p w14:paraId="5E42DAFD" w14:textId="47AB5A7D" w:rsidR="00FF1A50" w:rsidRPr="0089330A" w:rsidRDefault="00FF1A50" w:rsidP="0086002F">
      <w:pPr>
        <w:pStyle w:val="Heading3"/>
      </w:pPr>
      <w:r w:rsidRPr="0089330A">
        <w:t xml:space="preserve">If a person described in sub-clause </w:t>
      </w:r>
      <w:r w:rsidRPr="0089330A">
        <w:fldChar w:fldCharType="begin"/>
      </w:r>
      <w:r w:rsidRPr="0089330A">
        <w:instrText xml:space="preserve"> REF _Ref336510957 \r \h </w:instrText>
      </w:r>
      <w:r w:rsidR="00BE1F7F" w:rsidRPr="0089330A">
        <w:instrText xml:space="preserve"> \* MERGEFORMAT </w:instrText>
      </w:r>
      <w:r w:rsidRPr="0089330A">
        <w:fldChar w:fldCharType="separate"/>
      </w:r>
      <w:r w:rsidR="00DC649D">
        <w:t>(6)</w:t>
      </w:r>
      <w:r w:rsidRPr="0089330A">
        <w:fldChar w:fldCharType="end"/>
      </w:r>
      <w:r w:rsidRPr="0089330A">
        <w:t xml:space="preserve"> cannot be identified or located and the money is held by </w:t>
      </w:r>
      <w:r w:rsidRPr="0089330A">
        <w:rPr>
          <w:i/>
        </w:rPr>
        <w:t>Council</w:t>
      </w:r>
      <w:r w:rsidRPr="0089330A">
        <w:t xml:space="preserve"> for 12 months, </w:t>
      </w:r>
      <w:r w:rsidRPr="0089330A">
        <w:rPr>
          <w:i/>
        </w:rPr>
        <w:t>Council</w:t>
      </w:r>
      <w:r w:rsidRPr="0089330A">
        <w:t xml:space="preserve"> must comply with requirements of the </w:t>
      </w:r>
      <w:r w:rsidRPr="0089330A">
        <w:rPr>
          <w:i/>
        </w:rPr>
        <w:t>Unclaimed Money Act</w:t>
      </w:r>
      <w:r w:rsidRPr="0089330A">
        <w:t xml:space="preserve"> 2008.</w:t>
      </w:r>
    </w:p>
    <w:p w14:paraId="45D7F646" w14:textId="77777777" w:rsidR="00FF1A50" w:rsidRPr="0089330A" w:rsidRDefault="00FF1A50" w:rsidP="0086002F">
      <w:pPr>
        <w:pStyle w:val="Heading2"/>
      </w:pPr>
      <w:bookmarkStart w:id="636" w:name="_Toc495585192"/>
      <w:bookmarkStart w:id="637" w:name="_Toc517360848"/>
      <w:r w:rsidRPr="0089330A">
        <w:t>Infringement Notices</w:t>
      </w:r>
      <w:bookmarkEnd w:id="636"/>
      <w:bookmarkEnd w:id="637"/>
    </w:p>
    <w:p w14:paraId="090FB785" w14:textId="2E24413E" w:rsidR="00FF1A50" w:rsidRPr="0089330A" w:rsidRDefault="00FF1A50" w:rsidP="00DD5815">
      <w:pPr>
        <w:pStyle w:val="Heading3"/>
        <w:numPr>
          <w:ilvl w:val="0"/>
          <w:numId w:val="179"/>
        </w:numPr>
        <w:ind w:left="709" w:hanging="709"/>
      </w:pPr>
      <w:r w:rsidRPr="0089330A">
        <w:t xml:space="preserve">As an alternative to a prosecution, an </w:t>
      </w:r>
      <w:r w:rsidRPr="0086002F">
        <w:rPr>
          <w:i/>
        </w:rPr>
        <w:t>authorised officer</w:t>
      </w:r>
      <w:r w:rsidRPr="0089330A">
        <w:t xml:space="preserve"> may issue an infringement notice to any person committing an offence against this Local Law.</w:t>
      </w:r>
    </w:p>
    <w:p w14:paraId="7F6059CC" w14:textId="1566945F" w:rsidR="00D16916" w:rsidRPr="0089330A" w:rsidRDefault="00D16916" w:rsidP="0086002F">
      <w:pPr>
        <w:pStyle w:val="Heading3"/>
      </w:pPr>
      <w:r w:rsidRPr="0089330A">
        <w:t xml:space="preserve">The fixed penalty in respect of an </w:t>
      </w:r>
      <w:r>
        <w:t xml:space="preserve">offence for which an </w:t>
      </w:r>
      <w:r w:rsidRPr="0089330A">
        <w:t xml:space="preserve">infringement is </w:t>
      </w:r>
      <w:r>
        <w:t xml:space="preserve">issued is </w:t>
      </w:r>
      <w:r w:rsidRPr="0089330A">
        <w:t xml:space="preserve">the amount set out in </w:t>
      </w:r>
      <w:r w:rsidRPr="0089330A">
        <w:fldChar w:fldCharType="begin"/>
      </w:r>
      <w:r w:rsidRPr="0089330A">
        <w:instrText xml:space="preserve"> REF _Ref336510966 \r \h  \* MERGEFORMAT </w:instrText>
      </w:r>
      <w:r w:rsidRPr="0089330A">
        <w:fldChar w:fldCharType="separate"/>
      </w:r>
      <w:r w:rsidR="00DC649D">
        <w:t>Schedule 1</w:t>
      </w:r>
      <w:r w:rsidRPr="0089330A">
        <w:fldChar w:fldCharType="end"/>
      </w:r>
      <w:r>
        <w:t xml:space="preserve"> or if no amount is set out two (2) penalty units</w:t>
      </w:r>
      <w:r w:rsidRPr="0089330A">
        <w:t>.</w:t>
      </w:r>
    </w:p>
    <w:p w14:paraId="0FB939C6" w14:textId="77777777" w:rsidR="00FF1A50" w:rsidRPr="0089330A" w:rsidRDefault="00FF1A50" w:rsidP="0086002F">
      <w:pPr>
        <w:pStyle w:val="Heading2"/>
      </w:pPr>
      <w:bookmarkStart w:id="638" w:name="_Toc495585193"/>
      <w:bookmarkStart w:id="639" w:name="_Toc517360849"/>
      <w:bookmarkStart w:id="640" w:name="_Toc337430342"/>
      <w:bookmarkStart w:id="641" w:name="_Toc342813673"/>
      <w:r w:rsidRPr="0089330A">
        <w:t>Penalties for continuing offences</w:t>
      </w:r>
      <w:bookmarkEnd w:id="638"/>
      <w:bookmarkEnd w:id="639"/>
    </w:p>
    <w:p w14:paraId="4FEA1408" w14:textId="77777777" w:rsidR="00FF1A50" w:rsidRPr="0089330A" w:rsidRDefault="00FF1A50" w:rsidP="0086002F">
      <w:pPr>
        <w:spacing w:before="240"/>
        <w:jc w:val="both"/>
      </w:pPr>
      <w:r w:rsidRPr="0089330A">
        <w:t>A person who after conviction by a Court:</w:t>
      </w:r>
    </w:p>
    <w:p w14:paraId="620F4C19" w14:textId="20C92BF3" w:rsidR="00FF1A50" w:rsidRPr="0089330A" w:rsidRDefault="00FF1A50" w:rsidP="00DD5815">
      <w:pPr>
        <w:pStyle w:val="Heading3"/>
        <w:numPr>
          <w:ilvl w:val="0"/>
          <w:numId w:val="180"/>
        </w:numPr>
        <w:ind w:left="709" w:hanging="709"/>
      </w:pPr>
      <w:r w:rsidRPr="0089330A">
        <w:t xml:space="preserve">continues to commit the same offence against the Local Law is liable to a penalty not exceeding </w:t>
      </w:r>
      <w:r w:rsidR="00373417" w:rsidRPr="0089330A">
        <w:t xml:space="preserve">2 penalty units </w:t>
      </w:r>
      <w:r w:rsidRPr="0089330A">
        <w:t>or each day after the conviction that the contravention continues; and</w:t>
      </w:r>
    </w:p>
    <w:p w14:paraId="7FE74913" w14:textId="4200F9CD" w:rsidR="00FF1A50" w:rsidRPr="0089330A" w:rsidRDefault="00FF1A50" w:rsidP="0086002F">
      <w:pPr>
        <w:pStyle w:val="Heading3"/>
      </w:pPr>
      <w:r w:rsidRPr="0089330A">
        <w:t xml:space="preserve">commits a subsequent offence against the Local Law is liable to a penalty not exceeding </w:t>
      </w:r>
      <w:r w:rsidR="00373417" w:rsidRPr="0089330A">
        <w:t>20 penalty units.</w:t>
      </w:r>
    </w:p>
    <w:p w14:paraId="66EB509E" w14:textId="77777777" w:rsidR="00FF1A50" w:rsidRPr="0089330A" w:rsidRDefault="00FF1A50" w:rsidP="00E914AE">
      <w:pPr>
        <w:rPr>
          <w:sz w:val="16"/>
          <w:lang w:val="en-AU"/>
        </w:rPr>
      </w:pPr>
    </w:p>
    <w:p w14:paraId="27DDD206" w14:textId="77777777" w:rsidR="0086002F" w:rsidRDefault="0086002F">
      <w:bookmarkStart w:id="642" w:name="_Toc354695530"/>
      <w:bookmarkStart w:id="643" w:name="_Toc354695531"/>
      <w:bookmarkStart w:id="644" w:name="_Toc354695532"/>
      <w:bookmarkStart w:id="645" w:name="_Toc354695534"/>
      <w:bookmarkStart w:id="646" w:name="_Toc354695537"/>
      <w:bookmarkStart w:id="647" w:name="_Toc354695541"/>
      <w:bookmarkStart w:id="648" w:name="_Toc354695543"/>
      <w:bookmarkStart w:id="649" w:name="_Toc354695545"/>
      <w:bookmarkStart w:id="650" w:name="_Toc354695549"/>
      <w:bookmarkStart w:id="651" w:name="_Toc354695551"/>
      <w:bookmarkStart w:id="652" w:name="_Toc354695553"/>
      <w:bookmarkStart w:id="653" w:name="_Toc354695555"/>
      <w:bookmarkStart w:id="654" w:name="_Toc354695557"/>
      <w:bookmarkStart w:id="655" w:name="_Toc354695559"/>
      <w:bookmarkStart w:id="656" w:name="_Ref336510966"/>
      <w:bookmarkStart w:id="657" w:name="_Toc495585194"/>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br w:type="page"/>
      </w:r>
    </w:p>
    <w:p w14:paraId="6C809AD5" w14:textId="585F5D1B" w:rsidR="00FF1A50" w:rsidRPr="0089330A" w:rsidRDefault="0086002F" w:rsidP="0086002F">
      <w:pPr>
        <w:pStyle w:val="Heading1"/>
      </w:pPr>
      <w:bookmarkStart w:id="658" w:name="_Toc517360850"/>
      <w:r>
        <w:lastRenderedPageBreak/>
        <w:t xml:space="preserve">Schedule 1 - </w:t>
      </w:r>
      <w:r w:rsidR="00FF1A50" w:rsidRPr="0089330A">
        <w:t>Penalties Fixed for Infringements</w:t>
      </w:r>
      <w:bookmarkEnd w:id="656"/>
      <w:bookmarkEnd w:id="657"/>
      <w:bookmarkEnd w:id="658"/>
    </w:p>
    <w:p w14:paraId="1CC0CAA0" w14:textId="77777777" w:rsidR="00FF1A50" w:rsidRPr="0089330A" w:rsidRDefault="00FF1A50" w:rsidP="00CC55B3">
      <w:pPr>
        <w:rPr>
          <w:lang w:val="en-AU"/>
        </w:rPr>
      </w:pPr>
    </w:p>
    <w:tbl>
      <w:tblPr>
        <w:tblW w:w="85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Caption w:val="List of Offences and Penalties that apply"/>
        <w:tblDescription w:val="This table outlines all the offences within the Local Law and the penalty amount that applies. "/>
      </w:tblPr>
      <w:tblGrid>
        <w:gridCol w:w="1242"/>
        <w:gridCol w:w="5954"/>
        <w:gridCol w:w="1333"/>
      </w:tblGrid>
      <w:tr w:rsidR="0089330A" w:rsidRPr="0089330A" w14:paraId="21B3F065" w14:textId="77777777" w:rsidTr="006A484B">
        <w:trPr>
          <w:tblHeader/>
        </w:trPr>
        <w:tc>
          <w:tcPr>
            <w:tcW w:w="1242" w:type="dxa"/>
            <w:tcBorders>
              <w:top w:val="single" w:sz="4" w:space="0" w:color="auto"/>
              <w:left w:val="single" w:sz="4" w:space="0" w:color="auto"/>
              <w:bottom w:val="single" w:sz="4" w:space="0" w:color="auto"/>
            </w:tcBorders>
          </w:tcPr>
          <w:p w14:paraId="2B2A2FAC" w14:textId="77777777" w:rsidR="00FF1A50" w:rsidRPr="0089330A" w:rsidRDefault="00FF1A50" w:rsidP="006F5025">
            <w:pPr>
              <w:spacing w:before="120" w:after="120"/>
              <w:rPr>
                <w:b/>
                <w:lang w:val="en-AU"/>
              </w:rPr>
            </w:pPr>
            <w:r w:rsidRPr="0089330A">
              <w:rPr>
                <w:b/>
                <w:lang w:val="en-AU"/>
              </w:rPr>
              <w:t>Clause</w:t>
            </w:r>
          </w:p>
        </w:tc>
        <w:tc>
          <w:tcPr>
            <w:tcW w:w="5954" w:type="dxa"/>
            <w:tcBorders>
              <w:top w:val="single" w:sz="4" w:space="0" w:color="auto"/>
              <w:bottom w:val="single" w:sz="4" w:space="0" w:color="auto"/>
            </w:tcBorders>
          </w:tcPr>
          <w:p w14:paraId="0C73A145" w14:textId="77777777" w:rsidR="00FF1A50" w:rsidRPr="0089330A" w:rsidRDefault="00FF1A50" w:rsidP="006F5025">
            <w:pPr>
              <w:spacing w:before="120" w:after="120"/>
              <w:rPr>
                <w:b/>
                <w:lang w:val="en-AU"/>
              </w:rPr>
            </w:pPr>
            <w:r w:rsidRPr="0089330A">
              <w:rPr>
                <w:b/>
                <w:lang w:val="en-AU"/>
              </w:rPr>
              <w:t>Offence</w:t>
            </w:r>
          </w:p>
        </w:tc>
        <w:tc>
          <w:tcPr>
            <w:tcW w:w="1333" w:type="dxa"/>
            <w:tcBorders>
              <w:top w:val="single" w:sz="4" w:space="0" w:color="auto"/>
              <w:bottom w:val="single" w:sz="4" w:space="0" w:color="auto"/>
              <w:right w:val="single" w:sz="4" w:space="0" w:color="auto"/>
            </w:tcBorders>
          </w:tcPr>
          <w:p w14:paraId="4AFE87FE" w14:textId="77777777" w:rsidR="00FF1A50" w:rsidRPr="0089330A" w:rsidRDefault="000F1210" w:rsidP="008F327B">
            <w:pPr>
              <w:spacing w:before="120" w:after="120"/>
              <w:jc w:val="center"/>
              <w:rPr>
                <w:b/>
                <w:lang w:val="en-AU"/>
              </w:rPr>
            </w:pPr>
            <w:r w:rsidRPr="0089330A">
              <w:rPr>
                <w:b/>
                <w:lang w:val="en-AU"/>
              </w:rPr>
              <w:t>Penalty Units</w:t>
            </w:r>
          </w:p>
        </w:tc>
      </w:tr>
      <w:tr w:rsidR="0089330A" w:rsidRPr="0089330A" w14:paraId="54691633" w14:textId="77777777" w:rsidTr="006A484B">
        <w:tc>
          <w:tcPr>
            <w:tcW w:w="1242" w:type="dxa"/>
            <w:tcBorders>
              <w:top w:val="single" w:sz="4" w:space="0" w:color="auto"/>
              <w:bottom w:val="nil"/>
            </w:tcBorders>
          </w:tcPr>
          <w:p w14:paraId="0F1A135C" w14:textId="76B5A354" w:rsidR="00FF1A50" w:rsidRPr="0089330A" w:rsidRDefault="00FF1A50" w:rsidP="0083535E">
            <w:pPr>
              <w:spacing w:before="120" w:after="120"/>
              <w:rPr>
                <w:lang w:val="en-AU"/>
              </w:rPr>
            </w:pPr>
            <w:r w:rsidRPr="0089330A">
              <w:rPr>
                <w:lang w:val="en-AU"/>
              </w:rPr>
              <w:fldChar w:fldCharType="begin"/>
            </w:r>
            <w:r w:rsidRPr="0089330A">
              <w:rPr>
                <w:lang w:val="en-AU"/>
              </w:rPr>
              <w:instrText xml:space="preserve"> REF _Ref336854837 \w \h </w:instrText>
            </w:r>
            <w:r w:rsidRPr="0089330A">
              <w:rPr>
                <w:lang w:val="en-AU"/>
              </w:rPr>
            </w:r>
            <w:r w:rsidRPr="0089330A">
              <w:rPr>
                <w:lang w:val="en-AU"/>
              </w:rPr>
              <w:fldChar w:fldCharType="separate"/>
            </w:r>
            <w:r w:rsidR="00DC649D">
              <w:rPr>
                <w:lang w:val="en-AU"/>
              </w:rPr>
              <w:t>9(1)</w:t>
            </w:r>
            <w:r w:rsidRPr="0089330A">
              <w:rPr>
                <w:lang w:val="en-AU"/>
              </w:rPr>
              <w:fldChar w:fldCharType="end"/>
            </w:r>
          </w:p>
        </w:tc>
        <w:tc>
          <w:tcPr>
            <w:tcW w:w="5954" w:type="dxa"/>
            <w:tcBorders>
              <w:top w:val="single" w:sz="4" w:space="0" w:color="auto"/>
              <w:bottom w:val="nil"/>
            </w:tcBorders>
          </w:tcPr>
          <w:p w14:paraId="76655A87" w14:textId="77777777" w:rsidR="00FF1A50" w:rsidRPr="0089330A" w:rsidRDefault="00FF1A50" w:rsidP="006F5025">
            <w:pPr>
              <w:spacing w:before="120" w:after="120"/>
              <w:rPr>
                <w:lang w:val="en-AU"/>
              </w:rPr>
            </w:pPr>
            <w:r w:rsidRPr="0089330A">
              <w:rPr>
                <w:lang w:val="en-AU"/>
              </w:rPr>
              <w:t xml:space="preserve">Failing to obtain a </w:t>
            </w:r>
            <w:r w:rsidRPr="0089330A">
              <w:rPr>
                <w:i/>
                <w:lang w:val="en-AU"/>
              </w:rPr>
              <w:t>permit</w:t>
            </w:r>
            <w:r w:rsidR="000600BA" w:rsidRPr="0089330A">
              <w:rPr>
                <w:i/>
                <w:lang w:val="en-AU"/>
              </w:rPr>
              <w:t xml:space="preserve"> </w:t>
            </w:r>
          </w:p>
        </w:tc>
        <w:tc>
          <w:tcPr>
            <w:tcW w:w="1333" w:type="dxa"/>
            <w:tcBorders>
              <w:top w:val="single" w:sz="4" w:space="0" w:color="auto"/>
              <w:bottom w:val="nil"/>
            </w:tcBorders>
          </w:tcPr>
          <w:p w14:paraId="294EF065" w14:textId="77777777" w:rsidR="00FF1A50" w:rsidRPr="0089330A" w:rsidRDefault="00FF1A50" w:rsidP="008F327B">
            <w:pPr>
              <w:spacing w:before="120" w:after="120"/>
              <w:jc w:val="center"/>
              <w:rPr>
                <w:lang w:val="en-AU"/>
              </w:rPr>
            </w:pPr>
            <w:r w:rsidRPr="0089330A">
              <w:rPr>
                <w:lang w:val="en-AU"/>
              </w:rPr>
              <w:t>10</w:t>
            </w:r>
          </w:p>
        </w:tc>
      </w:tr>
      <w:tr w:rsidR="0089330A" w:rsidRPr="0089330A" w14:paraId="38E1ADC5" w14:textId="77777777" w:rsidTr="006A484B">
        <w:tc>
          <w:tcPr>
            <w:tcW w:w="1242" w:type="dxa"/>
            <w:tcBorders>
              <w:top w:val="nil"/>
              <w:bottom w:val="nil"/>
            </w:tcBorders>
          </w:tcPr>
          <w:p w14:paraId="5E85959E" w14:textId="29DCE6E7" w:rsidR="00FF1A50" w:rsidRPr="0089330A" w:rsidRDefault="000D1FEA" w:rsidP="0083535E">
            <w:pPr>
              <w:spacing w:before="120" w:after="120"/>
              <w:rPr>
                <w:lang w:val="en-AU"/>
              </w:rPr>
            </w:pPr>
            <w:r>
              <w:rPr>
                <w:lang w:val="en-AU"/>
              </w:rPr>
              <w:fldChar w:fldCharType="begin"/>
            </w:r>
            <w:r>
              <w:rPr>
                <w:lang w:val="en-AU"/>
              </w:rPr>
              <w:instrText xml:space="preserve"> REF _Ref487556702 \w \h </w:instrText>
            </w:r>
            <w:r>
              <w:rPr>
                <w:lang w:val="en-AU"/>
              </w:rPr>
            </w:r>
            <w:r>
              <w:rPr>
                <w:lang w:val="en-AU"/>
              </w:rPr>
              <w:fldChar w:fldCharType="separate"/>
            </w:r>
            <w:r w:rsidR="00DC649D">
              <w:rPr>
                <w:lang w:val="en-AU"/>
              </w:rPr>
              <w:t>9(2)</w:t>
            </w:r>
            <w:r>
              <w:rPr>
                <w:lang w:val="en-AU"/>
              </w:rPr>
              <w:fldChar w:fldCharType="end"/>
            </w:r>
          </w:p>
        </w:tc>
        <w:tc>
          <w:tcPr>
            <w:tcW w:w="5954" w:type="dxa"/>
            <w:tcBorders>
              <w:top w:val="nil"/>
              <w:bottom w:val="nil"/>
            </w:tcBorders>
          </w:tcPr>
          <w:p w14:paraId="45C9A83D" w14:textId="77777777" w:rsidR="00FF1A50" w:rsidRPr="0089330A" w:rsidRDefault="00FF1A50">
            <w:pPr>
              <w:spacing w:before="120" w:after="120"/>
              <w:rPr>
                <w:lang w:val="en-AU"/>
              </w:rPr>
            </w:pPr>
            <w:r w:rsidRPr="0089330A">
              <w:rPr>
                <w:lang w:val="en-AU"/>
              </w:rPr>
              <w:t>Failing to comply with requirements, limitations or conditions</w:t>
            </w:r>
            <w:r w:rsidR="000600BA" w:rsidRPr="0089330A">
              <w:rPr>
                <w:lang w:val="en-AU"/>
              </w:rPr>
              <w:t xml:space="preserve"> </w:t>
            </w:r>
            <w:r w:rsidRPr="0089330A">
              <w:rPr>
                <w:lang w:val="en-AU"/>
              </w:rPr>
              <w:t xml:space="preserve">of a </w:t>
            </w:r>
            <w:r w:rsidRPr="0089330A">
              <w:rPr>
                <w:i/>
                <w:lang w:val="en-AU"/>
              </w:rPr>
              <w:t>permit</w:t>
            </w:r>
            <w:r w:rsidR="00C13F25" w:rsidRPr="0089330A">
              <w:rPr>
                <w:i/>
                <w:lang w:val="en-AU"/>
              </w:rPr>
              <w:t xml:space="preserve"> </w:t>
            </w:r>
            <w:r w:rsidR="00C13F25" w:rsidRPr="0089330A">
              <w:rPr>
                <w:lang w:val="en-AU"/>
              </w:rPr>
              <w:t xml:space="preserve">or </w:t>
            </w:r>
            <w:r w:rsidR="00C13F25" w:rsidRPr="0089330A">
              <w:rPr>
                <w:i/>
                <w:lang w:val="en-AU"/>
              </w:rPr>
              <w:t>incorporated document</w:t>
            </w:r>
            <w:r w:rsidR="000600BA" w:rsidRPr="0089330A">
              <w:rPr>
                <w:i/>
                <w:lang w:val="en-AU"/>
              </w:rPr>
              <w:t xml:space="preserve"> </w:t>
            </w:r>
          </w:p>
        </w:tc>
        <w:tc>
          <w:tcPr>
            <w:tcW w:w="1333" w:type="dxa"/>
            <w:tcBorders>
              <w:top w:val="nil"/>
              <w:bottom w:val="nil"/>
            </w:tcBorders>
          </w:tcPr>
          <w:p w14:paraId="6447FDD5" w14:textId="77777777" w:rsidR="00FF1A50" w:rsidRPr="0089330A" w:rsidRDefault="00FF1A50" w:rsidP="008F327B">
            <w:pPr>
              <w:spacing w:before="120" w:after="120"/>
              <w:jc w:val="center"/>
              <w:rPr>
                <w:lang w:val="en-AU"/>
              </w:rPr>
            </w:pPr>
            <w:r w:rsidRPr="0089330A">
              <w:rPr>
                <w:lang w:val="en-AU"/>
              </w:rPr>
              <w:t>10</w:t>
            </w:r>
          </w:p>
        </w:tc>
      </w:tr>
      <w:tr w:rsidR="0089330A" w:rsidRPr="0089330A" w14:paraId="58E70634" w14:textId="77777777" w:rsidTr="006A484B">
        <w:tc>
          <w:tcPr>
            <w:tcW w:w="1242" w:type="dxa"/>
            <w:tcBorders>
              <w:top w:val="nil"/>
              <w:bottom w:val="nil"/>
            </w:tcBorders>
          </w:tcPr>
          <w:p w14:paraId="44D42CCB" w14:textId="14C3DB7D" w:rsidR="006306CE" w:rsidRPr="0089330A" w:rsidRDefault="00350F94" w:rsidP="005A222F">
            <w:pPr>
              <w:spacing w:before="120" w:after="120"/>
              <w:rPr>
                <w:lang w:val="en-AU"/>
              </w:rPr>
            </w:pPr>
            <w:r>
              <w:rPr>
                <w:lang w:val="en-AU"/>
              </w:rPr>
              <w:fldChar w:fldCharType="begin"/>
            </w:r>
            <w:r>
              <w:rPr>
                <w:lang w:val="en-AU"/>
              </w:rPr>
              <w:instrText xml:space="preserve"> REF _Ref485292847 \r \h </w:instrText>
            </w:r>
            <w:r>
              <w:rPr>
                <w:lang w:val="en-AU"/>
              </w:rPr>
            </w:r>
            <w:r>
              <w:rPr>
                <w:lang w:val="en-AU"/>
              </w:rPr>
              <w:fldChar w:fldCharType="separate"/>
            </w:r>
            <w:r w:rsidR="00DC649D">
              <w:rPr>
                <w:lang w:val="en-AU"/>
              </w:rPr>
              <w:t>10(1)</w:t>
            </w:r>
            <w:r>
              <w:rPr>
                <w:lang w:val="en-AU"/>
              </w:rPr>
              <w:fldChar w:fldCharType="end"/>
            </w:r>
          </w:p>
        </w:tc>
        <w:tc>
          <w:tcPr>
            <w:tcW w:w="5954" w:type="dxa"/>
            <w:tcBorders>
              <w:top w:val="nil"/>
              <w:bottom w:val="nil"/>
            </w:tcBorders>
          </w:tcPr>
          <w:p w14:paraId="1AC73380" w14:textId="77777777" w:rsidR="006306CE" w:rsidRPr="0089330A" w:rsidRDefault="006306CE" w:rsidP="005A222F">
            <w:pPr>
              <w:spacing w:before="120" w:after="120"/>
              <w:rPr>
                <w:lang w:val="en-AU"/>
              </w:rPr>
            </w:pPr>
            <w:r w:rsidRPr="0089330A">
              <w:rPr>
                <w:lang w:val="en-AU"/>
              </w:rPr>
              <w:t xml:space="preserve">Failing to obtain a </w:t>
            </w:r>
            <w:r w:rsidRPr="0089330A">
              <w:rPr>
                <w:i/>
                <w:lang w:val="en-AU"/>
              </w:rPr>
              <w:t>permit</w:t>
            </w:r>
            <w:r w:rsidRPr="0089330A">
              <w:rPr>
                <w:lang w:val="en-AU"/>
              </w:rPr>
              <w:t xml:space="preserve"> to place an object on the footpath</w:t>
            </w:r>
          </w:p>
        </w:tc>
        <w:tc>
          <w:tcPr>
            <w:tcW w:w="1333" w:type="dxa"/>
            <w:tcBorders>
              <w:top w:val="nil"/>
              <w:bottom w:val="nil"/>
            </w:tcBorders>
          </w:tcPr>
          <w:p w14:paraId="670F817A" w14:textId="77777777" w:rsidR="006306CE" w:rsidRPr="0089330A" w:rsidRDefault="006306CE" w:rsidP="005A222F">
            <w:pPr>
              <w:spacing w:before="120" w:after="120"/>
              <w:jc w:val="center"/>
              <w:rPr>
                <w:lang w:val="en-AU"/>
              </w:rPr>
            </w:pPr>
            <w:r w:rsidRPr="0089330A">
              <w:rPr>
                <w:lang w:val="en-AU"/>
              </w:rPr>
              <w:t>10</w:t>
            </w:r>
          </w:p>
        </w:tc>
      </w:tr>
      <w:tr w:rsidR="0089330A" w:rsidRPr="0089330A" w14:paraId="664332DB" w14:textId="77777777" w:rsidTr="006A484B">
        <w:tc>
          <w:tcPr>
            <w:tcW w:w="1242" w:type="dxa"/>
            <w:tcBorders>
              <w:top w:val="nil"/>
              <w:bottom w:val="nil"/>
            </w:tcBorders>
          </w:tcPr>
          <w:p w14:paraId="31E5CD69" w14:textId="6CD68E74" w:rsidR="00FF1A50" w:rsidRPr="0089330A" w:rsidRDefault="006D70E5" w:rsidP="005A222F">
            <w:pPr>
              <w:spacing w:before="120" w:after="120"/>
              <w:rPr>
                <w:lang w:val="en-AU"/>
              </w:rPr>
            </w:pPr>
            <w:r w:rsidRPr="0089330A">
              <w:rPr>
                <w:lang w:val="en-AU"/>
              </w:rPr>
              <w:fldChar w:fldCharType="begin"/>
            </w:r>
            <w:r w:rsidRPr="0089330A">
              <w:rPr>
                <w:lang w:val="en-AU"/>
              </w:rPr>
              <w:instrText xml:space="preserve"> REF _Ref354688274 \r \h </w:instrText>
            </w:r>
            <w:r w:rsidRPr="0089330A">
              <w:rPr>
                <w:lang w:val="en-AU"/>
              </w:rPr>
            </w:r>
            <w:r w:rsidRPr="0089330A">
              <w:rPr>
                <w:lang w:val="en-AU"/>
              </w:rPr>
              <w:fldChar w:fldCharType="separate"/>
            </w:r>
            <w:r w:rsidR="00DC649D">
              <w:rPr>
                <w:lang w:val="en-AU"/>
              </w:rPr>
              <w:t>10(5)</w:t>
            </w:r>
            <w:r w:rsidRPr="0089330A">
              <w:rPr>
                <w:lang w:val="en-AU"/>
              </w:rPr>
              <w:fldChar w:fldCharType="end"/>
            </w:r>
          </w:p>
        </w:tc>
        <w:tc>
          <w:tcPr>
            <w:tcW w:w="5954" w:type="dxa"/>
            <w:tcBorders>
              <w:top w:val="nil"/>
              <w:bottom w:val="nil"/>
            </w:tcBorders>
          </w:tcPr>
          <w:p w14:paraId="58060AC9" w14:textId="77777777" w:rsidR="00FF1A50" w:rsidRPr="0089330A" w:rsidRDefault="00FF1A50" w:rsidP="005A222F">
            <w:pPr>
              <w:spacing w:before="120" w:after="120"/>
              <w:rPr>
                <w:lang w:val="en-AU"/>
              </w:rPr>
            </w:pPr>
            <w:r w:rsidRPr="0089330A">
              <w:rPr>
                <w:lang w:val="en-AU"/>
              </w:rPr>
              <w:t>Failure to affix a sticker to window of premises or sign</w:t>
            </w:r>
          </w:p>
        </w:tc>
        <w:tc>
          <w:tcPr>
            <w:tcW w:w="1333" w:type="dxa"/>
            <w:tcBorders>
              <w:top w:val="nil"/>
              <w:bottom w:val="nil"/>
            </w:tcBorders>
          </w:tcPr>
          <w:p w14:paraId="7AD8B275" w14:textId="77777777" w:rsidR="00FF1A50" w:rsidRPr="0089330A" w:rsidDel="007E377F" w:rsidRDefault="00FF1A50" w:rsidP="005A222F">
            <w:pPr>
              <w:spacing w:before="120" w:after="120"/>
              <w:jc w:val="center"/>
              <w:rPr>
                <w:lang w:val="en-AU"/>
              </w:rPr>
            </w:pPr>
            <w:r w:rsidRPr="0089330A">
              <w:rPr>
                <w:lang w:val="en-AU"/>
              </w:rPr>
              <w:t>2</w:t>
            </w:r>
          </w:p>
        </w:tc>
      </w:tr>
      <w:tr w:rsidR="0089330A" w:rsidRPr="0089330A" w14:paraId="6045867B" w14:textId="77777777" w:rsidTr="006A484B">
        <w:tc>
          <w:tcPr>
            <w:tcW w:w="1242" w:type="dxa"/>
            <w:tcBorders>
              <w:top w:val="nil"/>
              <w:bottom w:val="nil"/>
            </w:tcBorders>
          </w:tcPr>
          <w:p w14:paraId="3B02DB3E" w14:textId="3FFBF357" w:rsidR="00FF1A50" w:rsidRPr="0089330A" w:rsidRDefault="006D70E5" w:rsidP="005A222F">
            <w:pPr>
              <w:spacing w:before="120" w:after="120"/>
              <w:rPr>
                <w:lang w:val="en-AU"/>
              </w:rPr>
            </w:pPr>
            <w:r w:rsidRPr="0089330A">
              <w:rPr>
                <w:lang w:val="en-AU"/>
              </w:rPr>
              <w:fldChar w:fldCharType="begin"/>
            </w:r>
            <w:r w:rsidRPr="0089330A">
              <w:rPr>
                <w:lang w:val="en-AU"/>
              </w:rPr>
              <w:instrText xml:space="preserve"> REF _Ref354688293 \r \h </w:instrText>
            </w:r>
            <w:r w:rsidRPr="0089330A">
              <w:rPr>
                <w:lang w:val="en-AU"/>
              </w:rPr>
            </w:r>
            <w:r w:rsidRPr="0089330A">
              <w:rPr>
                <w:lang w:val="en-AU"/>
              </w:rPr>
              <w:fldChar w:fldCharType="separate"/>
            </w:r>
            <w:r w:rsidR="00DC649D">
              <w:rPr>
                <w:lang w:val="en-AU"/>
              </w:rPr>
              <w:t>10(7)</w:t>
            </w:r>
            <w:r w:rsidRPr="0089330A">
              <w:rPr>
                <w:lang w:val="en-AU"/>
              </w:rPr>
              <w:fldChar w:fldCharType="end"/>
            </w:r>
          </w:p>
        </w:tc>
        <w:tc>
          <w:tcPr>
            <w:tcW w:w="5954" w:type="dxa"/>
            <w:tcBorders>
              <w:top w:val="nil"/>
              <w:bottom w:val="nil"/>
            </w:tcBorders>
          </w:tcPr>
          <w:p w14:paraId="77A1B1A3" w14:textId="77777777" w:rsidR="00FF1A50" w:rsidRPr="0089330A" w:rsidRDefault="00FF1A50" w:rsidP="005A222F">
            <w:pPr>
              <w:spacing w:before="120" w:after="120"/>
              <w:rPr>
                <w:lang w:val="en-AU"/>
              </w:rPr>
            </w:pPr>
            <w:r w:rsidRPr="0089330A">
              <w:rPr>
                <w:lang w:val="en-AU"/>
              </w:rPr>
              <w:t xml:space="preserve">Failure to comply with </w:t>
            </w:r>
            <w:r w:rsidR="001908D6" w:rsidRPr="0089330A">
              <w:rPr>
                <w:lang w:val="en-AU"/>
              </w:rPr>
              <w:t xml:space="preserve">the </w:t>
            </w:r>
            <w:r w:rsidR="001908D6" w:rsidRPr="0089330A">
              <w:rPr>
                <w:i/>
                <w:lang w:val="en-AU"/>
              </w:rPr>
              <w:t xml:space="preserve">Footpath Trading </w:t>
            </w:r>
            <w:r w:rsidRPr="0089330A">
              <w:rPr>
                <w:i/>
                <w:lang w:val="en-AU"/>
              </w:rPr>
              <w:t>Guidelines</w:t>
            </w:r>
          </w:p>
        </w:tc>
        <w:tc>
          <w:tcPr>
            <w:tcW w:w="1333" w:type="dxa"/>
            <w:tcBorders>
              <w:top w:val="nil"/>
              <w:bottom w:val="nil"/>
            </w:tcBorders>
          </w:tcPr>
          <w:p w14:paraId="1128AB6F" w14:textId="77777777" w:rsidR="00FF1A50" w:rsidRPr="0089330A" w:rsidDel="007E377F" w:rsidRDefault="00FF1A50" w:rsidP="005A222F">
            <w:pPr>
              <w:spacing w:before="120" w:after="120"/>
              <w:jc w:val="center"/>
              <w:rPr>
                <w:lang w:val="en-AU"/>
              </w:rPr>
            </w:pPr>
            <w:r w:rsidRPr="0089330A">
              <w:rPr>
                <w:lang w:val="en-AU"/>
              </w:rPr>
              <w:t>10</w:t>
            </w:r>
          </w:p>
        </w:tc>
      </w:tr>
      <w:tr w:rsidR="0089330A" w:rsidRPr="0089330A" w14:paraId="7F6DB025" w14:textId="77777777" w:rsidTr="006A484B">
        <w:tc>
          <w:tcPr>
            <w:tcW w:w="1242" w:type="dxa"/>
            <w:tcBorders>
              <w:top w:val="nil"/>
              <w:bottom w:val="nil"/>
            </w:tcBorders>
          </w:tcPr>
          <w:p w14:paraId="66450F9F" w14:textId="58561EBD" w:rsidR="00FF1A50" w:rsidRPr="00C22265" w:rsidRDefault="006D70E5" w:rsidP="0083535E">
            <w:pPr>
              <w:spacing w:before="120" w:after="120"/>
              <w:rPr>
                <w:lang w:val="en-AU"/>
              </w:rPr>
            </w:pPr>
            <w:r w:rsidRPr="00C22265">
              <w:rPr>
                <w:lang w:val="en-AU"/>
              </w:rPr>
              <w:fldChar w:fldCharType="begin"/>
            </w:r>
            <w:r w:rsidRPr="00C22265">
              <w:rPr>
                <w:lang w:val="en-AU"/>
              </w:rPr>
              <w:instrText xml:space="preserve"> REF _Ref354688311 \r \h </w:instrText>
            </w:r>
            <w:r w:rsidRPr="00C22265">
              <w:rPr>
                <w:lang w:val="en-AU"/>
              </w:rPr>
            </w:r>
            <w:r w:rsidRPr="00C22265">
              <w:rPr>
                <w:lang w:val="en-AU"/>
              </w:rPr>
              <w:fldChar w:fldCharType="separate"/>
            </w:r>
            <w:r w:rsidR="00DC649D">
              <w:rPr>
                <w:lang w:val="en-AU"/>
              </w:rPr>
              <w:t>11(4)</w:t>
            </w:r>
            <w:r w:rsidRPr="00C22265">
              <w:rPr>
                <w:lang w:val="en-AU"/>
              </w:rPr>
              <w:fldChar w:fldCharType="end"/>
            </w:r>
          </w:p>
        </w:tc>
        <w:tc>
          <w:tcPr>
            <w:tcW w:w="5954" w:type="dxa"/>
            <w:tcBorders>
              <w:top w:val="nil"/>
              <w:bottom w:val="nil"/>
            </w:tcBorders>
          </w:tcPr>
          <w:p w14:paraId="02753908" w14:textId="77777777" w:rsidR="00FF1A50" w:rsidRPr="00C22265" w:rsidRDefault="00FF1A50" w:rsidP="006F5025">
            <w:pPr>
              <w:spacing w:before="120" w:after="120"/>
              <w:rPr>
                <w:lang w:val="en-AU"/>
              </w:rPr>
            </w:pPr>
            <w:r w:rsidRPr="00C22265">
              <w:rPr>
                <w:lang w:val="en-AU"/>
              </w:rPr>
              <w:t xml:space="preserve">Placing </w:t>
            </w:r>
            <w:r w:rsidRPr="00C22265">
              <w:rPr>
                <w:i/>
                <w:lang w:val="en-AU"/>
              </w:rPr>
              <w:t>advertising signs</w:t>
            </w:r>
            <w:r w:rsidRPr="00C22265">
              <w:rPr>
                <w:lang w:val="en-AU"/>
              </w:rPr>
              <w:t xml:space="preserve"> contrary to Local Law</w:t>
            </w:r>
          </w:p>
        </w:tc>
        <w:tc>
          <w:tcPr>
            <w:tcW w:w="1333" w:type="dxa"/>
            <w:tcBorders>
              <w:top w:val="nil"/>
              <w:bottom w:val="nil"/>
            </w:tcBorders>
          </w:tcPr>
          <w:p w14:paraId="66199B74" w14:textId="77777777" w:rsidR="00FF1A50" w:rsidRPr="00C22265" w:rsidRDefault="00FF1A50" w:rsidP="008F327B">
            <w:pPr>
              <w:spacing w:before="120" w:after="120"/>
              <w:jc w:val="center"/>
              <w:rPr>
                <w:lang w:val="en-AU"/>
              </w:rPr>
            </w:pPr>
            <w:r w:rsidRPr="00C22265">
              <w:rPr>
                <w:lang w:val="en-AU"/>
              </w:rPr>
              <w:t>10</w:t>
            </w:r>
          </w:p>
        </w:tc>
      </w:tr>
      <w:tr w:rsidR="0089330A" w:rsidRPr="0089330A" w14:paraId="5AF9A1C7" w14:textId="77777777" w:rsidTr="006A484B">
        <w:tc>
          <w:tcPr>
            <w:tcW w:w="1242" w:type="dxa"/>
            <w:tcBorders>
              <w:top w:val="nil"/>
              <w:bottom w:val="nil"/>
            </w:tcBorders>
          </w:tcPr>
          <w:p w14:paraId="2E0B67B7" w14:textId="54D6E10F" w:rsidR="00FF1A50" w:rsidRPr="0089330A" w:rsidRDefault="00FF1A50" w:rsidP="00C13F25">
            <w:pPr>
              <w:spacing w:before="120" w:after="120"/>
              <w:rPr>
                <w:lang w:val="en-AU"/>
              </w:rPr>
            </w:pPr>
            <w:r w:rsidRPr="0089330A">
              <w:rPr>
                <w:lang w:val="en-AU"/>
              </w:rPr>
              <w:fldChar w:fldCharType="begin"/>
            </w:r>
            <w:r w:rsidRPr="0089330A">
              <w:rPr>
                <w:lang w:val="en-AU"/>
              </w:rPr>
              <w:instrText xml:space="preserve"> REF _Ref343683289 \r \h </w:instrText>
            </w:r>
            <w:r w:rsidRPr="0089330A">
              <w:rPr>
                <w:lang w:val="en-AU"/>
              </w:rPr>
            </w:r>
            <w:r w:rsidRPr="0089330A">
              <w:rPr>
                <w:lang w:val="en-AU"/>
              </w:rPr>
              <w:fldChar w:fldCharType="separate"/>
            </w:r>
            <w:r w:rsidR="00DC649D">
              <w:rPr>
                <w:lang w:val="en-AU"/>
              </w:rPr>
              <w:t>12(1)</w:t>
            </w:r>
            <w:r w:rsidRPr="0089330A">
              <w:rPr>
                <w:lang w:val="en-AU"/>
              </w:rPr>
              <w:fldChar w:fldCharType="end"/>
            </w:r>
            <w:r w:rsidRPr="0089330A">
              <w:rPr>
                <w:lang w:val="en-AU"/>
              </w:rPr>
              <w:t xml:space="preserve"> and </w:t>
            </w:r>
            <w:r w:rsidR="006D70E5" w:rsidRPr="0089330A">
              <w:rPr>
                <w:lang w:val="en-AU"/>
              </w:rPr>
              <w:fldChar w:fldCharType="begin"/>
            </w:r>
            <w:r w:rsidR="006D70E5" w:rsidRPr="0089330A">
              <w:rPr>
                <w:lang w:val="en-AU"/>
              </w:rPr>
              <w:instrText xml:space="preserve"> REF _Ref354688329 \r \h </w:instrText>
            </w:r>
            <w:r w:rsidR="006D70E5" w:rsidRPr="0089330A">
              <w:rPr>
                <w:lang w:val="en-AU"/>
              </w:rPr>
            </w:r>
            <w:r w:rsidR="006D70E5" w:rsidRPr="0089330A">
              <w:rPr>
                <w:lang w:val="en-AU"/>
              </w:rPr>
              <w:fldChar w:fldCharType="separate"/>
            </w:r>
            <w:r w:rsidR="00DC649D">
              <w:rPr>
                <w:lang w:val="en-AU"/>
              </w:rPr>
              <w:t>13(1)</w:t>
            </w:r>
            <w:r w:rsidR="006D70E5" w:rsidRPr="0089330A">
              <w:rPr>
                <w:lang w:val="en-AU"/>
              </w:rPr>
              <w:fldChar w:fldCharType="end"/>
            </w:r>
          </w:p>
        </w:tc>
        <w:tc>
          <w:tcPr>
            <w:tcW w:w="5954" w:type="dxa"/>
            <w:tcBorders>
              <w:top w:val="nil"/>
              <w:bottom w:val="nil"/>
            </w:tcBorders>
          </w:tcPr>
          <w:p w14:paraId="06969D18" w14:textId="77777777" w:rsidR="00FF1A50" w:rsidRPr="0089330A" w:rsidRDefault="00FF1A50" w:rsidP="008F327B">
            <w:pPr>
              <w:spacing w:before="120" w:after="120"/>
              <w:rPr>
                <w:i/>
                <w:lang w:val="en-AU"/>
              </w:rPr>
            </w:pPr>
            <w:r w:rsidRPr="0089330A">
              <w:rPr>
                <w:i/>
                <w:lang w:val="en-AU"/>
              </w:rPr>
              <w:t>Itinerant trading</w:t>
            </w:r>
            <w:r w:rsidR="005366E5" w:rsidRPr="0089330A">
              <w:rPr>
                <w:i/>
                <w:lang w:val="en-AU"/>
              </w:rPr>
              <w:t xml:space="preserve">, </w:t>
            </w:r>
            <w:r w:rsidR="005366E5" w:rsidRPr="0089330A">
              <w:rPr>
                <w:lang w:val="en-AU"/>
              </w:rPr>
              <w:t xml:space="preserve">whether </w:t>
            </w:r>
            <w:r w:rsidR="005366E5" w:rsidRPr="008F0647">
              <w:rPr>
                <w:lang w:val="en-AU"/>
              </w:rPr>
              <w:t>house to house</w:t>
            </w:r>
            <w:r w:rsidR="005366E5" w:rsidRPr="0089330A">
              <w:rPr>
                <w:lang w:val="en-AU"/>
              </w:rPr>
              <w:t xml:space="preserve"> or otherwise,</w:t>
            </w:r>
            <w:r w:rsidRPr="0089330A">
              <w:rPr>
                <w:lang w:val="en-AU"/>
              </w:rPr>
              <w:t xml:space="preserve"> without a </w:t>
            </w:r>
            <w:r w:rsidRPr="0089330A">
              <w:rPr>
                <w:i/>
                <w:lang w:val="en-AU"/>
              </w:rPr>
              <w:t>permit</w:t>
            </w:r>
          </w:p>
        </w:tc>
        <w:tc>
          <w:tcPr>
            <w:tcW w:w="1333" w:type="dxa"/>
            <w:tcBorders>
              <w:top w:val="nil"/>
              <w:bottom w:val="nil"/>
            </w:tcBorders>
          </w:tcPr>
          <w:p w14:paraId="5B154B61" w14:textId="77777777" w:rsidR="00FF1A50" w:rsidRPr="0089330A" w:rsidRDefault="00FF1A50" w:rsidP="008F327B">
            <w:pPr>
              <w:spacing w:before="120" w:after="120"/>
              <w:jc w:val="center"/>
              <w:rPr>
                <w:lang w:val="en-AU"/>
              </w:rPr>
            </w:pPr>
            <w:r w:rsidRPr="0089330A">
              <w:rPr>
                <w:lang w:val="en-AU"/>
              </w:rPr>
              <w:t>2.5</w:t>
            </w:r>
          </w:p>
        </w:tc>
      </w:tr>
      <w:tr w:rsidR="0089330A" w:rsidRPr="0089330A" w14:paraId="68544F8C" w14:textId="77777777" w:rsidTr="006A484B">
        <w:trPr>
          <w:trHeight w:val="400"/>
        </w:trPr>
        <w:tc>
          <w:tcPr>
            <w:tcW w:w="1242" w:type="dxa"/>
            <w:tcBorders>
              <w:top w:val="nil"/>
              <w:bottom w:val="nil"/>
            </w:tcBorders>
          </w:tcPr>
          <w:p w14:paraId="35C02B75" w14:textId="4DA1EC12" w:rsidR="005366E5" w:rsidRPr="0089330A" w:rsidRDefault="005366E5" w:rsidP="00C13F25">
            <w:pPr>
              <w:spacing w:before="120" w:after="120"/>
              <w:rPr>
                <w:lang w:val="en-AU"/>
              </w:rPr>
            </w:pPr>
            <w:r w:rsidRPr="0089330A">
              <w:rPr>
                <w:lang w:val="en-AU"/>
              </w:rPr>
              <w:fldChar w:fldCharType="begin"/>
            </w:r>
            <w:r w:rsidRPr="0089330A">
              <w:rPr>
                <w:lang w:val="en-AU"/>
              </w:rPr>
              <w:instrText xml:space="preserve"> REF _Ref354688348 \r \h </w:instrText>
            </w:r>
            <w:r w:rsidRPr="0089330A">
              <w:rPr>
                <w:lang w:val="en-AU"/>
              </w:rPr>
            </w:r>
            <w:r w:rsidRPr="0089330A">
              <w:rPr>
                <w:lang w:val="en-AU"/>
              </w:rPr>
              <w:fldChar w:fldCharType="separate"/>
            </w:r>
            <w:r w:rsidR="00DC649D">
              <w:rPr>
                <w:lang w:val="en-AU"/>
              </w:rPr>
              <w:t>14(1)</w:t>
            </w:r>
            <w:r w:rsidRPr="0089330A">
              <w:rPr>
                <w:lang w:val="en-AU"/>
              </w:rPr>
              <w:fldChar w:fldCharType="end"/>
            </w:r>
          </w:p>
        </w:tc>
        <w:tc>
          <w:tcPr>
            <w:tcW w:w="5954" w:type="dxa"/>
            <w:tcBorders>
              <w:top w:val="nil"/>
              <w:bottom w:val="nil"/>
            </w:tcBorders>
          </w:tcPr>
          <w:p w14:paraId="284FEB04" w14:textId="77777777" w:rsidR="005366E5" w:rsidRPr="0089330A" w:rsidRDefault="005366E5">
            <w:pPr>
              <w:spacing w:before="120" w:after="120"/>
              <w:rPr>
                <w:i/>
                <w:lang w:val="en-AU"/>
              </w:rPr>
            </w:pPr>
            <w:r w:rsidRPr="0089330A">
              <w:rPr>
                <w:lang w:val="en-AU"/>
              </w:rPr>
              <w:t xml:space="preserve">Occupation of a </w:t>
            </w:r>
            <w:r w:rsidRPr="0089330A">
              <w:rPr>
                <w:i/>
                <w:lang w:val="en-AU"/>
              </w:rPr>
              <w:t>road</w:t>
            </w:r>
            <w:r w:rsidRPr="0089330A">
              <w:rPr>
                <w:lang w:val="en-AU"/>
              </w:rPr>
              <w:t xml:space="preserve"> without a permit</w:t>
            </w:r>
          </w:p>
        </w:tc>
        <w:tc>
          <w:tcPr>
            <w:tcW w:w="1333" w:type="dxa"/>
            <w:tcBorders>
              <w:top w:val="nil"/>
              <w:bottom w:val="nil"/>
            </w:tcBorders>
          </w:tcPr>
          <w:p w14:paraId="1CF7C52F" w14:textId="77777777" w:rsidR="005366E5" w:rsidRPr="0089330A" w:rsidRDefault="005366E5">
            <w:pPr>
              <w:spacing w:before="120" w:after="120"/>
              <w:jc w:val="center"/>
              <w:rPr>
                <w:lang w:val="en-AU"/>
              </w:rPr>
            </w:pPr>
            <w:r w:rsidRPr="0089330A">
              <w:rPr>
                <w:lang w:val="en-AU"/>
              </w:rPr>
              <w:t>10</w:t>
            </w:r>
          </w:p>
        </w:tc>
      </w:tr>
      <w:tr w:rsidR="0089330A" w:rsidRPr="0089330A" w14:paraId="294AFBD0" w14:textId="77777777" w:rsidTr="006A484B">
        <w:trPr>
          <w:trHeight w:val="399"/>
        </w:trPr>
        <w:tc>
          <w:tcPr>
            <w:tcW w:w="1242" w:type="dxa"/>
            <w:tcBorders>
              <w:top w:val="nil"/>
              <w:bottom w:val="nil"/>
            </w:tcBorders>
          </w:tcPr>
          <w:p w14:paraId="057CA5E6" w14:textId="50F8EDA5" w:rsidR="005366E5" w:rsidRPr="0089330A" w:rsidDel="006D70E5" w:rsidRDefault="005366E5" w:rsidP="008F327B">
            <w:pPr>
              <w:spacing w:before="120" w:after="120"/>
              <w:rPr>
                <w:lang w:val="en-AU"/>
              </w:rPr>
            </w:pPr>
            <w:r w:rsidRPr="0089330A">
              <w:rPr>
                <w:lang w:val="en-AU"/>
              </w:rPr>
              <w:fldChar w:fldCharType="begin"/>
            </w:r>
            <w:r w:rsidRPr="0089330A">
              <w:rPr>
                <w:lang w:val="en-AU"/>
              </w:rPr>
              <w:instrText xml:space="preserve"> REF _Ref354688363 \r \h </w:instrText>
            </w:r>
            <w:r w:rsidRPr="0089330A">
              <w:rPr>
                <w:lang w:val="en-AU"/>
              </w:rPr>
            </w:r>
            <w:r w:rsidRPr="0089330A">
              <w:rPr>
                <w:lang w:val="en-AU"/>
              </w:rPr>
              <w:fldChar w:fldCharType="separate"/>
            </w:r>
            <w:r w:rsidR="00DC649D">
              <w:rPr>
                <w:lang w:val="en-AU"/>
              </w:rPr>
              <w:t>15(1)</w:t>
            </w:r>
            <w:r w:rsidRPr="0089330A">
              <w:rPr>
                <w:lang w:val="en-AU"/>
              </w:rPr>
              <w:fldChar w:fldCharType="end"/>
            </w:r>
          </w:p>
        </w:tc>
        <w:tc>
          <w:tcPr>
            <w:tcW w:w="5954" w:type="dxa"/>
            <w:tcBorders>
              <w:top w:val="nil"/>
              <w:bottom w:val="nil"/>
            </w:tcBorders>
          </w:tcPr>
          <w:p w14:paraId="19F51B95" w14:textId="77777777" w:rsidR="005366E5" w:rsidRPr="0089330A" w:rsidRDefault="005366E5" w:rsidP="008F327B">
            <w:pPr>
              <w:spacing w:before="120" w:after="120"/>
              <w:rPr>
                <w:lang w:val="en-AU"/>
              </w:rPr>
            </w:pPr>
            <w:r w:rsidRPr="0089330A">
              <w:rPr>
                <w:lang w:val="en-AU"/>
              </w:rPr>
              <w:t xml:space="preserve">Conducting </w:t>
            </w:r>
            <w:r w:rsidRPr="0089330A">
              <w:rPr>
                <w:i/>
                <w:lang w:val="en-AU"/>
              </w:rPr>
              <w:t>special events</w:t>
            </w:r>
            <w:r w:rsidRPr="0089330A">
              <w:rPr>
                <w:lang w:val="en-AU"/>
              </w:rPr>
              <w:t xml:space="preserve"> without a </w:t>
            </w:r>
            <w:r w:rsidRPr="0089330A">
              <w:rPr>
                <w:i/>
                <w:lang w:val="en-AU"/>
              </w:rPr>
              <w:t>permit</w:t>
            </w:r>
          </w:p>
        </w:tc>
        <w:tc>
          <w:tcPr>
            <w:tcW w:w="1333" w:type="dxa"/>
            <w:tcBorders>
              <w:top w:val="nil"/>
              <w:bottom w:val="nil"/>
            </w:tcBorders>
          </w:tcPr>
          <w:p w14:paraId="6B2FF15A" w14:textId="77777777" w:rsidR="005366E5" w:rsidRPr="0089330A" w:rsidRDefault="005366E5" w:rsidP="007E377F">
            <w:pPr>
              <w:spacing w:before="120" w:after="120"/>
              <w:jc w:val="center"/>
              <w:rPr>
                <w:lang w:val="en-AU"/>
              </w:rPr>
            </w:pPr>
            <w:r w:rsidRPr="0089330A">
              <w:rPr>
                <w:lang w:val="en-AU"/>
              </w:rPr>
              <w:t>10</w:t>
            </w:r>
          </w:p>
        </w:tc>
      </w:tr>
      <w:tr w:rsidR="0089330A" w:rsidRPr="0089330A" w14:paraId="6C81144D" w14:textId="77777777" w:rsidTr="006A484B">
        <w:trPr>
          <w:trHeight w:val="399"/>
        </w:trPr>
        <w:tc>
          <w:tcPr>
            <w:tcW w:w="1242" w:type="dxa"/>
            <w:tcBorders>
              <w:top w:val="nil"/>
              <w:bottom w:val="nil"/>
            </w:tcBorders>
          </w:tcPr>
          <w:p w14:paraId="3CAB269E" w14:textId="38816CAA" w:rsidR="00C13F25" w:rsidRPr="0089330A" w:rsidRDefault="00C13F25" w:rsidP="00C13F25">
            <w:pPr>
              <w:spacing w:before="120" w:after="120"/>
              <w:rPr>
                <w:lang w:val="en-AU"/>
              </w:rPr>
            </w:pPr>
            <w:r w:rsidRPr="0089330A">
              <w:rPr>
                <w:lang w:val="en-AU"/>
              </w:rPr>
              <w:fldChar w:fldCharType="begin"/>
            </w:r>
            <w:r w:rsidRPr="0089330A">
              <w:rPr>
                <w:lang w:val="en-AU"/>
              </w:rPr>
              <w:instrText xml:space="preserve"> REF _Ref354690220 \r \h </w:instrText>
            </w:r>
            <w:r w:rsidRPr="0089330A">
              <w:rPr>
                <w:lang w:val="en-AU"/>
              </w:rPr>
            </w:r>
            <w:r w:rsidRPr="0089330A">
              <w:rPr>
                <w:lang w:val="en-AU"/>
              </w:rPr>
              <w:fldChar w:fldCharType="separate"/>
            </w:r>
            <w:r w:rsidR="00DC649D">
              <w:rPr>
                <w:lang w:val="en-AU"/>
              </w:rPr>
              <w:t>16(1)</w:t>
            </w:r>
            <w:r w:rsidRPr="0089330A">
              <w:rPr>
                <w:lang w:val="en-AU"/>
              </w:rPr>
              <w:fldChar w:fldCharType="end"/>
            </w:r>
          </w:p>
        </w:tc>
        <w:tc>
          <w:tcPr>
            <w:tcW w:w="5954" w:type="dxa"/>
            <w:tcBorders>
              <w:top w:val="nil"/>
              <w:bottom w:val="nil"/>
            </w:tcBorders>
          </w:tcPr>
          <w:p w14:paraId="0CF53CE4" w14:textId="77777777" w:rsidR="00C13F25" w:rsidRPr="0089330A" w:rsidRDefault="00C13F25" w:rsidP="008F327B">
            <w:pPr>
              <w:spacing w:before="120" w:after="120"/>
              <w:rPr>
                <w:lang w:val="en-AU"/>
              </w:rPr>
            </w:pPr>
            <w:r w:rsidRPr="0089330A">
              <w:rPr>
                <w:lang w:val="en-AU"/>
              </w:rPr>
              <w:t xml:space="preserve">Holding a </w:t>
            </w:r>
            <w:r w:rsidRPr="0089330A">
              <w:rPr>
                <w:i/>
                <w:lang w:val="en-AU"/>
              </w:rPr>
              <w:t xml:space="preserve">street party </w:t>
            </w:r>
            <w:r w:rsidRPr="0089330A">
              <w:rPr>
                <w:lang w:val="en-AU"/>
              </w:rPr>
              <w:t>without consent</w:t>
            </w:r>
          </w:p>
        </w:tc>
        <w:tc>
          <w:tcPr>
            <w:tcW w:w="1333" w:type="dxa"/>
            <w:tcBorders>
              <w:top w:val="nil"/>
              <w:bottom w:val="nil"/>
            </w:tcBorders>
          </w:tcPr>
          <w:p w14:paraId="372DA0DD" w14:textId="77777777" w:rsidR="00C13F25" w:rsidRPr="0089330A" w:rsidRDefault="00C13F25" w:rsidP="007E377F">
            <w:pPr>
              <w:spacing w:before="120" w:after="120"/>
              <w:jc w:val="center"/>
              <w:rPr>
                <w:lang w:val="en-AU"/>
              </w:rPr>
            </w:pPr>
            <w:r w:rsidRPr="0089330A">
              <w:rPr>
                <w:lang w:val="en-AU"/>
              </w:rPr>
              <w:t>10</w:t>
            </w:r>
          </w:p>
        </w:tc>
      </w:tr>
      <w:tr w:rsidR="0089330A" w:rsidRPr="0089330A" w14:paraId="56A9630B" w14:textId="77777777" w:rsidTr="006A484B">
        <w:trPr>
          <w:trHeight w:val="399"/>
        </w:trPr>
        <w:tc>
          <w:tcPr>
            <w:tcW w:w="1242" w:type="dxa"/>
            <w:tcBorders>
              <w:top w:val="nil"/>
              <w:bottom w:val="nil"/>
            </w:tcBorders>
          </w:tcPr>
          <w:p w14:paraId="2EF4BBE5" w14:textId="28316171" w:rsidR="00C13F25" w:rsidRPr="0089330A" w:rsidRDefault="00C13F25" w:rsidP="008F327B">
            <w:pPr>
              <w:spacing w:before="120" w:after="120"/>
              <w:rPr>
                <w:lang w:val="en-AU"/>
              </w:rPr>
            </w:pPr>
            <w:r w:rsidRPr="0089330A">
              <w:rPr>
                <w:lang w:val="en-AU"/>
              </w:rPr>
              <w:fldChar w:fldCharType="begin"/>
            </w:r>
            <w:r w:rsidRPr="0089330A">
              <w:rPr>
                <w:lang w:val="en-AU"/>
              </w:rPr>
              <w:instrText xml:space="preserve"> REF _Ref354690259 \r \h </w:instrText>
            </w:r>
            <w:r w:rsidRPr="0089330A">
              <w:rPr>
                <w:lang w:val="en-AU"/>
              </w:rPr>
            </w:r>
            <w:r w:rsidRPr="0089330A">
              <w:rPr>
                <w:lang w:val="en-AU"/>
              </w:rPr>
              <w:fldChar w:fldCharType="separate"/>
            </w:r>
            <w:r w:rsidR="00DC649D">
              <w:rPr>
                <w:lang w:val="en-AU"/>
              </w:rPr>
              <w:t>17(1)</w:t>
            </w:r>
            <w:r w:rsidRPr="0089330A">
              <w:rPr>
                <w:lang w:val="en-AU"/>
              </w:rPr>
              <w:fldChar w:fldCharType="end"/>
            </w:r>
          </w:p>
        </w:tc>
        <w:tc>
          <w:tcPr>
            <w:tcW w:w="5954" w:type="dxa"/>
            <w:tcBorders>
              <w:top w:val="nil"/>
              <w:bottom w:val="nil"/>
            </w:tcBorders>
          </w:tcPr>
          <w:p w14:paraId="7DD905A6" w14:textId="7F7D2611" w:rsidR="00C13F25" w:rsidRPr="0089330A" w:rsidRDefault="00C13F25" w:rsidP="008F327B">
            <w:pPr>
              <w:spacing w:before="120" w:after="120"/>
              <w:rPr>
                <w:lang w:val="en-AU"/>
              </w:rPr>
            </w:pPr>
            <w:r w:rsidRPr="0089330A">
              <w:rPr>
                <w:lang w:val="en-AU"/>
              </w:rPr>
              <w:t xml:space="preserve">Conducting a relevant activity in the </w:t>
            </w:r>
            <w:r w:rsidRPr="0089330A">
              <w:rPr>
                <w:i/>
                <w:lang w:val="en-AU"/>
              </w:rPr>
              <w:t xml:space="preserve">St Kilda </w:t>
            </w:r>
            <w:r w:rsidR="0020452E">
              <w:rPr>
                <w:i/>
                <w:lang w:val="en-AU"/>
              </w:rPr>
              <w:t>P</w:t>
            </w:r>
            <w:r w:rsidRPr="0089330A">
              <w:rPr>
                <w:i/>
                <w:lang w:val="en-AU"/>
              </w:rPr>
              <w:t>recinct</w:t>
            </w:r>
            <w:r w:rsidRPr="0089330A">
              <w:rPr>
                <w:lang w:val="en-AU"/>
              </w:rPr>
              <w:t xml:space="preserve"> on St Kilda Festival day without a </w:t>
            </w:r>
            <w:r w:rsidRPr="0089330A">
              <w:rPr>
                <w:i/>
                <w:lang w:val="en-AU"/>
              </w:rPr>
              <w:t>permit</w:t>
            </w:r>
          </w:p>
        </w:tc>
        <w:tc>
          <w:tcPr>
            <w:tcW w:w="1333" w:type="dxa"/>
            <w:tcBorders>
              <w:top w:val="nil"/>
              <w:bottom w:val="nil"/>
            </w:tcBorders>
          </w:tcPr>
          <w:p w14:paraId="09BA99C2" w14:textId="77777777" w:rsidR="00C13F25" w:rsidRPr="0089330A" w:rsidRDefault="00C13F25" w:rsidP="007E377F">
            <w:pPr>
              <w:spacing w:before="120" w:after="120"/>
              <w:jc w:val="center"/>
              <w:rPr>
                <w:lang w:val="en-AU"/>
              </w:rPr>
            </w:pPr>
            <w:r w:rsidRPr="0089330A">
              <w:rPr>
                <w:lang w:val="en-AU"/>
              </w:rPr>
              <w:t>10</w:t>
            </w:r>
          </w:p>
        </w:tc>
      </w:tr>
      <w:tr w:rsidR="0089330A" w:rsidRPr="0089330A" w14:paraId="088A97C2" w14:textId="77777777" w:rsidTr="006A484B">
        <w:tc>
          <w:tcPr>
            <w:tcW w:w="1242" w:type="dxa"/>
            <w:tcBorders>
              <w:top w:val="nil"/>
              <w:bottom w:val="nil"/>
            </w:tcBorders>
          </w:tcPr>
          <w:p w14:paraId="3B498659" w14:textId="43354BF3" w:rsidR="00204CA9" w:rsidRPr="0089330A" w:rsidRDefault="00C13F25" w:rsidP="00204CA9">
            <w:pPr>
              <w:rPr>
                <w:i/>
                <w:lang w:val="en-AU"/>
              </w:rPr>
            </w:pPr>
            <w:r w:rsidRPr="0089330A">
              <w:rPr>
                <w:lang w:val="en-AU"/>
              </w:rPr>
              <w:fldChar w:fldCharType="begin"/>
            </w:r>
            <w:r w:rsidRPr="0089330A">
              <w:rPr>
                <w:lang w:val="en-AU"/>
              </w:rPr>
              <w:instrText xml:space="preserve"> REF _Ref354690429 \r \h </w:instrText>
            </w:r>
            <w:r w:rsidRPr="0089330A">
              <w:rPr>
                <w:lang w:val="en-AU"/>
              </w:rPr>
            </w:r>
            <w:r w:rsidRPr="0089330A">
              <w:rPr>
                <w:lang w:val="en-AU"/>
              </w:rPr>
              <w:fldChar w:fldCharType="separate"/>
            </w:r>
            <w:r w:rsidR="00DC649D">
              <w:rPr>
                <w:lang w:val="en-AU"/>
              </w:rPr>
              <w:t>18(1)</w:t>
            </w:r>
            <w:r w:rsidRPr="0089330A">
              <w:rPr>
                <w:lang w:val="en-AU"/>
              </w:rPr>
              <w:fldChar w:fldCharType="end"/>
            </w:r>
          </w:p>
        </w:tc>
        <w:tc>
          <w:tcPr>
            <w:tcW w:w="5954" w:type="dxa"/>
            <w:tcBorders>
              <w:top w:val="nil"/>
              <w:bottom w:val="nil"/>
            </w:tcBorders>
          </w:tcPr>
          <w:p w14:paraId="0EB3C6A6" w14:textId="77777777" w:rsidR="00FF1A50" w:rsidRPr="0089330A" w:rsidRDefault="00FF1A50" w:rsidP="00C13F25">
            <w:pPr>
              <w:spacing w:before="120" w:after="120"/>
              <w:rPr>
                <w:lang w:val="en-AU"/>
              </w:rPr>
            </w:pPr>
            <w:r w:rsidRPr="0089330A">
              <w:rPr>
                <w:lang w:val="en-AU"/>
              </w:rPr>
              <w:t xml:space="preserve">Failing to obtain a </w:t>
            </w:r>
            <w:r w:rsidRPr="0089330A">
              <w:rPr>
                <w:i/>
                <w:lang w:val="en-AU"/>
              </w:rPr>
              <w:t>permit</w:t>
            </w:r>
            <w:r w:rsidRPr="0089330A">
              <w:rPr>
                <w:lang w:val="en-AU"/>
              </w:rPr>
              <w:t xml:space="preserve"> for filming on a </w:t>
            </w:r>
            <w:r w:rsidRPr="0089330A">
              <w:rPr>
                <w:i/>
                <w:lang w:val="en-AU"/>
              </w:rPr>
              <w:t>road</w:t>
            </w:r>
            <w:r w:rsidRPr="0089330A">
              <w:rPr>
                <w:lang w:val="en-AU"/>
              </w:rPr>
              <w:t xml:space="preserve"> or </w:t>
            </w:r>
            <w:r w:rsidRPr="0089330A">
              <w:rPr>
                <w:i/>
                <w:lang w:val="en-AU"/>
              </w:rPr>
              <w:t xml:space="preserve">Council </w:t>
            </w:r>
            <w:r w:rsidR="0032523B" w:rsidRPr="0089330A">
              <w:rPr>
                <w:i/>
                <w:lang w:val="en-AU"/>
              </w:rPr>
              <w:t>land</w:t>
            </w:r>
            <w:r w:rsidR="000600BA" w:rsidRPr="0089330A">
              <w:rPr>
                <w:lang w:val="en-AU"/>
              </w:rPr>
              <w:t>.</w:t>
            </w:r>
            <w:r w:rsidR="000600BA" w:rsidRPr="0089330A">
              <w:rPr>
                <w:i/>
                <w:lang w:val="en-AU"/>
              </w:rPr>
              <w:t xml:space="preserve"> </w:t>
            </w:r>
          </w:p>
        </w:tc>
        <w:tc>
          <w:tcPr>
            <w:tcW w:w="1333" w:type="dxa"/>
            <w:tcBorders>
              <w:top w:val="nil"/>
              <w:bottom w:val="nil"/>
            </w:tcBorders>
          </w:tcPr>
          <w:p w14:paraId="21D87844" w14:textId="77777777" w:rsidR="00204CA9" w:rsidRPr="0089330A" w:rsidRDefault="00FF1A50" w:rsidP="00B56D16">
            <w:pPr>
              <w:spacing w:before="120" w:after="120"/>
              <w:jc w:val="center"/>
              <w:rPr>
                <w:lang w:val="en-AU"/>
              </w:rPr>
            </w:pPr>
            <w:r w:rsidRPr="0089330A">
              <w:rPr>
                <w:lang w:val="en-AU"/>
              </w:rPr>
              <w:t>10</w:t>
            </w:r>
          </w:p>
        </w:tc>
      </w:tr>
      <w:tr w:rsidR="0089330A" w:rsidRPr="0089330A" w14:paraId="454FCA0B" w14:textId="77777777" w:rsidTr="006A484B">
        <w:tc>
          <w:tcPr>
            <w:tcW w:w="1242" w:type="dxa"/>
            <w:tcBorders>
              <w:top w:val="nil"/>
              <w:bottom w:val="nil"/>
            </w:tcBorders>
          </w:tcPr>
          <w:p w14:paraId="47EC92CA" w14:textId="5C8B3B7C" w:rsidR="00FF1A50" w:rsidRPr="0089330A" w:rsidRDefault="00C13F25" w:rsidP="007A5456">
            <w:pPr>
              <w:spacing w:before="120" w:after="120"/>
              <w:rPr>
                <w:rFonts w:cs="Arial"/>
                <w:szCs w:val="22"/>
                <w:lang w:val="en-AU"/>
              </w:rPr>
            </w:pPr>
            <w:r w:rsidRPr="0089330A">
              <w:rPr>
                <w:rFonts w:cs="Arial"/>
                <w:szCs w:val="22"/>
                <w:lang w:val="en-AU"/>
              </w:rPr>
              <w:fldChar w:fldCharType="begin"/>
            </w:r>
            <w:r w:rsidRPr="0089330A">
              <w:rPr>
                <w:rFonts w:cs="Arial"/>
                <w:szCs w:val="22"/>
                <w:lang w:val="en-AU"/>
              </w:rPr>
              <w:instrText xml:space="preserve"> REF _Ref354690415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19(1)</w:t>
            </w:r>
            <w:r w:rsidRPr="0089330A">
              <w:rPr>
                <w:rFonts w:cs="Arial"/>
                <w:szCs w:val="22"/>
                <w:lang w:val="en-AU"/>
              </w:rPr>
              <w:fldChar w:fldCharType="end"/>
            </w:r>
          </w:p>
        </w:tc>
        <w:tc>
          <w:tcPr>
            <w:tcW w:w="5954" w:type="dxa"/>
            <w:tcBorders>
              <w:top w:val="nil"/>
              <w:bottom w:val="nil"/>
            </w:tcBorders>
          </w:tcPr>
          <w:p w14:paraId="59C83AC1" w14:textId="1EE737EC" w:rsidR="00FF1A50" w:rsidRPr="0089330A" w:rsidRDefault="00FF1A50" w:rsidP="0055190C">
            <w:pPr>
              <w:spacing w:before="120" w:after="120"/>
              <w:rPr>
                <w:rFonts w:cs="Arial"/>
                <w:szCs w:val="22"/>
                <w:lang w:val="en-AU"/>
              </w:rPr>
            </w:pPr>
            <w:r w:rsidRPr="0089330A">
              <w:rPr>
                <w:rFonts w:cs="Arial"/>
                <w:i/>
                <w:szCs w:val="22"/>
                <w:lang w:val="en-AU"/>
              </w:rPr>
              <w:t>Busking</w:t>
            </w:r>
            <w:r w:rsidR="00CF1978" w:rsidRPr="007A7846">
              <w:rPr>
                <w:i/>
                <w:lang w:val="en-AU"/>
              </w:rPr>
              <w:t xml:space="preserve"> </w:t>
            </w:r>
            <w:r w:rsidR="00CF1978" w:rsidRPr="0089330A">
              <w:rPr>
                <w:rFonts w:cs="Arial"/>
                <w:szCs w:val="22"/>
                <w:lang w:val="en-AU"/>
              </w:rPr>
              <w:t>or fundraising or conducting promotional activities or conducting a street stall</w:t>
            </w:r>
            <w:r w:rsidRPr="0089330A">
              <w:rPr>
                <w:rFonts w:cs="Arial"/>
                <w:szCs w:val="22"/>
                <w:lang w:val="en-AU"/>
              </w:rPr>
              <w:t xml:space="preserve"> without a </w:t>
            </w:r>
            <w:r w:rsidRPr="0089330A">
              <w:rPr>
                <w:rFonts w:cs="Arial"/>
                <w:i/>
                <w:szCs w:val="22"/>
                <w:lang w:val="en-AU"/>
              </w:rPr>
              <w:t>permit</w:t>
            </w:r>
            <w:r w:rsidRPr="0089330A">
              <w:rPr>
                <w:rFonts w:cs="Arial"/>
                <w:szCs w:val="22"/>
                <w:lang w:val="en-AU"/>
              </w:rPr>
              <w:t xml:space="preserve"> or in breach of </w:t>
            </w:r>
            <w:r w:rsidR="0055190C" w:rsidRPr="0089330A">
              <w:rPr>
                <w:rFonts w:cs="Arial"/>
                <w:szCs w:val="22"/>
                <w:lang w:val="en-AU"/>
              </w:rPr>
              <w:t>condition</w:t>
            </w:r>
            <w:r w:rsidRPr="0089330A">
              <w:rPr>
                <w:rFonts w:cs="Arial"/>
                <w:szCs w:val="22"/>
                <w:lang w:val="en-AU"/>
              </w:rPr>
              <w:t>s</w:t>
            </w:r>
            <w:r w:rsidR="00204CA9" w:rsidRPr="0089330A">
              <w:rPr>
                <w:rFonts w:cs="Arial"/>
                <w:szCs w:val="22"/>
                <w:lang w:val="en-AU"/>
              </w:rPr>
              <w:t xml:space="preserve"> of a </w:t>
            </w:r>
            <w:r w:rsidR="00204CA9" w:rsidRPr="008F0647">
              <w:rPr>
                <w:i/>
                <w:lang w:val="en-AU"/>
              </w:rPr>
              <w:t>permit</w:t>
            </w:r>
            <w:r w:rsidR="0055190C" w:rsidRPr="0089330A">
              <w:rPr>
                <w:rFonts w:cs="Arial"/>
                <w:szCs w:val="22"/>
                <w:lang w:val="en-AU"/>
              </w:rPr>
              <w:t>.</w:t>
            </w:r>
          </w:p>
        </w:tc>
        <w:tc>
          <w:tcPr>
            <w:tcW w:w="1333" w:type="dxa"/>
            <w:tcBorders>
              <w:top w:val="nil"/>
              <w:bottom w:val="nil"/>
            </w:tcBorders>
          </w:tcPr>
          <w:p w14:paraId="7182E31D" w14:textId="77777777" w:rsidR="00FF1A50" w:rsidRPr="0089330A" w:rsidRDefault="00FF1A50" w:rsidP="008F327B">
            <w:pPr>
              <w:spacing w:before="120" w:after="120"/>
              <w:jc w:val="center"/>
              <w:rPr>
                <w:rFonts w:cs="Arial"/>
                <w:szCs w:val="22"/>
                <w:lang w:val="en-AU"/>
              </w:rPr>
            </w:pPr>
            <w:r w:rsidRPr="0089330A">
              <w:rPr>
                <w:rFonts w:cs="Arial"/>
                <w:szCs w:val="22"/>
                <w:lang w:val="en-AU"/>
              </w:rPr>
              <w:t>5</w:t>
            </w:r>
          </w:p>
        </w:tc>
      </w:tr>
      <w:tr w:rsidR="0089330A" w:rsidRPr="0089330A" w14:paraId="6CBE5328" w14:textId="77777777" w:rsidTr="006A484B">
        <w:tc>
          <w:tcPr>
            <w:tcW w:w="1242" w:type="dxa"/>
            <w:tcBorders>
              <w:top w:val="nil"/>
              <w:bottom w:val="nil"/>
            </w:tcBorders>
          </w:tcPr>
          <w:p w14:paraId="2106E13D" w14:textId="1BDBFBF6" w:rsidR="00FF1A50" w:rsidRPr="0089330A" w:rsidRDefault="00C13F25" w:rsidP="0083535E">
            <w:pPr>
              <w:spacing w:before="120" w:after="120"/>
              <w:rPr>
                <w:rFonts w:cs="Arial"/>
                <w:szCs w:val="22"/>
                <w:lang w:val="en-AU"/>
              </w:rPr>
            </w:pPr>
            <w:r w:rsidRPr="0089330A">
              <w:rPr>
                <w:rFonts w:cs="Arial"/>
                <w:szCs w:val="22"/>
                <w:lang w:val="en-AU"/>
              </w:rPr>
              <w:fldChar w:fldCharType="begin"/>
            </w:r>
            <w:r w:rsidRPr="0089330A">
              <w:rPr>
                <w:rFonts w:cs="Arial"/>
                <w:szCs w:val="22"/>
                <w:lang w:val="en-AU"/>
              </w:rPr>
              <w:instrText xml:space="preserve"> REF _Ref354690446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20(1)</w:t>
            </w:r>
            <w:r w:rsidRPr="0089330A">
              <w:rPr>
                <w:rFonts w:cs="Arial"/>
                <w:szCs w:val="22"/>
                <w:lang w:val="en-AU"/>
              </w:rPr>
              <w:fldChar w:fldCharType="end"/>
            </w:r>
          </w:p>
        </w:tc>
        <w:tc>
          <w:tcPr>
            <w:tcW w:w="5954" w:type="dxa"/>
            <w:tcBorders>
              <w:top w:val="nil"/>
              <w:bottom w:val="nil"/>
            </w:tcBorders>
          </w:tcPr>
          <w:p w14:paraId="1FFBA173" w14:textId="77777777" w:rsidR="00FF1A50" w:rsidRPr="0089330A" w:rsidRDefault="00204CA9" w:rsidP="00C13F25">
            <w:pPr>
              <w:spacing w:before="120" w:after="120"/>
              <w:rPr>
                <w:rFonts w:cs="Arial"/>
                <w:szCs w:val="22"/>
                <w:lang w:val="en-AU"/>
              </w:rPr>
            </w:pPr>
            <w:r w:rsidRPr="0089330A">
              <w:rPr>
                <w:rFonts w:cs="Arial"/>
                <w:i/>
                <w:szCs w:val="22"/>
                <w:lang w:val="en-AU"/>
              </w:rPr>
              <w:t xml:space="preserve">Failing to obtain a permit to place a </w:t>
            </w:r>
            <w:r w:rsidR="00C13F25" w:rsidRPr="0089330A">
              <w:rPr>
                <w:rFonts w:cs="Arial"/>
                <w:i/>
                <w:szCs w:val="22"/>
                <w:lang w:val="en-AU"/>
              </w:rPr>
              <w:t>bulk rubbish container</w:t>
            </w:r>
            <w:r w:rsidR="00C13F25" w:rsidRPr="0089330A">
              <w:rPr>
                <w:rFonts w:cs="Arial"/>
                <w:szCs w:val="22"/>
                <w:lang w:val="en-AU"/>
              </w:rPr>
              <w:t xml:space="preserve"> </w:t>
            </w:r>
            <w:r w:rsidRPr="0089330A">
              <w:rPr>
                <w:rFonts w:cs="Arial"/>
                <w:szCs w:val="22"/>
                <w:lang w:val="en-AU"/>
              </w:rPr>
              <w:t>on</w:t>
            </w:r>
            <w:r w:rsidR="00C13F25" w:rsidRPr="0089330A">
              <w:rPr>
                <w:rFonts w:cs="Arial"/>
                <w:szCs w:val="22"/>
                <w:lang w:val="en-AU"/>
              </w:rPr>
              <w:t xml:space="preserve"> a </w:t>
            </w:r>
            <w:r w:rsidR="00C13F25" w:rsidRPr="0089330A">
              <w:rPr>
                <w:rFonts w:cs="Arial"/>
                <w:i/>
                <w:szCs w:val="22"/>
                <w:lang w:val="en-AU"/>
              </w:rPr>
              <w:t>road</w:t>
            </w:r>
            <w:r w:rsidR="00C13F25" w:rsidRPr="0089330A">
              <w:rPr>
                <w:rFonts w:cs="Arial"/>
                <w:szCs w:val="22"/>
                <w:lang w:val="en-AU"/>
              </w:rPr>
              <w:t xml:space="preserve"> or</w:t>
            </w:r>
            <w:r w:rsidRPr="0089330A">
              <w:rPr>
                <w:rFonts w:cs="Arial"/>
                <w:szCs w:val="22"/>
                <w:lang w:val="en-AU"/>
              </w:rPr>
              <w:t xml:space="preserve"> </w:t>
            </w:r>
            <w:r w:rsidRPr="0089330A">
              <w:rPr>
                <w:rFonts w:cs="Arial"/>
                <w:i/>
                <w:szCs w:val="22"/>
                <w:lang w:val="en-AU"/>
              </w:rPr>
              <w:t>Council</w:t>
            </w:r>
            <w:r w:rsidRPr="0089330A">
              <w:rPr>
                <w:rFonts w:cs="Arial"/>
                <w:szCs w:val="22"/>
                <w:lang w:val="en-AU"/>
              </w:rPr>
              <w:t xml:space="preserve"> </w:t>
            </w:r>
            <w:r w:rsidR="0032523B" w:rsidRPr="0089330A">
              <w:rPr>
                <w:rFonts w:cs="Arial"/>
                <w:i/>
                <w:szCs w:val="22"/>
                <w:lang w:val="en-AU"/>
              </w:rPr>
              <w:t>land</w:t>
            </w:r>
            <w:r w:rsidR="00C13F25" w:rsidRPr="0089330A">
              <w:rPr>
                <w:rFonts w:cs="Arial"/>
                <w:szCs w:val="22"/>
                <w:lang w:val="en-AU"/>
              </w:rPr>
              <w:t>.</w:t>
            </w:r>
          </w:p>
        </w:tc>
        <w:tc>
          <w:tcPr>
            <w:tcW w:w="1333" w:type="dxa"/>
            <w:tcBorders>
              <w:top w:val="nil"/>
              <w:bottom w:val="nil"/>
            </w:tcBorders>
          </w:tcPr>
          <w:p w14:paraId="136D8CC6" w14:textId="77777777" w:rsidR="00FF1A50" w:rsidRPr="0089330A" w:rsidRDefault="00FF1A50" w:rsidP="007E377F">
            <w:pPr>
              <w:spacing w:before="120" w:after="120"/>
              <w:jc w:val="center"/>
              <w:rPr>
                <w:rFonts w:cs="Arial"/>
                <w:szCs w:val="22"/>
                <w:lang w:val="en-AU"/>
              </w:rPr>
            </w:pPr>
            <w:r w:rsidRPr="0089330A">
              <w:rPr>
                <w:rFonts w:cs="Arial"/>
                <w:szCs w:val="22"/>
                <w:lang w:val="en-AU"/>
              </w:rPr>
              <w:t>2.5</w:t>
            </w:r>
          </w:p>
        </w:tc>
      </w:tr>
      <w:tr w:rsidR="0089330A" w:rsidRPr="0089330A" w14:paraId="75FAC077" w14:textId="77777777" w:rsidTr="006A484B">
        <w:tc>
          <w:tcPr>
            <w:tcW w:w="1242" w:type="dxa"/>
            <w:tcBorders>
              <w:top w:val="nil"/>
              <w:bottom w:val="nil"/>
            </w:tcBorders>
          </w:tcPr>
          <w:p w14:paraId="5C890D75" w14:textId="6902202F" w:rsidR="00FF1A50" w:rsidRPr="0089330A" w:rsidRDefault="00C13F25" w:rsidP="0083535E">
            <w:pPr>
              <w:spacing w:before="120" w:after="120"/>
              <w:rPr>
                <w:rFonts w:cs="Arial"/>
                <w:szCs w:val="22"/>
                <w:lang w:val="en-AU"/>
              </w:rPr>
            </w:pPr>
            <w:r w:rsidRPr="0089330A">
              <w:rPr>
                <w:rFonts w:cs="Arial"/>
                <w:szCs w:val="22"/>
                <w:lang w:val="en-AU"/>
              </w:rPr>
              <w:fldChar w:fldCharType="begin"/>
            </w:r>
            <w:r w:rsidRPr="0089330A">
              <w:rPr>
                <w:rFonts w:cs="Arial"/>
                <w:szCs w:val="22"/>
                <w:lang w:val="en-AU"/>
              </w:rPr>
              <w:instrText xml:space="preserve"> REF _Ref354690615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21(1)</w:t>
            </w:r>
            <w:r w:rsidRPr="0089330A">
              <w:rPr>
                <w:rFonts w:cs="Arial"/>
                <w:szCs w:val="22"/>
                <w:lang w:val="en-AU"/>
              </w:rPr>
              <w:fldChar w:fldCharType="end"/>
            </w:r>
          </w:p>
        </w:tc>
        <w:tc>
          <w:tcPr>
            <w:tcW w:w="5954" w:type="dxa"/>
            <w:tcBorders>
              <w:top w:val="nil"/>
              <w:bottom w:val="nil"/>
            </w:tcBorders>
          </w:tcPr>
          <w:p w14:paraId="10D618F3" w14:textId="77777777" w:rsidR="00FF1A50" w:rsidRPr="0089330A" w:rsidRDefault="00FF1A50">
            <w:pPr>
              <w:spacing w:before="120" w:after="120"/>
              <w:rPr>
                <w:rFonts w:cs="Arial"/>
                <w:szCs w:val="22"/>
                <w:lang w:val="en-AU"/>
              </w:rPr>
            </w:pPr>
            <w:r w:rsidRPr="0089330A">
              <w:rPr>
                <w:rFonts w:cs="Arial"/>
                <w:szCs w:val="22"/>
                <w:lang w:val="en-AU"/>
              </w:rPr>
              <w:t xml:space="preserve">Occupying </w:t>
            </w:r>
            <w:r w:rsidRPr="0089330A">
              <w:rPr>
                <w:rFonts w:cs="Arial"/>
                <w:i/>
                <w:szCs w:val="22"/>
                <w:lang w:val="en-AU"/>
              </w:rPr>
              <w:t>market site</w:t>
            </w:r>
            <w:r w:rsidRPr="0089330A">
              <w:rPr>
                <w:rFonts w:cs="Arial"/>
                <w:szCs w:val="22"/>
                <w:lang w:val="en-AU"/>
              </w:rPr>
              <w:t xml:space="preserve"> without a </w:t>
            </w:r>
            <w:r w:rsidRPr="0089330A">
              <w:rPr>
                <w:rFonts w:cs="Arial"/>
                <w:i/>
                <w:szCs w:val="22"/>
                <w:lang w:val="en-AU"/>
              </w:rPr>
              <w:t>permit</w:t>
            </w:r>
            <w:r w:rsidRPr="0089330A">
              <w:rPr>
                <w:rFonts w:cs="Arial"/>
                <w:szCs w:val="22"/>
                <w:lang w:val="en-AU"/>
              </w:rPr>
              <w:t xml:space="preserve"> or failing to comply with </w:t>
            </w:r>
            <w:r w:rsidR="00C13F25" w:rsidRPr="0089330A">
              <w:rPr>
                <w:rFonts w:cs="Arial"/>
                <w:szCs w:val="22"/>
                <w:lang w:val="en-AU"/>
              </w:rPr>
              <w:t>applicable conditions or requirements</w:t>
            </w:r>
            <w:r w:rsidR="00FE1C63" w:rsidRPr="0089330A">
              <w:rPr>
                <w:rFonts w:cs="Arial"/>
                <w:szCs w:val="22"/>
                <w:lang w:val="en-AU"/>
              </w:rPr>
              <w:t xml:space="preserve"> of a </w:t>
            </w:r>
            <w:r w:rsidR="00FE1C63" w:rsidRPr="004C343D">
              <w:rPr>
                <w:rFonts w:cs="Arial"/>
                <w:i/>
                <w:szCs w:val="22"/>
                <w:lang w:val="en-AU"/>
              </w:rPr>
              <w:t>permit</w:t>
            </w:r>
            <w:r w:rsidR="00C13F25" w:rsidRPr="0089330A">
              <w:rPr>
                <w:rFonts w:cs="Arial"/>
                <w:szCs w:val="22"/>
                <w:lang w:val="en-AU"/>
              </w:rPr>
              <w:t>.</w:t>
            </w:r>
          </w:p>
        </w:tc>
        <w:tc>
          <w:tcPr>
            <w:tcW w:w="1333" w:type="dxa"/>
            <w:tcBorders>
              <w:top w:val="nil"/>
              <w:bottom w:val="nil"/>
            </w:tcBorders>
          </w:tcPr>
          <w:p w14:paraId="0087D4C9" w14:textId="77777777" w:rsidR="00FF1A50" w:rsidRPr="0089330A" w:rsidRDefault="00FF1A50" w:rsidP="007E377F">
            <w:pPr>
              <w:spacing w:before="120" w:after="120"/>
              <w:jc w:val="center"/>
              <w:rPr>
                <w:rFonts w:cs="Arial"/>
                <w:szCs w:val="22"/>
                <w:lang w:val="en-AU"/>
              </w:rPr>
            </w:pPr>
            <w:r w:rsidRPr="0089330A">
              <w:rPr>
                <w:rFonts w:cs="Arial"/>
                <w:szCs w:val="22"/>
                <w:lang w:val="en-AU"/>
              </w:rPr>
              <w:t>5</w:t>
            </w:r>
          </w:p>
        </w:tc>
      </w:tr>
      <w:tr w:rsidR="0089330A" w:rsidRPr="0089330A" w14:paraId="0F6EE210" w14:textId="77777777" w:rsidTr="006A484B">
        <w:tc>
          <w:tcPr>
            <w:tcW w:w="1242" w:type="dxa"/>
            <w:tcBorders>
              <w:top w:val="nil"/>
              <w:bottom w:val="nil"/>
            </w:tcBorders>
          </w:tcPr>
          <w:p w14:paraId="2FB67DD5" w14:textId="4D5E2AB5" w:rsidR="00FF1A50" w:rsidRPr="0089330A" w:rsidRDefault="000600BA">
            <w:pPr>
              <w:spacing w:before="120" w:after="120"/>
              <w:rPr>
                <w:rFonts w:cs="Arial"/>
                <w:szCs w:val="22"/>
                <w:lang w:val="en-AU"/>
              </w:rPr>
            </w:pPr>
            <w:r w:rsidRPr="0089330A">
              <w:rPr>
                <w:rFonts w:cs="Arial"/>
                <w:szCs w:val="22"/>
                <w:lang w:val="en-AU"/>
              </w:rPr>
              <w:fldChar w:fldCharType="begin"/>
            </w:r>
            <w:r w:rsidRPr="0089330A">
              <w:rPr>
                <w:rFonts w:cs="Arial"/>
                <w:szCs w:val="22"/>
                <w:lang w:val="en-AU"/>
              </w:rPr>
              <w:instrText xml:space="preserve"> REF _Ref354691805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22(1)</w:t>
            </w:r>
            <w:r w:rsidRPr="0089330A">
              <w:rPr>
                <w:rFonts w:cs="Arial"/>
                <w:szCs w:val="22"/>
                <w:lang w:val="en-AU"/>
              </w:rPr>
              <w:fldChar w:fldCharType="end"/>
            </w:r>
          </w:p>
        </w:tc>
        <w:tc>
          <w:tcPr>
            <w:tcW w:w="5954" w:type="dxa"/>
            <w:tcBorders>
              <w:top w:val="nil"/>
              <w:bottom w:val="nil"/>
            </w:tcBorders>
          </w:tcPr>
          <w:p w14:paraId="07062947" w14:textId="2759296F" w:rsidR="00FF1A50" w:rsidRPr="0089330A" w:rsidRDefault="00FF1A50" w:rsidP="006F5025">
            <w:pPr>
              <w:spacing w:before="120" w:after="120"/>
              <w:rPr>
                <w:rFonts w:cs="Arial"/>
                <w:szCs w:val="22"/>
                <w:lang w:val="en-AU"/>
              </w:rPr>
            </w:pPr>
            <w:r w:rsidRPr="0089330A">
              <w:rPr>
                <w:rFonts w:cs="Arial"/>
                <w:szCs w:val="22"/>
                <w:lang w:val="en-AU"/>
              </w:rPr>
              <w:t xml:space="preserve">Connecting into </w:t>
            </w:r>
            <w:r w:rsidRPr="0089330A">
              <w:rPr>
                <w:rFonts w:cs="Arial"/>
                <w:i/>
                <w:szCs w:val="22"/>
                <w:lang w:val="en-AU"/>
              </w:rPr>
              <w:t>Council</w:t>
            </w:r>
            <w:r w:rsidRPr="0089330A">
              <w:rPr>
                <w:rFonts w:cs="Arial"/>
                <w:szCs w:val="22"/>
                <w:lang w:val="en-AU"/>
              </w:rPr>
              <w:t xml:space="preserve"> </w:t>
            </w:r>
            <w:r w:rsidR="0020452E">
              <w:rPr>
                <w:rFonts w:cs="Arial"/>
                <w:szCs w:val="22"/>
                <w:lang w:val="en-AU"/>
              </w:rPr>
              <w:t>d</w:t>
            </w:r>
            <w:r w:rsidRPr="0089330A">
              <w:rPr>
                <w:rFonts w:cs="Arial"/>
                <w:szCs w:val="22"/>
                <w:lang w:val="en-AU"/>
              </w:rPr>
              <w:t>rain</w:t>
            </w:r>
          </w:p>
        </w:tc>
        <w:tc>
          <w:tcPr>
            <w:tcW w:w="1333" w:type="dxa"/>
            <w:tcBorders>
              <w:top w:val="nil"/>
              <w:bottom w:val="nil"/>
            </w:tcBorders>
          </w:tcPr>
          <w:p w14:paraId="126A348E" w14:textId="77777777" w:rsidR="00FF1A50" w:rsidRPr="0089330A" w:rsidRDefault="00FF1A50" w:rsidP="007E377F">
            <w:pPr>
              <w:spacing w:before="120" w:after="120"/>
              <w:jc w:val="center"/>
              <w:rPr>
                <w:rFonts w:cs="Arial"/>
                <w:szCs w:val="22"/>
                <w:lang w:val="en-AU"/>
              </w:rPr>
            </w:pPr>
            <w:r w:rsidRPr="0089330A">
              <w:rPr>
                <w:rFonts w:cs="Arial"/>
                <w:szCs w:val="22"/>
                <w:lang w:val="en-AU"/>
              </w:rPr>
              <w:t>5</w:t>
            </w:r>
          </w:p>
        </w:tc>
      </w:tr>
      <w:tr w:rsidR="0089330A" w:rsidRPr="0089330A" w14:paraId="48B98185" w14:textId="77777777" w:rsidTr="006A484B">
        <w:tc>
          <w:tcPr>
            <w:tcW w:w="1242" w:type="dxa"/>
            <w:tcBorders>
              <w:top w:val="nil"/>
              <w:bottom w:val="nil"/>
            </w:tcBorders>
          </w:tcPr>
          <w:p w14:paraId="2BE33550" w14:textId="043C291D" w:rsidR="00FF1A50" w:rsidRPr="0089330A" w:rsidRDefault="000600BA" w:rsidP="008F327B">
            <w:pPr>
              <w:spacing w:before="120" w:after="120"/>
              <w:rPr>
                <w:rFonts w:cs="Arial"/>
                <w:szCs w:val="22"/>
                <w:lang w:val="en-AU"/>
              </w:rPr>
            </w:pPr>
            <w:r w:rsidRPr="0089330A">
              <w:rPr>
                <w:rFonts w:cs="Arial"/>
                <w:szCs w:val="22"/>
                <w:lang w:val="en-AU"/>
              </w:rPr>
              <w:fldChar w:fldCharType="begin"/>
            </w:r>
            <w:r w:rsidRPr="0089330A">
              <w:rPr>
                <w:rFonts w:cs="Arial"/>
                <w:szCs w:val="22"/>
                <w:lang w:val="en-AU"/>
              </w:rPr>
              <w:instrText xml:space="preserve"> REF _Ref354691813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23(1)</w:t>
            </w:r>
            <w:r w:rsidRPr="0089330A">
              <w:rPr>
                <w:rFonts w:cs="Arial"/>
                <w:szCs w:val="22"/>
                <w:lang w:val="en-AU"/>
              </w:rPr>
              <w:fldChar w:fldCharType="end"/>
            </w:r>
          </w:p>
        </w:tc>
        <w:tc>
          <w:tcPr>
            <w:tcW w:w="5954" w:type="dxa"/>
            <w:tcBorders>
              <w:top w:val="nil"/>
              <w:bottom w:val="nil"/>
            </w:tcBorders>
          </w:tcPr>
          <w:p w14:paraId="46810C10" w14:textId="77777777" w:rsidR="00FF1A50" w:rsidRPr="0089330A" w:rsidRDefault="00FF1A50">
            <w:pPr>
              <w:spacing w:before="120" w:after="120"/>
              <w:rPr>
                <w:rFonts w:cs="Arial"/>
                <w:szCs w:val="22"/>
                <w:lang w:val="en-AU"/>
              </w:rPr>
            </w:pPr>
            <w:r w:rsidRPr="0089330A">
              <w:rPr>
                <w:rFonts w:cs="Arial"/>
                <w:szCs w:val="22"/>
                <w:lang w:val="en-AU"/>
              </w:rPr>
              <w:t xml:space="preserve">Keeping of </w:t>
            </w:r>
            <w:r w:rsidR="00204CA9" w:rsidRPr="0089330A">
              <w:rPr>
                <w:rFonts w:cs="Arial"/>
                <w:szCs w:val="22"/>
                <w:lang w:val="en-AU"/>
              </w:rPr>
              <w:t xml:space="preserve">excess </w:t>
            </w:r>
            <w:r w:rsidRPr="0089330A">
              <w:rPr>
                <w:rFonts w:cs="Arial"/>
                <w:i/>
                <w:szCs w:val="22"/>
                <w:lang w:val="en-AU"/>
              </w:rPr>
              <w:t>animals</w:t>
            </w:r>
            <w:r w:rsidRPr="0089330A">
              <w:rPr>
                <w:rFonts w:cs="Arial"/>
                <w:szCs w:val="22"/>
                <w:lang w:val="en-AU"/>
              </w:rPr>
              <w:t xml:space="preserve"> or birds </w:t>
            </w:r>
            <w:r w:rsidR="00204CA9" w:rsidRPr="0089330A">
              <w:rPr>
                <w:rFonts w:cs="Arial"/>
                <w:szCs w:val="22"/>
                <w:lang w:val="en-AU"/>
              </w:rPr>
              <w:t xml:space="preserve">without a </w:t>
            </w:r>
            <w:r w:rsidR="00204CA9" w:rsidRPr="0089330A">
              <w:rPr>
                <w:rFonts w:cs="Arial"/>
                <w:i/>
                <w:szCs w:val="22"/>
                <w:lang w:val="en-AU"/>
              </w:rPr>
              <w:t>permit</w:t>
            </w:r>
            <w:r w:rsidR="00204CA9" w:rsidRPr="0089330A">
              <w:rPr>
                <w:rFonts w:cs="Arial"/>
                <w:szCs w:val="22"/>
                <w:lang w:val="en-AU"/>
              </w:rPr>
              <w:t xml:space="preserve"> or failing to comply</w:t>
            </w:r>
            <w:r w:rsidRPr="0089330A">
              <w:rPr>
                <w:rFonts w:cs="Arial"/>
                <w:szCs w:val="22"/>
                <w:lang w:val="en-AU"/>
              </w:rPr>
              <w:t xml:space="preserve"> with </w:t>
            </w:r>
            <w:r w:rsidR="00C13F25" w:rsidRPr="0089330A">
              <w:rPr>
                <w:rFonts w:cs="Arial"/>
                <w:szCs w:val="22"/>
                <w:lang w:val="en-AU"/>
              </w:rPr>
              <w:t xml:space="preserve">conditions or requirements </w:t>
            </w:r>
          </w:p>
        </w:tc>
        <w:tc>
          <w:tcPr>
            <w:tcW w:w="1333" w:type="dxa"/>
            <w:tcBorders>
              <w:top w:val="nil"/>
              <w:bottom w:val="nil"/>
            </w:tcBorders>
          </w:tcPr>
          <w:p w14:paraId="5FB89F06" w14:textId="77777777" w:rsidR="00FF1A50" w:rsidRPr="0089330A" w:rsidRDefault="00FF1A50" w:rsidP="007E377F">
            <w:pPr>
              <w:spacing w:before="120" w:after="120"/>
              <w:jc w:val="center"/>
              <w:rPr>
                <w:rFonts w:cs="Arial"/>
                <w:szCs w:val="22"/>
                <w:lang w:val="en-AU"/>
              </w:rPr>
            </w:pPr>
            <w:r w:rsidRPr="0089330A">
              <w:rPr>
                <w:rFonts w:cs="Arial"/>
                <w:szCs w:val="22"/>
                <w:lang w:val="en-AU"/>
              </w:rPr>
              <w:t>5</w:t>
            </w:r>
          </w:p>
        </w:tc>
      </w:tr>
      <w:tr w:rsidR="0089330A" w:rsidRPr="0089330A" w14:paraId="7A0E7566" w14:textId="77777777" w:rsidTr="006A484B">
        <w:tc>
          <w:tcPr>
            <w:tcW w:w="1242" w:type="dxa"/>
            <w:tcBorders>
              <w:top w:val="nil"/>
              <w:bottom w:val="nil"/>
            </w:tcBorders>
          </w:tcPr>
          <w:p w14:paraId="0FAAAB14" w14:textId="4EF4B5D4" w:rsidR="00FF1A50" w:rsidRPr="0089330A" w:rsidRDefault="000600BA" w:rsidP="0083535E">
            <w:pPr>
              <w:spacing w:before="120" w:after="120"/>
              <w:rPr>
                <w:rFonts w:cs="Arial"/>
                <w:szCs w:val="22"/>
                <w:lang w:val="en-AU"/>
              </w:rPr>
            </w:pPr>
            <w:r w:rsidRPr="0089330A">
              <w:rPr>
                <w:rFonts w:cs="Arial"/>
                <w:szCs w:val="22"/>
                <w:lang w:val="en-AU"/>
              </w:rPr>
              <w:fldChar w:fldCharType="begin"/>
            </w:r>
            <w:r w:rsidRPr="0089330A">
              <w:rPr>
                <w:rFonts w:cs="Arial"/>
                <w:szCs w:val="22"/>
                <w:lang w:val="en-AU"/>
              </w:rPr>
              <w:instrText xml:space="preserve"> REF _Ref354691825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23(5)</w:t>
            </w:r>
            <w:r w:rsidRPr="0089330A">
              <w:rPr>
                <w:rFonts w:cs="Arial"/>
                <w:szCs w:val="22"/>
                <w:lang w:val="en-AU"/>
              </w:rPr>
              <w:fldChar w:fldCharType="end"/>
            </w:r>
          </w:p>
        </w:tc>
        <w:tc>
          <w:tcPr>
            <w:tcW w:w="5954" w:type="dxa"/>
            <w:tcBorders>
              <w:top w:val="nil"/>
              <w:bottom w:val="nil"/>
            </w:tcBorders>
          </w:tcPr>
          <w:p w14:paraId="2171D6FD" w14:textId="77777777" w:rsidR="00FF1A50" w:rsidRPr="0089330A" w:rsidRDefault="00FF1A50" w:rsidP="006F5025">
            <w:pPr>
              <w:spacing w:before="120" w:after="120"/>
              <w:rPr>
                <w:rFonts w:cs="Arial"/>
                <w:szCs w:val="22"/>
                <w:lang w:val="en-AU"/>
              </w:rPr>
            </w:pPr>
            <w:r w:rsidRPr="0089330A">
              <w:rPr>
                <w:rFonts w:cs="Arial"/>
                <w:szCs w:val="22"/>
                <w:lang w:val="en-AU"/>
              </w:rPr>
              <w:t xml:space="preserve">Keeping rooster on </w:t>
            </w:r>
            <w:r w:rsidRPr="0089330A">
              <w:rPr>
                <w:rFonts w:cs="Arial"/>
                <w:i/>
                <w:szCs w:val="22"/>
                <w:lang w:val="en-AU"/>
              </w:rPr>
              <w:t>residential premises</w:t>
            </w:r>
          </w:p>
        </w:tc>
        <w:tc>
          <w:tcPr>
            <w:tcW w:w="1333" w:type="dxa"/>
            <w:tcBorders>
              <w:top w:val="nil"/>
              <w:bottom w:val="nil"/>
            </w:tcBorders>
          </w:tcPr>
          <w:p w14:paraId="27516EA5" w14:textId="77777777" w:rsidR="00FF1A50" w:rsidRPr="0089330A" w:rsidRDefault="00FF1A50" w:rsidP="007E377F">
            <w:pPr>
              <w:spacing w:before="120" w:after="120"/>
              <w:jc w:val="center"/>
              <w:rPr>
                <w:rFonts w:cs="Arial"/>
                <w:szCs w:val="22"/>
                <w:lang w:val="en-AU"/>
              </w:rPr>
            </w:pPr>
            <w:r w:rsidRPr="0089330A">
              <w:rPr>
                <w:rFonts w:cs="Arial"/>
                <w:szCs w:val="22"/>
                <w:lang w:val="en-AU"/>
              </w:rPr>
              <w:t>5</w:t>
            </w:r>
          </w:p>
        </w:tc>
      </w:tr>
      <w:tr w:rsidR="0089330A" w:rsidRPr="0089330A" w14:paraId="4E4A428B" w14:textId="77777777" w:rsidTr="006A484B">
        <w:tc>
          <w:tcPr>
            <w:tcW w:w="1242" w:type="dxa"/>
            <w:tcBorders>
              <w:top w:val="nil"/>
              <w:bottom w:val="nil"/>
            </w:tcBorders>
          </w:tcPr>
          <w:p w14:paraId="17BAB282" w14:textId="4B5DF475" w:rsidR="00FF1A50" w:rsidRPr="0089330A" w:rsidRDefault="00FF1A50" w:rsidP="0083535E">
            <w:pPr>
              <w:spacing w:before="120" w:after="120"/>
              <w:rPr>
                <w:lang w:val="en-AU"/>
              </w:rPr>
            </w:pPr>
            <w:r w:rsidRPr="0089330A">
              <w:rPr>
                <w:rFonts w:cs="Arial"/>
                <w:szCs w:val="22"/>
                <w:lang w:val="en-AU"/>
              </w:rPr>
              <w:fldChar w:fldCharType="begin"/>
            </w:r>
            <w:r w:rsidRPr="0089330A">
              <w:rPr>
                <w:rFonts w:cs="Arial"/>
                <w:szCs w:val="22"/>
                <w:lang w:val="en-AU"/>
              </w:rPr>
              <w:instrText xml:space="preserve"> REF _Ref336855399 \w \h </w:instrText>
            </w:r>
            <w:r w:rsidRPr="0089330A">
              <w:rPr>
                <w:rFonts w:cs="Arial"/>
                <w:szCs w:val="22"/>
                <w:lang w:val="en-AU"/>
              </w:rPr>
            </w:r>
            <w:r w:rsidRPr="0089330A">
              <w:rPr>
                <w:rFonts w:cs="Arial"/>
                <w:szCs w:val="22"/>
                <w:lang w:val="en-AU"/>
              </w:rPr>
              <w:fldChar w:fldCharType="separate"/>
            </w:r>
            <w:r w:rsidR="00DC649D">
              <w:rPr>
                <w:rFonts w:cs="Arial"/>
                <w:szCs w:val="22"/>
                <w:lang w:val="en-AU"/>
              </w:rPr>
              <w:t>24(1)</w:t>
            </w:r>
            <w:r w:rsidRPr="0089330A">
              <w:rPr>
                <w:rFonts w:cs="Arial"/>
                <w:szCs w:val="22"/>
                <w:lang w:val="en-AU"/>
              </w:rPr>
              <w:fldChar w:fldCharType="end"/>
            </w:r>
          </w:p>
        </w:tc>
        <w:tc>
          <w:tcPr>
            <w:tcW w:w="5954" w:type="dxa"/>
            <w:tcBorders>
              <w:top w:val="nil"/>
              <w:bottom w:val="nil"/>
            </w:tcBorders>
          </w:tcPr>
          <w:p w14:paraId="705EE0CB" w14:textId="77777777" w:rsidR="00FF1A50" w:rsidRPr="0089330A" w:rsidRDefault="00FF1A50" w:rsidP="006F5025">
            <w:pPr>
              <w:spacing w:before="120" w:after="120"/>
              <w:rPr>
                <w:lang w:val="en-AU"/>
              </w:rPr>
            </w:pPr>
            <w:r w:rsidRPr="0089330A">
              <w:rPr>
                <w:rFonts w:cs="Arial"/>
                <w:szCs w:val="22"/>
                <w:lang w:val="en-AU"/>
              </w:rPr>
              <w:t xml:space="preserve">Failing to obtain an </w:t>
            </w:r>
            <w:r w:rsidRPr="0089330A">
              <w:rPr>
                <w:rFonts w:cs="Arial"/>
                <w:i/>
                <w:szCs w:val="22"/>
                <w:lang w:val="en-AU"/>
              </w:rPr>
              <w:t>Asset Protection Permit</w:t>
            </w:r>
          </w:p>
        </w:tc>
        <w:tc>
          <w:tcPr>
            <w:tcW w:w="1333" w:type="dxa"/>
            <w:tcBorders>
              <w:top w:val="nil"/>
              <w:bottom w:val="nil"/>
            </w:tcBorders>
          </w:tcPr>
          <w:p w14:paraId="02E2B519" w14:textId="77777777" w:rsidR="00FF1A50" w:rsidRPr="0089330A" w:rsidRDefault="00FF1A50" w:rsidP="008F327B">
            <w:pPr>
              <w:spacing w:before="120" w:after="120"/>
              <w:jc w:val="center"/>
              <w:rPr>
                <w:lang w:val="en-AU"/>
              </w:rPr>
            </w:pPr>
            <w:r w:rsidRPr="0089330A">
              <w:rPr>
                <w:rFonts w:cs="Arial"/>
                <w:szCs w:val="22"/>
                <w:lang w:val="en-AU"/>
              </w:rPr>
              <w:t>10</w:t>
            </w:r>
          </w:p>
        </w:tc>
      </w:tr>
      <w:tr w:rsidR="0089330A" w:rsidRPr="0089330A" w14:paraId="73202DC0" w14:textId="77777777" w:rsidTr="006A484B">
        <w:tc>
          <w:tcPr>
            <w:tcW w:w="1242" w:type="dxa"/>
            <w:tcBorders>
              <w:top w:val="nil"/>
              <w:bottom w:val="nil"/>
            </w:tcBorders>
          </w:tcPr>
          <w:p w14:paraId="11E7ACC3" w14:textId="0C78BC94" w:rsidR="00DA70C6" w:rsidRPr="0089330A" w:rsidDel="003257CE" w:rsidRDefault="000D1FEA" w:rsidP="00DA70C6">
            <w:pPr>
              <w:spacing w:before="120" w:after="120"/>
              <w:rPr>
                <w:lang w:val="en-AU"/>
              </w:rPr>
            </w:pPr>
            <w:r>
              <w:rPr>
                <w:lang w:val="en-AU"/>
              </w:rPr>
              <w:fldChar w:fldCharType="begin"/>
            </w:r>
            <w:r>
              <w:rPr>
                <w:lang w:val="en-AU"/>
              </w:rPr>
              <w:instrText xml:space="preserve"> REF _Ref354692005 \w \h </w:instrText>
            </w:r>
            <w:r>
              <w:rPr>
                <w:lang w:val="en-AU"/>
              </w:rPr>
            </w:r>
            <w:r>
              <w:rPr>
                <w:lang w:val="en-AU"/>
              </w:rPr>
              <w:fldChar w:fldCharType="separate"/>
            </w:r>
            <w:r w:rsidR="00DC649D">
              <w:rPr>
                <w:lang w:val="en-AU"/>
              </w:rPr>
              <w:t>25(1)</w:t>
            </w:r>
            <w:r>
              <w:rPr>
                <w:lang w:val="en-AU"/>
              </w:rPr>
              <w:fldChar w:fldCharType="end"/>
            </w:r>
          </w:p>
        </w:tc>
        <w:tc>
          <w:tcPr>
            <w:tcW w:w="5954" w:type="dxa"/>
            <w:tcBorders>
              <w:top w:val="nil"/>
              <w:bottom w:val="nil"/>
            </w:tcBorders>
          </w:tcPr>
          <w:p w14:paraId="7FDB6C49" w14:textId="7E41D881" w:rsidR="00DA70C6" w:rsidRPr="0089330A" w:rsidRDefault="00FF1A50" w:rsidP="0055190C">
            <w:pPr>
              <w:spacing w:before="120" w:after="120"/>
              <w:rPr>
                <w:lang w:val="en-AU"/>
              </w:rPr>
            </w:pPr>
            <w:r w:rsidRPr="0089330A">
              <w:rPr>
                <w:lang w:val="en-AU"/>
              </w:rPr>
              <w:t xml:space="preserve">Placing </w:t>
            </w:r>
            <w:r w:rsidRPr="0089330A">
              <w:rPr>
                <w:i/>
                <w:lang w:val="en-AU"/>
              </w:rPr>
              <w:t xml:space="preserve">clothing recycling bin </w:t>
            </w:r>
            <w:r w:rsidRPr="0089330A">
              <w:rPr>
                <w:lang w:val="en-AU"/>
              </w:rPr>
              <w:t xml:space="preserve">on </w:t>
            </w:r>
            <w:r w:rsidRPr="0089330A">
              <w:rPr>
                <w:i/>
                <w:lang w:val="en-AU"/>
              </w:rPr>
              <w:t xml:space="preserve">Council </w:t>
            </w:r>
            <w:r w:rsidR="0032523B" w:rsidRPr="0089330A">
              <w:rPr>
                <w:i/>
                <w:lang w:val="en-AU"/>
              </w:rPr>
              <w:t>land</w:t>
            </w:r>
            <w:r w:rsidRPr="0089330A">
              <w:rPr>
                <w:lang w:val="en-AU"/>
              </w:rPr>
              <w:t xml:space="preserve"> </w:t>
            </w:r>
            <w:r w:rsidR="007462FA" w:rsidRPr="0089330A">
              <w:rPr>
                <w:lang w:val="en-AU"/>
              </w:rPr>
              <w:t>withou</w:t>
            </w:r>
            <w:r w:rsidR="0055190C" w:rsidRPr="0089330A">
              <w:rPr>
                <w:lang w:val="en-AU"/>
              </w:rPr>
              <w:t xml:space="preserve">t a </w:t>
            </w:r>
            <w:r w:rsidR="0055190C" w:rsidRPr="004C343D">
              <w:rPr>
                <w:i/>
                <w:lang w:val="en-AU"/>
              </w:rPr>
              <w:t>permit</w:t>
            </w:r>
          </w:p>
        </w:tc>
        <w:tc>
          <w:tcPr>
            <w:tcW w:w="1333" w:type="dxa"/>
            <w:tcBorders>
              <w:top w:val="nil"/>
              <w:bottom w:val="nil"/>
            </w:tcBorders>
          </w:tcPr>
          <w:p w14:paraId="1FD6163F" w14:textId="77777777" w:rsidR="007462FA" w:rsidRPr="0089330A" w:rsidRDefault="00FF1A50" w:rsidP="0055190C">
            <w:pPr>
              <w:spacing w:before="120" w:after="120"/>
              <w:jc w:val="center"/>
              <w:rPr>
                <w:lang w:val="en-AU"/>
              </w:rPr>
            </w:pPr>
            <w:r w:rsidRPr="0089330A">
              <w:rPr>
                <w:lang w:val="en-AU"/>
              </w:rPr>
              <w:t>2.5</w:t>
            </w:r>
          </w:p>
        </w:tc>
      </w:tr>
      <w:tr w:rsidR="0089330A" w:rsidRPr="0089330A" w14:paraId="09907B7F" w14:textId="77777777" w:rsidTr="006A484B">
        <w:tc>
          <w:tcPr>
            <w:tcW w:w="1242" w:type="dxa"/>
            <w:tcBorders>
              <w:top w:val="nil"/>
              <w:bottom w:val="nil"/>
            </w:tcBorders>
          </w:tcPr>
          <w:p w14:paraId="348807CD" w14:textId="543886C8" w:rsidR="0055190C" w:rsidRPr="0089330A" w:rsidRDefault="000D1FEA" w:rsidP="00DA70C6">
            <w:pPr>
              <w:spacing w:before="120" w:after="120"/>
              <w:rPr>
                <w:lang w:val="en-AU"/>
              </w:rPr>
            </w:pPr>
            <w:r>
              <w:rPr>
                <w:lang w:val="en-AU"/>
              </w:rPr>
              <w:fldChar w:fldCharType="begin"/>
            </w:r>
            <w:r>
              <w:rPr>
                <w:lang w:val="en-AU"/>
              </w:rPr>
              <w:instrText xml:space="preserve"> REF _Ref487556748 \w \h </w:instrText>
            </w:r>
            <w:r>
              <w:rPr>
                <w:lang w:val="en-AU"/>
              </w:rPr>
            </w:r>
            <w:r>
              <w:rPr>
                <w:lang w:val="en-AU"/>
              </w:rPr>
              <w:fldChar w:fldCharType="separate"/>
            </w:r>
            <w:r w:rsidR="00DC649D">
              <w:rPr>
                <w:lang w:val="en-AU"/>
              </w:rPr>
              <w:t>25(2)</w:t>
            </w:r>
            <w:r>
              <w:rPr>
                <w:lang w:val="en-AU"/>
              </w:rPr>
              <w:fldChar w:fldCharType="end"/>
            </w:r>
          </w:p>
        </w:tc>
        <w:tc>
          <w:tcPr>
            <w:tcW w:w="5954" w:type="dxa"/>
            <w:tcBorders>
              <w:top w:val="nil"/>
              <w:bottom w:val="nil"/>
            </w:tcBorders>
          </w:tcPr>
          <w:p w14:paraId="61A0106C" w14:textId="77777777" w:rsidR="0055190C" w:rsidRPr="0089330A" w:rsidRDefault="00DE197C" w:rsidP="00434A01">
            <w:pPr>
              <w:spacing w:before="120" w:after="120"/>
              <w:rPr>
                <w:lang w:val="en-AU"/>
              </w:rPr>
            </w:pPr>
            <w:r w:rsidRPr="0089330A">
              <w:rPr>
                <w:lang w:val="en-AU"/>
              </w:rPr>
              <w:t>F</w:t>
            </w:r>
            <w:r w:rsidR="0055190C" w:rsidRPr="0089330A">
              <w:rPr>
                <w:lang w:val="en-AU"/>
              </w:rPr>
              <w:t>ailing to comply with conditions and requirements</w:t>
            </w:r>
            <w:r w:rsidR="00434A01" w:rsidRPr="0089330A">
              <w:rPr>
                <w:lang w:val="en-AU"/>
              </w:rPr>
              <w:t xml:space="preserve"> of a </w:t>
            </w:r>
            <w:r w:rsidR="00434A01" w:rsidRPr="004C343D">
              <w:rPr>
                <w:i/>
                <w:lang w:val="en-AU"/>
              </w:rPr>
              <w:t>permit</w:t>
            </w:r>
          </w:p>
        </w:tc>
        <w:tc>
          <w:tcPr>
            <w:tcW w:w="1333" w:type="dxa"/>
            <w:tcBorders>
              <w:top w:val="nil"/>
              <w:bottom w:val="nil"/>
            </w:tcBorders>
          </w:tcPr>
          <w:p w14:paraId="54A2EDFA" w14:textId="77777777" w:rsidR="0055190C" w:rsidRPr="0089330A" w:rsidRDefault="0055190C" w:rsidP="008F327B">
            <w:pPr>
              <w:spacing w:before="120" w:after="120"/>
              <w:jc w:val="center"/>
              <w:rPr>
                <w:lang w:val="en-AU"/>
              </w:rPr>
            </w:pPr>
            <w:r w:rsidRPr="0089330A">
              <w:rPr>
                <w:lang w:val="en-AU"/>
              </w:rPr>
              <w:t>2.5</w:t>
            </w:r>
          </w:p>
        </w:tc>
      </w:tr>
      <w:tr w:rsidR="0089330A" w:rsidRPr="0089330A" w14:paraId="14E5CA7F" w14:textId="77777777" w:rsidTr="006A484B">
        <w:tc>
          <w:tcPr>
            <w:tcW w:w="1242" w:type="dxa"/>
            <w:tcBorders>
              <w:top w:val="nil"/>
              <w:bottom w:val="nil"/>
            </w:tcBorders>
          </w:tcPr>
          <w:p w14:paraId="06DE6B4A" w14:textId="766AD420" w:rsidR="00FF1A50" w:rsidRPr="0089330A" w:rsidDel="003257CE" w:rsidRDefault="000600BA" w:rsidP="0083535E">
            <w:pPr>
              <w:spacing w:before="120" w:after="120"/>
              <w:rPr>
                <w:lang w:val="en-AU"/>
              </w:rPr>
            </w:pPr>
            <w:r w:rsidRPr="0089330A">
              <w:rPr>
                <w:lang w:val="en-AU"/>
              </w:rPr>
              <w:lastRenderedPageBreak/>
              <w:fldChar w:fldCharType="begin"/>
            </w:r>
            <w:r w:rsidRPr="0089330A">
              <w:rPr>
                <w:lang w:val="en-AU"/>
              </w:rPr>
              <w:instrText xml:space="preserve"> REF _Ref354692176 \r \h </w:instrText>
            </w:r>
            <w:r w:rsidRPr="0089330A">
              <w:rPr>
                <w:lang w:val="en-AU"/>
              </w:rPr>
            </w:r>
            <w:r w:rsidRPr="0089330A">
              <w:rPr>
                <w:lang w:val="en-AU"/>
              </w:rPr>
              <w:fldChar w:fldCharType="separate"/>
            </w:r>
            <w:r w:rsidR="00DC649D">
              <w:rPr>
                <w:lang w:val="en-AU"/>
              </w:rPr>
              <w:t>26(1)</w:t>
            </w:r>
            <w:r w:rsidRPr="0089330A">
              <w:rPr>
                <w:lang w:val="en-AU"/>
              </w:rPr>
              <w:fldChar w:fldCharType="end"/>
            </w:r>
            <w:r w:rsidRPr="0089330A">
              <w:rPr>
                <w:lang w:val="en-AU"/>
              </w:rPr>
              <w:t xml:space="preserve"> and </w:t>
            </w:r>
            <w:r w:rsidRPr="0089330A">
              <w:rPr>
                <w:lang w:val="en-AU"/>
              </w:rPr>
              <w:fldChar w:fldCharType="begin"/>
            </w:r>
            <w:r w:rsidRPr="0089330A">
              <w:rPr>
                <w:lang w:val="en-AU"/>
              </w:rPr>
              <w:instrText xml:space="preserve"> REF _Ref354692179 \r \h </w:instrText>
            </w:r>
            <w:r w:rsidRPr="0089330A">
              <w:rPr>
                <w:lang w:val="en-AU"/>
              </w:rPr>
            </w:r>
            <w:r w:rsidRPr="0089330A">
              <w:rPr>
                <w:lang w:val="en-AU"/>
              </w:rPr>
              <w:fldChar w:fldCharType="separate"/>
            </w:r>
            <w:r w:rsidR="00DC649D">
              <w:rPr>
                <w:lang w:val="en-AU"/>
              </w:rPr>
              <w:t>26(2)</w:t>
            </w:r>
            <w:r w:rsidRPr="0089330A">
              <w:rPr>
                <w:lang w:val="en-AU"/>
              </w:rPr>
              <w:fldChar w:fldCharType="end"/>
            </w:r>
          </w:p>
        </w:tc>
        <w:tc>
          <w:tcPr>
            <w:tcW w:w="5954" w:type="dxa"/>
            <w:tcBorders>
              <w:top w:val="nil"/>
              <w:bottom w:val="nil"/>
            </w:tcBorders>
          </w:tcPr>
          <w:p w14:paraId="1DC6B98C" w14:textId="77777777" w:rsidR="00FF1A50" w:rsidRPr="0089330A" w:rsidRDefault="00FF1A50">
            <w:pPr>
              <w:spacing w:before="120" w:after="120"/>
              <w:rPr>
                <w:lang w:val="en-AU"/>
              </w:rPr>
            </w:pPr>
            <w:r w:rsidRPr="0089330A">
              <w:rPr>
                <w:lang w:val="en-AU"/>
              </w:rPr>
              <w:t xml:space="preserve">Conducting </w:t>
            </w:r>
            <w:r w:rsidR="000600BA" w:rsidRPr="0089330A">
              <w:rPr>
                <w:i/>
                <w:lang w:val="en-AU"/>
              </w:rPr>
              <w:t>outdoor commercial recreational activities</w:t>
            </w:r>
            <w:r w:rsidR="000600BA" w:rsidRPr="0089330A">
              <w:rPr>
                <w:lang w:val="en-AU"/>
              </w:rPr>
              <w:t xml:space="preserve"> </w:t>
            </w:r>
            <w:r w:rsidR="00204CA9" w:rsidRPr="0089330A">
              <w:rPr>
                <w:lang w:val="en-AU"/>
              </w:rPr>
              <w:t xml:space="preserve">without a </w:t>
            </w:r>
            <w:r w:rsidR="00204CA9" w:rsidRPr="0089330A">
              <w:rPr>
                <w:i/>
                <w:lang w:val="en-AU"/>
              </w:rPr>
              <w:t>permit</w:t>
            </w:r>
            <w:r w:rsidR="00204CA9" w:rsidRPr="0089330A">
              <w:rPr>
                <w:lang w:val="en-AU"/>
              </w:rPr>
              <w:t xml:space="preserve"> or failing to produce a</w:t>
            </w:r>
            <w:r w:rsidRPr="0089330A">
              <w:rPr>
                <w:lang w:val="en-AU"/>
              </w:rPr>
              <w:t xml:space="preserve"> </w:t>
            </w:r>
            <w:r w:rsidRPr="0089330A">
              <w:rPr>
                <w:i/>
                <w:lang w:val="en-AU"/>
              </w:rPr>
              <w:t xml:space="preserve">permit </w:t>
            </w:r>
            <w:r w:rsidRPr="0089330A">
              <w:rPr>
                <w:lang w:val="en-AU"/>
              </w:rPr>
              <w:t>upon request</w:t>
            </w:r>
          </w:p>
        </w:tc>
        <w:tc>
          <w:tcPr>
            <w:tcW w:w="1333" w:type="dxa"/>
            <w:tcBorders>
              <w:top w:val="nil"/>
              <w:bottom w:val="nil"/>
            </w:tcBorders>
          </w:tcPr>
          <w:p w14:paraId="6BC8E428" w14:textId="77777777" w:rsidR="00FF1A50" w:rsidRPr="0089330A" w:rsidRDefault="00FF1A50" w:rsidP="008F327B">
            <w:pPr>
              <w:spacing w:before="120" w:after="120"/>
              <w:jc w:val="center"/>
              <w:rPr>
                <w:lang w:val="en-AU"/>
              </w:rPr>
            </w:pPr>
            <w:r w:rsidRPr="0089330A">
              <w:rPr>
                <w:lang w:val="en-AU"/>
              </w:rPr>
              <w:t>5</w:t>
            </w:r>
          </w:p>
        </w:tc>
      </w:tr>
      <w:tr w:rsidR="0089330A" w:rsidRPr="0089330A" w14:paraId="276EC3DF" w14:textId="77777777" w:rsidTr="006A484B">
        <w:tc>
          <w:tcPr>
            <w:tcW w:w="1242" w:type="dxa"/>
            <w:tcBorders>
              <w:top w:val="nil"/>
              <w:bottom w:val="nil"/>
            </w:tcBorders>
          </w:tcPr>
          <w:p w14:paraId="4E961645" w14:textId="16892807" w:rsidR="00FF1A50" w:rsidRPr="0089330A" w:rsidRDefault="000600BA" w:rsidP="008F5810">
            <w:pPr>
              <w:spacing w:before="120" w:after="120"/>
              <w:rPr>
                <w:lang w:val="en-AU"/>
              </w:rPr>
            </w:pPr>
            <w:r w:rsidRPr="0089330A">
              <w:rPr>
                <w:lang w:val="en-AU"/>
              </w:rPr>
              <w:fldChar w:fldCharType="begin"/>
            </w:r>
            <w:r w:rsidRPr="0089330A">
              <w:rPr>
                <w:lang w:val="en-AU"/>
              </w:rPr>
              <w:instrText xml:space="preserve"> REF _Ref354692765 \r \h </w:instrText>
            </w:r>
            <w:r w:rsidRPr="0089330A">
              <w:rPr>
                <w:lang w:val="en-AU"/>
              </w:rPr>
            </w:r>
            <w:r w:rsidRPr="0089330A">
              <w:rPr>
                <w:lang w:val="en-AU"/>
              </w:rPr>
              <w:fldChar w:fldCharType="separate"/>
            </w:r>
            <w:r w:rsidR="00DC649D">
              <w:rPr>
                <w:lang w:val="en-AU"/>
              </w:rPr>
              <w:t>27(1)</w:t>
            </w:r>
            <w:r w:rsidRPr="0089330A">
              <w:rPr>
                <w:lang w:val="en-AU"/>
              </w:rPr>
              <w:fldChar w:fldCharType="end"/>
            </w:r>
          </w:p>
        </w:tc>
        <w:tc>
          <w:tcPr>
            <w:tcW w:w="5954" w:type="dxa"/>
            <w:tcBorders>
              <w:top w:val="nil"/>
              <w:bottom w:val="nil"/>
            </w:tcBorders>
          </w:tcPr>
          <w:p w14:paraId="6EE12E61" w14:textId="77777777" w:rsidR="00FF1A50" w:rsidRPr="0089330A" w:rsidDel="000F5332" w:rsidRDefault="00FF1A50" w:rsidP="006F5025">
            <w:pPr>
              <w:spacing w:before="120" w:after="120"/>
              <w:rPr>
                <w:lang w:val="en-AU"/>
              </w:rPr>
            </w:pPr>
            <w:r w:rsidRPr="0089330A">
              <w:rPr>
                <w:lang w:val="en-AU"/>
              </w:rPr>
              <w:t xml:space="preserve">Taking off or </w:t>
            </w:r>
            <w:r w:rsidR="0032523B" w:rsidRPr="007A7846">
              <w:rPr>
                <w:lang w:val="en-AU"/>
              </w:rPr>
              <w:t>land</w:t>
            </w:r>
            <w:r w:rsidRPr="0089330A">
              <w:rPr>
                <w:lang w:val="en-AU"/>
              </w:rPr>
              <w:t>ing in a hot air balloon or skydiving</w:t>
            </w:r>
            <w:r w:rsidR="000600BA" w:rsidRPr="0089330A">
              <w:rPr>
                <w:lang w:val="en-AU"/>
              </w:rPr>
              <w:t xml:space="preserve"> without a </w:t>
            </w:r>
            <w:r w:rsidR="000600BA" w:rsidRPr="0089330A">
              <w:rPr>
                <w:i/>
                <w:lang w:val="en-AU"/>
              </w:rPr>
              <w:t>permit</w:t>
            </w:r>
          </w:p>
        </w:tc>
        <w:tc>
          <w:tcPr>
            <w:tcW w:w="1333" w:type="dxa"/>
            <w:tcBorders>
              <w:top w:val="nil"/>
              <w:bottom w:val="nil"/>
            </w:tcBorders>
          </w:tcPr>
          <w:p w14:paraId="4FBD2CDC" w14:textId="77777777" w:rsidR="00FF1A50" w:rsidRPr="0089330A" w:rsidRDefault="00FF1A50" w:rsidP="008F327B">
            <w:pPr>
              <w:spacing w:before="120" w:after="120"/>
              <w:jc w:val="center"/>
              <w:rPr>
                <w:lang w:val="en-AU"/>
              </w:rPr>
            </w:pPr>
            <w:r w:rsidRPr="0089330A">
              <w:rPr>
                <w:lang w:val="en-AU"/>
              </w:rPr>
              <w:t>2.5</w:t>
            </w:r>
          </w:p>
        </w:tc>
      </w:tr>
      <w:tr w:rsidR="0089330A" w:rsidRPr="0089330A" w14:paraId="5D84B330" w14:textId="77777777" w:rsidTr="006A484B">
        <w:tc>
          <w:tcPr>
            <w:tcW w:w="1242" w:type="dxa"/>
            <w:tcBorders>
              <w:top w:val="nil"/>
              <w:bottom w:val="nil"/>
            </w:tcBorders>
          </w:tcPr>
          <w:p w14:paraId="5F5D1495" w14:textId="478AE50E" w:rsidR="00FF1A50" w:rsidRPr="0089330A" w:rsidRDefault="000600BA" w:rsidP="0083535E">
            <w:pPr>
              <w:spacing w:before="120" w:after="120"/>
              <w:rPr>
                <w:lang w:val="en-AU"/>
              </w:rPr>
            </w:pPr>
            <w:r w:rsidRPr="0089330A">
              <w:rPr>
                <w:lang w:val="en-AU"/>
              </w:rPr>
              <w:fldChar w:fldCharType="begin"/>
            </w:r>
            <w:r w:rsidRPr="0089330A">
              <w:rPr>
                <w:lang w:val="en-AU"/>
              </w:rPr>
              <w:instrText xml:space="preserve"> REF _Ref336872215 \r \h </w:instrText>
            </w:r>
            <w:r w:rsidRPr="0089330A">
              <w:rPr>
                <w:lang w:val="en-AU"/>
              </w:rPr>
            </w:r>
            <w:r w:rsidRPr="0089330A">
              <w:rPr>
                <w:lang w:val="en-AU"/>
              </w:rPr>
              <w:fldChar w:fldCharType="separate"/>
            </w:r>
            <w:r w:rsidR="00DC649D">
              <w:rPr>
                <w:lang w:val="en-AU"/>
              </w:rPr>
              <w:t>28</w:t>
            </w:r>
            <w:r w:rsidRPr="0089330A">
              <w:rPr>
                <w:lang w:val="en-AU"/>
              </w:rPr>
              <w:fldChar w:fldCharType="end"/>
            </w:r>
          </w:p>
        </w:tc>
        <w:tc>
          <w:tcPr>
            <w:tcW w:w="5954" w:type="dxa"/>
            <w:tcBorders>
              <w:top w:val="nil"/>
              <w:bottom w:val="nil"/>
            </w:tcBorders>
          </w:tcPr>
          <w:p w14:paraId="10EB786A" w14:textId="77777777" w:rsidR="00FF1A50" w:rsidRPr="0089330A" w:rsidDel="000F5332" w:rsidRDefault="00FF1A50" w:rsidP="008F5810">
            <w:pPr>
              <w:spacing w:before="120" w:after="120"/>
              <w:rPr>
                <w:lang w:val="en-AU"/>
              </w:rPr>
            </w:pPr>
            <w:r w:rsidRPr="0089330A">
              <w:rPr>
                <w:lang w:val="en-AU"/>
              </w:rPr>
              <w:t xml:space="preserve">Placing or allowing inflatable sign, display or like object on </w:t>
            </w:r>
            <w:r w:rsidRPr="0089330A">
              <w:rPr>
                <w:i/>
                <w:lang w:val="en-AU"/>
              </w:rPr>
              <w:t>foreshore</w:t>
            </w:r>
            <w:r w:rsidRPr="0089330A">
              <w:rPr>
                <w:lang w:val="en-AU"/>
              </w:rPr>
              <w:t xml:space="preserve"> or </w:t>
            </w:r>
            <w:r w:rsidRPr="0089330A">
              <w:rPr>
                <w:i/>
                <w:lang w:val="en-AU"/>
              </w:rPr>
              <w:t>beach</w:t>
            </w:r>
            <w:r w:rsidR="00204CA9" w:rsidRPr="0089330A">
              <w:rPr>
                <w:i/>
                <w:lang w:val="en-AU"/>
              </w:rPr>
              <w:t xml:space="preserve"> </w:t>
            </w:r>
            <w:r w:rsidR="00204CA9" w:rsidRPr="0089330A">
              <w:rPr>
                <w:lang w:val="en-AU"/>
              </w:rPr>
              <w:t xml:space="preserve">without a </w:t>
            </w:r>
            <w:r w:rsidR="00204CA9" w:rsidRPr="0089330A">
              <w:rPr>
                <w:i/>
                <w:lang w:val="en-AU"/>
              </w:rPr>
              <w:t>permit</w:t>
            </w:r>
          </w:p>
        </w:tc>
        <w:tc>
          <w:tcPr>
            <w:tcW w:w="1333" w:type="dxa"/>
            <w:tcBorders>
              <w:top w:val="nil"/>
              <w:bottom w:val="nil"/>
            </w:tcBorders>
          </w:tcPr>
          <w:p w14:paraId="34773DA5" w14:textId="77777777" w:rsidR="00FF1A50" w:rsidRPr="0089330A" w:rsidRDefault="00FF1A50" w:rsidP="008F327B">
            <w:pPr>
              <w:spacing w:before="120" w:after="120"/>
              <w:jc w:val="center"/>
              <w:rPr>
                <w:lang w:val="en-AU"/>
              </w:rPr>
            </w:pPr>
            <w:r w:rsidRPr="0089330A">
              <w:rPr>
                <w:lang w:val="en-AU"/>
              </w:rPr>
              <w:t>2.5</w:t>
            </w:r>
          </w:p>
        </w:tc>
      </w:tr>
      <w:tr w:rsidR="0089330A" w:rsidRPr="0089330A" w14:paraId="4E3B36BF" w14:textId="77777777" w:rsidTr="006A484B">
        <w:tc>
          <w:tcPr>
            <w:tcW w:w="1242" w:type="dxa"/>
            <w:tcBorders>
              <w:top w:val="nil"/>
              <w:bottom w:val="nil"/>
            </w:tcBorders>
          </w:tcPr>
          <w:p w14:paraId="46DB26E2" w14:textId="39C00BBC" w:rsidR="0073405A" w:rsidRPr="0089330A" w:rsidRDefault="00FF1A50">
            <w:pPr>
              <w:spacing w:before="120" w:after="120"/>
              <w:rPr>
                <w:lang w:val="en-AU"/>
              </w:rPr>
            </w:pPr>
            <w:r w:rsidRPr="0089330A">
              <w:rPr>
                <w:lang w:val="en-AU"/>
              </w:rPr>
              <w:fldChar w:fldCharType="begin"/>
            </w:r>
            <w:r w:rsidRPr="0089330A">
              <w:rPr>
                <w:lang w:val="en-AU"/>
              </w:rPr>
              <w:instrText xml:space="preserve"> REF _Ref336872216 \r \h </w:instrText>
            </w:r>
            <w:r w:rsidRPr="0089330A">
              <w:rPr>
                <w:lang w:val="en-AU"/>
              </w:rPr>
            </w:r>
            <w:r w:rsidRPr="0089330A">
              <w:rPr>
                <w:lang w:val="en-AU"/>
              </w:rPr>
              <w:fldChar w:fldCharType="separate"/>
            </w:r>
            <w:r w:rsidR="00DC649D">
              <w:rPr>
                <w:lang w:val="en-AU"/>
              </w:rPr>
              <w:t>29</w:t>
            </w:r>
            <w:r w:rsidRPr="0089330A">
              <w:rPr>
                <w:lang w:val="en-AU"/>
              </w:rPr>
              <w:fldChar w:fldCharType="end"/>
            </w:r>
          </w:p>
        </w:tc>
        <w:tc>
          <w:tcPr>
            <w:tcW w:w="5954" w:type="dxa"/>
            <w:tcBorders>
              <w:top w:val="nil"/>
              <w:bottom w:val="nil"/>
            </w:tcBorders>
          </w:tcPr>
          <w:p w14:paraId="606F7BE6" w14:textId="77777777" w:rsidR="0073405A" w:rsidRPr="0089330A" w:rsidDel="000F5332" w:rsidRDefault="00FF1A50">
            <w:pPr>
              <w:spacing w:before="120" w:after="120"/>
              <w:rPr>
                <w:lang w:val="en-AU"/>
              </w:rPr>
            </w:pPr>
            <w:r w:rsidRPr="0089330A">
              <w:rPr>
                <w:lang w:val="en-AU"/>
              </w:rPr>
              <w:t>Discharging fireworks</w:t>
            </w:r>
            <w:r w:rsidR="000600BA" w:rsidRPr="0089330A">
              <w:rPr>
                <w:lang w:val="en-AU"/>
              </w:rPr>
              <w:t xml:space="preserve"> from </w:t>
            </w:r>
            <w:r w:rsidR="000600BA" w:rsidRPr="0089330A">
              <w:rPr>
                <w:i/>
                <w:lang w:val="en-AU"/>
              </w:rPr>
              <w:t xml:space="preserve">Council </w:t>
            </w:r>
            <w:r w:rsidR="0032523B" w:rsidRPr="0089330A">
              <w:rPr>
                <w:i/>
                <w:lang w:val="en-AU"/>
              </w:rPr>
              <w:t>land</w:t>
            </w:r>
            <w:r w:rsidR="00BD2F60" w:rsidRPr="0089330A">
              <w:rPr>
                <w:lang w:val="en-AU"/>
              </w:rPr>
              <w:t xml:space="preserve"> without a permit</w:t>
            </w:r>
          </w:p>
        </w:tc>
        <w:tc>
          <w:tcPr>
            <w:tcW w:w="1333" w:type="dxa"/>
            <w:tcBorders>
              <w:top w:val="nil"/>
              <w:bottom w:val="nil"/>
            </w:tcBorders>
          </w:tcPr>
          <w:p w14:paraId="2FF1118E" w14:textId="77777777" w:rsidR="0073405A" w:rsidRPr="0089330A" w:rsidRDefault="00FF1A50">
            <w:pPr>
              <w:spacing w:before="120" w:after="120"/>
              <w:jc w:val="center"/>
              <w:rPr>
                <w:lang w:val="en-AU"/>
              </w:rPr>
            </w:pPr>
            <w:r w:rsidRPr="0089330A">
              <w:rPr>
                <w:lang w:val="en-AU"/>
              </w:rPr>
              <w:t>2.5</w:t>
            </w:r>
          </w:p>
        </w:tc>
      </w:tr>
      <w:tr w:rsidR="00DD2F53" w:rsidRPr="0089330A" w14:paraId="54D54EBB" w14:textId="77777777" w:rsidTr="006A484B">
        <w:tc>
          <w:tcPr>
            <w:tcW w:w="1242" w:type="dxa"/>
            <w:tcBorders>
              <w:top w:val="nil"/>
              <w:bottom w:val="nil"/>
            </w:tcBorders>
          </w:tcPr>
          <w:p w14:paraId="15472A66" w14:textId="2EB60A28" w:rsidR="00DD2F53" w:rsidRPr="0089330A" w:rsidRDefault="00DD2F53">
            <w:pPr>
              <w:spacing w:before="120" w:after="120"/>
              <w:rPr>
                <w:rFonts w:cs="Arial"/>
                <w:szCs w:val="22"/>
                <w:lang w:val="en-AU"/>
              </w:rPr>
            </w:pPr>
            <w:r>
              <w:rPr>
                <w:rFonts w:cs="Arial"/>
                <w:szCs w:val="22"/>
                <w:lang w:val="en-AU"/>
              </w:rPr>
              <w:t>29A</w:t>
            </w:r>
          </w:p>
        </w:tc>
        <w:tc>
          <w:tcPr>
            <w:tcW w:w="5954" w:type="dxa"/>
            <w:tcBorders>
              <w:top w:val="nil"/>
              <w:bottom w:val="nil"/>
            </w:tcBorders>
          </w:tcPr>
          <w:p w14:paraId="66325934" w14:textId="29B69C04" w:rsidR="00DD2F53" w:rsidRPr="0089330A" w:rsidRDefault="00DD2F53" w:rsidP="006F5025">
            <w:pPr>
              <w:spacing w:before="120" w:after="120"/>
              <w:rPr>
                <w:lang w:val="en-AU"/>
              </w:rPr>
            </w:pPr>
            <w:r>
              <w:rPr>
                <w:lang w:val="en-AU"/>
              </w:rPr>
              <w:t xml:space="preserve">Keeping or allowing to be kept </w:t>
            </w:r>
            <w:r w:rsidRPr="00DD2F53">
              <w:rPr>
                <w:i/>
                <w:lang w:val="en-AU"/>
              </w:rPr>
              <w:t>heavy vehicle</w:t>
            </w:r>
            <w:r>
              <w:rPr>
                <w:lang w:val="en-AU"/>
              </w:rPr>
              <w:t xml:space="preserve"> on </w:t>
            </w:r>
            <w:r w:rsidRPr="00DD2F53">
              <w:rPr>
                <w:i/>
                <w:lang w:val="en-AU"/>
              </w:rPr>
              <w:t>residential premises</w:t>
            </w:r>
            <w:r>
              <w:rPr>
                <w:lang w:val="en-AU"/>
              </w:rPr>
              <w:t xml:space="preserve"> without a permit</w:t>
            </w:r>
          </w:p>
        </w:tc>
        <w:tc>
          <w:tcPr>
            <w:tcW w:w="1333" w:type="dxa"/>
            <w:tcBorders>
              <w:top w:val="nil"/>
              <w:bottom w:val="nil"/>
            </w:tcBorders>
          </w:tcPr>
          <w:p w14:paraId="34950B0A" w14:textId="2B0D2BB5" w:rsidR="00DD2F53" w:rsidRPr="0089330A" w:rsidRDefault="00DD2F53" w:rsidP="008F327B">
            <w:pPr>
              <w:spacing w:before="120" w:after="120"/>
              <w:jc w:val="center"/>
              <w:rPr>
                <w:lang w:val="en-AU"/>
              </w:rPr>
            </w:pPr>
            <w:r>
              <w:rPr>
                <w:lang w:val="en-AU"/>
              </w:rPr>
              <w:t>10</w:t>
            </w:r>
          </w:p>
        </w:tc>
      </w:tr>
      <w:tr w:rsidR="0089330A" w:rsidRPr="0089330A" w14:paraId="68E35815" w14:textId="77777777" w:rsidTr="006A484B">
        <w:tc>
          <w:tcPr>
            <w:tcW w:w="1242" w:type="dxa"/>
            <w:tcBorders>
              <w:top w:val="nil"/>
              <w:bottom w:val="nil"/>
            </w:tcBorders>
          </w:tcPr>
          <w:p w14:paraId="50B02623" w14:textId="34B3CA47" w:rsidR="00FF1A50" w:rsidRPr="0089330A" w:rsidRDefault="000600BA">
            <w:pPr>
              <w:spacing w:before="120" w:after="120"/>
              <w:rPr>
                <w:rFonts w:cs="Arial"/>
                <w:szCs w:val="22"/>
                <w:lang w:val="en-AU"/>
              </w:rPr>
            </w:pPr>
            <w:r w:rsidRPr="0089330A">
              <w:rPr>
                <w:rFonts w:cs="Arial"/>
                <w:szCs w:val="22"/>
                <w:lang w:val="en-AU"/>
              </w:rPr>
              <w:fldChar w:fldCharType="begin"/>
            </w:r>
            <w:r w:rsidRPr="0089330A">
              <w:rPr>
                <w:rFonts w:cs="Arial"/>
                <w:szCs w:val="22"/>
                <w:lang w:val="en-AU"/>
              </w:rPr>
              <w:instrText xml:space="preserve"> REF _Ref354692800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31(1)</w:t>
            </w:r>
            <w:r w:rsidRPr="0089330A">
              <w:rPr>
                <w:rFonts w:cs="Arial"/>
                <w:szCs w:val="22"/>
                <w:lang w:val="en-AU"/>
              </w:rPr>
              <w:fldChar w:fldCharType="end"/>
            </w:r>
            <w:r w:rsidRPr="0089330A">
              <w:rPr>
                <w:rFonts w:cs="Arial"/>
                <w:szCs w:val="22"/>
                <w:lang w:val="en-AU"/>
              </w:rPr>
              <w:t xml:space="preserve">, </w:t>
            </w:r>
            <w:r w:rsidRPr="0089330A">
              <w:rPr>
                <w:rFonts w:cs="Arial"/>
                <w:szCs w:val="22"/>
                <w:lang w:val="en-AU"/>
              </w:rPr>
              <w:fldChar w:fldCharType="begin"/>
            </w:r>
            <w:r w:rsidRPr="0089330A">
              <w:rPr>
                <w:rFonts w:cs="Arial"/>
                <w:szCs w:val="22"/>
                <w:lang w:val="en-AU"/>
              </w:rPr>
              <w:instrText xml:space="preserve"> REF _Ref354677761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31(2)</w:t>
            </w:r>
            <w:r w:rsidRPr="0089330A">
              <w:rPr>
                <w:rFonts w:cs="Arial"/>
                <w:szCs w:val="22"/>
                <w:lang w:val="en-AU"/>
              </w:rPr>
              <w:fldChar w:fldCharType="end"/>
            </w:r>
            <w:r w:rsidRPr="0089330A">
              <w:rPr>
                <w:rFonts w:cs="Arial"/>
                <w:szCs w:val="22"/>
                <w:lang w:val="en-AU"/>
              </w:rPr>
              <w:t xml:space="preserve">, </w:t>
            </w:r>
            <w:r w:rsidRPr="0089330A">
              <w:rPr>
                <w:rFonts w:cs="Arial"/>
                <w:szCs w:val="22"/>
                <w:lang w:val="en-AU"/>
              </w:rPr>
              <w:fldChar w:fldCharType="begin"/>
            </w:r>
            <w:r w:rsidRPr="0089330A">
              <w:rPr>
                <w:rFonts w:cs="Arial"/>
                <w:szCs w:val="22"/>
                <w:lang w:val="en-AU"/>
              </w:rPr>
              <w:instrText xml:space="preserve"> REF _Ref354692810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31(3)</w:t>
            </w:r>
            <w:r w:rsidRPr="0089330A">
              <w:rPr>
                <w:rFonts w:cs="Arial"/>
                <w:szCs w:val="22"/>
                <w:lang w:val="en-AU"/>
              </w:rPr>
              <w:fldChar w:fldCharType="end"/>
            </w:r>
            <w:r w:rsidRPr="0089330A">
              <w:rPr>
                <w:rFonts w:cs="Arial"/>
                <w:szCs w:val="22"/>
                <w:lang w:val="en-AU"/>
              </w:rPr>
              <w:t xml:space="preserve">, </w:t>
            </w:r>
            <w:r w:rsidRPr="0089330A">
              <w:rPr>
                <w:rFonts w:cs="Arial"/>
                <w:szCs w:val="22"/>
                <w:lang w:val="en-AU"/>
              </w:rPr>
              <w:fldChar w:fldCharType="begin"/>
            </w:r>
            <w:r w:rsidRPr="0089330A">
              <w:rPr>
                <w:rFonts w:cs="Arial"/>
                <w:szCs w:val="22"/>
                <w:lang w:val="en-AU"/>
              </w:rPr>
              <w:instrText xml:space="preserve"> REF _Ref354675936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31(4)</w:t>
            </w:r>
            <w:r w:rsidRPr="0089330A">
              <w:rPr>
                <w:rFonts w:cs="Arial"/>
                <w:szCs w:val="22"/>
                <w:lang w:val="en-AU"/>
              </w:rPr>
              <w:fldChar w:fldCharType="end"/>
            </w:r>
            <w:r w:rsidRPr="0089330A">
              <w:rPr>
                <w:rFonts w:cs="Arial"/>
                <w:szCs w:val="22"/>
                <w:lang w:val="en-AU"/>
              </w:rPr>
              <w:t xml:space="preserve">, </w:t>
            </w:r>
            <w:r w:rsidRPr="0089330A">
              <w:rPr>
                <w:rFonts w:cs="Arial"/>
                <w:szCs w:val="22"/>
                <w:lang w:val="en-AU"/>
              </w:rPr>
              <w:fldChar w:fldCharType="begin"/>
            </w:r>
            <w:r w:rsidRPr="0089330A">
              <w:rPr>
                <w:rFonts w:cs="Arial"/>
                <w:szCs w:val="22"/>
                <w:lang w:val="en-AU"/>
              </w:rPr>
              <w:instrText xml:space="preserve"> REF _Ref336509400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31(5)</w:t>
            </w:r>
            <w:r w:rsidRPr="0089330A">
              <w:rPr>
                <w:rFonts w:cs="Arial"/>
                <w:szCs w:val="22"/>
                <w:lang w:val="en-AU"/>
              </w:rPr>
              <w:fldChar w:fldCharType="end"/>
            </w:r>
            <w:r w:rsidRPr="0089330A">
              <w:rPr>
                <w:rFonts w:cs="Arial"/>
                <w:szCs w:val="22"/>
                <w:lang w:val="en-AU"/>
              </w:rPr>
              <w:t xml:space="preserve">, </w:t>
            </w:r>
            <w:r w:rsidRPr="0089330A">
              <w:rPr>
                <w:rFonts w:cs="Arial"/>
                <w:szCs w:val="22"/>
                <w:lang w:val="en-AU"/>
              </w:rPr>
              <w:fldChar w:fldCharType="begin"/>
            </w:r>
            <w:r w:rsidRPr="0089330A">
              <w:rPr>
                <w:rFonts w:cs="Arial"/>
                <w:szCs w:val="22"/>
                <w:lang w:val="en-AU"/>
              </w:rPr>
              <w:instrText xml:space="preserve"> REF _Ref354692833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31(13)</w:t>
            </w:r>
            <w:r w:rsidRPr="0089330A">
              <w:rPr>
                <w:rFonts w:cs="Arial"/>
                <w:szCs w:val="22"/>
                <w:lang w:val="en-AU"/>
              </w:rPr>
              <w:fldChar w:fldCharType="end"/>
            </w:r>
            <w:r w:rsidRPr="0089330A">
              <w:rPr>
                <w:rFonts w:cs="Arial"/>
                <w:szCs w:val="22"/>
                <w:lang w:val="en-AU"/>
              </w:rPr>
              <w:t xml:space="preserve">, </w:t>
            </w:r>
            <w:r w:rsidRPr="0089330A">
              <w:rPr>
                <w:rFonts w:cs="Arial"/>
                <w:szCs w:val="22"/>
                <w:lang w:val="en-AU"/>
              </w:rPr>
              <w:fldChar w:fldCharType="begin"/>
            </w:r>
            <w:r w:rsidRPr="0089330A">
              <w:rPr>
                <w:rFonts w:cs="Arial"/>
                <w:szCs w:val="22"/>
                <w:lang w:val="en-AU"/>
              </w:rPr>
              <w:instrText xml:space="preserve"> REF _Ref354692838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31(14)</w:t>
            </w:r>
            <w:r w:rsidRPr="0089330A">
              <w:rPr>
                <w:rFonts w:cs="Arial"/>
                <w:szCs w:val="22"/>
                <w:lang w:val="en-AU"/>
              </w:rPr>
              <w:fldChar w:fldCharType="end"/>
            </w:r>
            <w:r w:rsidRPr="0089330A">
              <w:rPr>
                <w:rFonts w:cs="Arial"/>
                <w:szCs w:val="22"/>
                <w:lang w:val="en-AU"/>
              </w:rPr>
              <w:t xml:space="preserve">, </w:t>
            </w:r>
            <w:r w:rsidRPr="0089330A">
              <w:rPr>
                <w:rFonts w:cs="Arial"/>
                <w:szCs w:val="22"/>
                <w:lang w:val="en-AU"/>
              </w:rPr>
              <w:fldChar w:fldCharType="begin"/>
            </w:r>
            <w:r w:rsidRPr="0089330A">
              <w:rPr>
                <w:rFonts w:cs="Arial"/>
                <w:szCs w:val="22"/>
                <w:lang w:val="en-AU"/>
              </w:rPr>
              <w:instrText xml:space="preserve"> REF _Ref354675861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31(15)</w:t>
            </w:r>
            <w:r w:rsidRPr="0089330A">
              <w:rPr>
                <w:rFonts w:cs="Arial"/>
                <w:szCs w:val="22"/>
                <w:lang w:val="en-AU"/>
              </w:rPr>
              <w:fldChar w:fldCharType="end"/>
            </w:r>
            <w:r w:rsidRPr="0089330A">
              <w:rPr>
                <w:rFonts w:cs="Arial"/>
                <w:szCs w:val="22"/>
                <w:lang w:val="en-AU"/>
              </w:rPr>
              <w:t xml:space="preserve">, </w:t>
            </w:r>
            <w:r w:rsidRPr="0089330A">
              <w:rPr>
                <w:rFonts w:cs="Arial"/>
                <w:szCs w:val="22"/>
                <w:lang w:val="en-AU"/>
              </w:rPr>
              <w:fldChar w:fldCharType="begin"/>
            </w:r>
            <w:r w:rsidRPr="0089330A">
              <w:rPr>
                <w:rFonts w:cs="Arial"/>
                <w:szCs w:val="22"/>
                <w:lang w:val="en-AU"/>
              </w:rPr>
              <w:instrText xml:space="preserve"> REF _Ref354692847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31(16)</w:t>
            </w:r>
            <w:r w:rsidRPr="0089330A">
              <w:rPr>
                <w:rFonts w:cs="Arial"/>
                <w:szCs w:val="22"/>
                <w:lang w:val="en-AU"/>
              </w:rPr>
              <w:fldChar w:fldCharType="end"/>
            </w:r>
            <w:r w:rsidR="00D3728B" w:rsidRPr="0089330A">
              <w:rPr>
                <w:rFonts w:cs="Arial"/>
                <w:szCs w:val="22"/>
                <w:lang w:val="en-AU"/>
              </w:rPr>
              <w:t xml:space="preserve"> and</w:t>
            </w:r>
            <w:r w:rsidRPr="0089330A">
              <w:rPr>
                <w:rFonts w:cs="Arial"/>
                <w:szCs w:val="22"/>
                <w:lang w:val="en-AU"/>
              </w:rPr>
              <w:t xml:space="preserve"> </w:t>
            </w:r>
            <w:r w:rsidRPr="0089330A">
              <w:rPr>
                <w:rFonts w:cs="Arial"/>
                <w:szCs w:val="22"/>
                <w:lang w:val="en-AU"/>
              </w:rPr>
              <w:fldChar w:fldCharType="begin"/>
            </w:r>
            <w:r w:rsidRPr="0089330A">
              <w:rPr>
                <w:rFonts w:cs="Arial"/>
                <w:szCs w:val="22"/>
                <w:lang w:val="en-AU"/>
              </w:rPr>
              <w:instrText xml:space="preserve"> REF _Ref354692854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31(17)</w:t>
            </w:r>
            <w:r w:rsidRPr="0089330A">
              <w:rPr>
                <w:rFonts w:cs="Arial"/>
                <w:szCs w:val="22"/>
                <w:lang w:val="en-AU"/>
              </w:rPr>
              <w:fldChar w:fldCharType="end"/>
            </w:r>
            <w:r w:rsidRPr="0089330A" w:rsidDel="000600BA">
              <w:rPr>
                <w:rFonts w:cs="Arial"/>
                <w:szCs w:val="22"/>
                <w:lang w:val="en-AU"/>
              </w:rPr>
              <w:t xml:space="preserve"> </w:t>
            </w:r>
          </w:p>
        </w:tc>
        <w:tc>
          <w:tcPr>
            <w:tcW w:w="5954" w:type="dxa"/>
            <w:tcBorders>
              <w:top w:val="nil"/>
              <w:bottom w:val="nil"/>
            </w:tcBorders>
          </w:tcPr>
          <w:p w14:paraId="10B3E402" w14:textId="77777777" w:rsidR="00FF1A50" w:rsidRPr="0089330A" w:rsidRDefault="00FF1A50" w:rsidP="006F5025">
            <w:pPr>
              <w:spacing w:before="120" w:after="120"/>
              <w:rPr>
                <w:lang w:val="en-AU"/>
              </w:rPr>
            </w:pPr>
            <w:r w:rsidRPr="0089330A">
              <w:rPr>
                <w:lang w:val="en-AU"/>
              </w:rPr>
              <w:t xml:space="preserve">Failing to comply with requirements applying to </w:t>
            </w:r>
            <w:r w:rsidRPr="0089330A">
              <w:rPr>
                <w:i/>
                <w:lang w:val="en-AU"/>
              </w:rPr>
              <w:t>building sites</w:t>
            </w:r>
          </w:p>
        </w:tc>
        <w:tc>
          <w:tcPr>
            <w:tcW w:w="1333" w:type="dxa"/>
            <w:tcBorders>
              <w:top w:val="nil"/>
              <w:bottom w:val="nil"/>
            </w:tcBorders>
          </w:tcPr>
          <w:p w14:paraId="603EEBA7" w14:textId="77777777" w:rsidR="00FF1A50" w:rsidRPr="0089330A" w:rsidRDefault="00FF1A50" w:rsidP="008F327B">
            <w:pPr>
              <w:spacing w:before="120" w:after="120"/>
              <w:jc w:val="center"/>
              <w:rPr>
                <w:lang w:val="en-AU"/>
              </w:rPr>
            </w:pPr>
            <w:r w:rsidRPr="0089330A">
              <w:rPr>
                <w:lang w:val="en-AU"/>
              </w:rPr>
              <w:t>10</w:t>
            </w:r>
          </w:p>
        </w:tc>
      </w:tr>
      <w:tr w:rsidR="0089330A" w:rsidRPr="0089330A" w14:paraId="0FBF46BC" w14:textId="77777777" w:rsidTr="006A484B">
        <w:tc>
          <w:tcPr>
            <w:tcW w:w="1242" w:type="dxa"/>
            <w:tcBorders>
              <w:top w:val="nil"/>
              <w:bottom w:val="nil"/>
            </w:tcBorders>
          </w:tcPr>
          <w:p w14:paraId="74B7057A" w14:textId="4059749D" w:rsidR="00FF1A50" w:rsidRPr="0089330A" w:rsidRDefault="00D3728B">
            <w:pPr>
              <w:spacing w:before="120" w:after="120"/>
              <w:rPr>
                <w:lang w:val="en-AU"/>
              </w:rPr>
            </w:pPr>
            <w:r w:rsidRPr="0089330A">
              <w:rPr>
                <w:rFonts w:cs="Arial"/>
                <w:szCs w:val="22"/>
                <w:lang w:val="en-AU"/>
              </w:rPr>
              <w:fldChar w:fldCharType="begin"/>
            </w:r>
            <w:r w:rsidRPr="0089330A">
              <w:rPr>
                <w:rFonts w:cs="Arial"/>
                <w:szCs w:val="22"/>
                <w:lang w:val="en-AU"/>
              </w:rPr>
              <w:instrText xml:space="preserve"> REF _Ref354692825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31(10)</w:t>
            </w:r>
            <w:r w:rsidRPr="0089330A">
              <w:rPr>
                <w:rFonts w:cs="Arial"/>
                <w:szCs w:val="22"/>
                <w:lang w:val="en-AU"/>
              </w:rPr>
              <w:fldChar w:fldCharType="end"/>
            </w:r>
          </w:p>
        </w:tc>
        <w:tc>
          <w:tcPr>
            <w:tcW w:w="5954" w:type="dxa"/>
            <w:tcBorders>
              <w:top w:val="nil"/>
              <w:bottom w:val="nil"/>
            </w:tcBorders>
          </w:tcPr>
          <w:p w14:paraId="2C5A1015" w14:textId="77777777" w:rsidR="00FF1A50" w:rsidRPr="0089330A" w:rsidRDefault="00FF1A50" w:rsidP="006F5025">
            <w:pPr>
              <w:spacing w:before="120" w:after="120"/>
              <w:rPr>
                <w:lang w:val="en-AU"/>
              </w:rPr>
            </w:pPr>
            <w:r w:rsidRPr="0089330A">
              <w:rPr>
                <w:lang w:val="en-AU"/>
              </w:rPr>
              <w:t xml:space="preserve">Causing unreasonable noise from </w:t>
            </w:r>
            <w:r w:rsidRPr="0089330A">
              <w:rPr>
                <w:i/>
                <w:lang w:val="en-AU"/>
              </w:rPr>
              <w:t>building sites</w:t>
            </w:r>
          </w:p>
        </w:tc>
        <w:tc>
          <w:tcPr>
            <w:tcW w:w="1333" w:type="dxa"/>
            <w:tcBorders>
              <w:top w:val="nil"/>
              <w:bottom w:val="nil"/>
            </w:tcBorders>
          </w:tcPr>
          <w:p w14:paraId="1627CBB9" w14:textId="77777777" w:rsidR="00FF1A50" w:rsidRPr="0089330A" w:rsidRDefault="00FF1A50" w:rsidP="008F327B">
            <w:pPr>
              <w:spacing w:before="120" w:after="120"/>
              <w:jc w:val="center"/>
              <w:rPr>
                <w:lang w:val="en-AU"/>
              </w:rPr>
            </w:pPr>
            <w:r w:rsidRPr="0089330A">
              <w:rPr>
                <w:lang w:val="en-AU"/>
              </w:rPr>
              <w:t>10</w:t>
            </w:r>
          </w:p>
        </w:tc>
      </w:tr>
      <w:tr w:rsidR="0089330A" w:rsidRPr="0089330A" w14:paraId="5AB77CDF" w14:textId="77777777" w:rsidTr="006A484B">
        <w:tc>
          <w:tcPr>
            <w:tcW w:w="1242" w:type="dxa"/>
            <w:tcBorders>
              <w:top w:val="nil"/>
              <w:bottom w:val="nil"/>
            </w:tcBorders>
          </w:tcPr>
          <w:p w14:paraId="5A0A5ECE" w14:textId="7988626D" w:rsidR="00A41F14" w:rsidRPr="0089330A" w:rsidRDefault="00D3728B" w:rsidP="000D1FEA">
            <w:pPr>
              <w:spacing w:before="120" w:after="120"/>
              <w:rPr>
                <w:rFonts w:cs="Arial"/>
                <w:szCs w:val="22"/>
                <w:lang w:val="en-AU"/>
              </w:rPr>
            </w:pPr>
            <w:r w:rsidRPr="0089330A">
              <w:rPr>
                <w:lang w:val="en-AU"/>
              </w:rPr>
              <w:fldChar w:fldCharType="begin"/>
            </w:r>
            <w:r w:rsidRPr="0089330A">
              <w:rPr>
                <w:lang w:val="en-AU"/>
              </w:rPr>
              <w:instrText xml:space="preserve"> REF _Ref354692855 \r \h </w:instrText>
            </w:r>
            <w:r w:rsidRPr="0089330A">
              <w:rPr>
                <w:lang w:val="en-AU"/>
              </w:rPr>
            </w:r>
            <w:r w:rsidRPr="0089330A">
              <w:rPr>
                <w:lang w:val="en-AU"/>
              </w:rPr>
              <w:fldChar w:fldCharType="separate"/>
            </w:r>
            <w:r w:rsidR="00DC649D">
              <w:rPr>
                <w:lang w:val="en-AU"/>
              </w:rPr>
              <w:t>31(18)</w:t>
            </w:r>
            <w:r w:rsidRPr="0089330A">
              <w:rPr>
                <w:lang w:val="en-AU"/>
              </w:rPr>
              <w:fldChar w:fldCharType="end"/>
            </w:r>
            <w:r w:rsidRPr="0089330A">
              <w:rPr>
                <w:lang w:val="en-AU"/>
              </w:rPr>
              <w:t xml:space="preserve"> </w:t>
            </w:r>
          </w:p>
        </w:tc>
        <w:tc>
          <w:tcPr>
            <w:tcW w:w="5954" w:type="dxa"/>
            <w:tcBorders>
              <w:top w:val="nil"/>
              <w:bottom w:val="nil"/>
            </w:tcBorders>
          </w:tcPr>
          <w:p w14:paraId="742A15C6" w14:textId="292EAF0C" w:rsidR="00A41F14" w:rsidRPr="0089330A" w:rsidRDefault="00FF1A50" w:rsidP="000D1FEA">
            <w:pPr>
              <w:spacing w:before="120" w:after="120"/>
              <w:rPr>
                <w:rFonts w:cs="Arial"/>
                <w:szCs w:val="22"/>
                <w:lang w:val="en-AU"/>
              </w:rPr>
            </w:pPr>
            <w:r w:rsidRPr="0089330A">
              <w:rPr>
                <w:rFonts w:cs="Arial"/>
                <w:szCs w:val="22"/>
                <w:lang w:val="en-AU"/>
              </w:rPr>
              <w:t>Delivering</w:t>
            </w:r>
            <w:r w:rsidR="00BD2F60" w:rsidRPr="0089330A">
              <w:rPr>
                <w:rFonts w:cs="Arial"/>
                <w:szCs w:val="22"/>
                <w:lang w:val="en-AU"/>
              </w:rPr>
              <w:t xml:space="preserve"> to a </w:t>
            </w:r>
            <w:r w:rsidR="00BD2F60" w:rsidRPr="008F0647">
              <w:rPr>
                <w:i/>
                <w:lang w:val="en-AU"/>
              </w:rPr>
              <w:t>building site</w:t>
            </w:r>
            <w:r w:rsidRPr="0089330A">
              <w:rPr>
                <w:rFonts w:cs="Arial"/>
                <w:szCs w:val="22"/>
                <w:lang w:val="en-AU"/>
              </w:rPr>
              <w:t xml:space="preserve"> in</w:t>
            </w:r>
            <w:r w:rsidR="00204CA9" w:rsidRPr="0089330A">
              <w:rPr>
                <w:rFonts w:cs="Arial"/>
                <w:szCs w:val="22"/>
                <w:lang w:val="en-AU"/>
              </w:rPr>
              <w:t xml:space="preserve"> a</w:t>
            </w:r>
            <w:r w:rsidRPr="0089330A">
              <w:rPr>
                <w:rFonts w:cs="Arial"/>
                <w:szCs w:val="22"/>
                <w:lang w:val="en-AU"/>
              </w:rPr>
              <w:t xml:space="preserve"> manner causing damage</w:t>
            </w:r>
          </w:p>
        </w:tc>
        <w:tc>
          <w:tcPr>
            <w:tcW w:w="1333" w:type="dxa"/>
            <w:tcBorders>
              <w:top w:val="nil"/>
              <w:bottom w:val="nil"/>
            </w:tcBorders>
          </w:tcPr>
          <w:p w14:paraId="3F2A742B" w14:textId="1B9D0A02" w:rsidR="00A41F14" w:rsidRPr="0089330A" w:rsidRDefault="00FF1A50" w:rsidP="000D1FEA">
            <w:pPr>
              <w:spacing w:before="120" w:after="120"/>
              <w:jc w:val="center"/>
              <w:rPr>
                <w:rFonts w:cs="Arial"/>
                <w:szCs w:val="22"/>
                <w:lang w:val="en-AU"/>
              </w:rPr>
            </w:pPr>
            <w:r w:rsidRPr="0089330A">
              <w:rPr>
                <w:rFonts w:cs="Arial"/>
                <w:szCs w:val="22"/>
                <w:lang w:val="en-AU"/>
              </w:rPr>
              <w:t>2.5</w:t>
            </w:r>
          </w:p>
        </w:tc>
      </w:tr>
      <w:tr w:rsidR="0089330A" w:rsidRPr="0089330A" w14:paraId="5A255F15" w14:textId="77777777" w:rsidTr="006A484B">
        <w:tc>
          <w:tcPr>
            <w:tcW w:w="1242" w:type="dxa"/>
            <w:tcBorders>
              <w:top w:val="nil"/>
              <w:bottom w:val="nil"/>
            </w:tcBorders>
          </w:tcPr>
          <w:p w14:paraId="4C3E5C64" w14:textId="06AA4236" w:rsidR="00D3728B" w:rsidRPr="0089330A" w:rsidRDefault="000D1FEA" w:rsidP="006448CE">
            <w:pPr>
              <w:spacing w:before="120" w:after="120"/>
              <w:rPr>
                <w:rFonts w:cs="Arial"/>
                <w:szCs w:val="22"/>
                <w:lang w:val="en-AU"/>
              </w:rPr>
            </w:pPr>
            <w:r>
              <w:rPr>
                <w:rFonts w:cs="Arial"/>
                <w:szCs w:val="22"/>
                <w:lang w:val="en-AU"/>
              </w:rPr>
              <w:fldChar w:fldCharType="begin"/>
            </w:r>
            <w:r>
              <w:rPr>
                <w:rFonts w:cs="Arial"/>
                <w:szCs w:val="22"/>
                <w:lang w:val="en-AU"/>
              </w:rPr>
              <w:instrText xml:space="preserve"> REF _Ref487549173 \w \h </w:instrText>
            </w:r>
            <w:r>
              <w:rPr>
                <w:rFonts w:cs="Arial"/>
                <w:szCs w:val="22"/>
                <w:lang w:val="en-AU"/>
              </w:rPr>
            </w:r>
            <w:r>
              <w:rPr>
                <w:rFonts w:cs="Arial"/>
                <w:szCs w:val="22"/>
                <w:lang w:val="en-AU"/>
              </w:rPr>
              <w:fldChar w:fldCharType="separate"/>
            </w:r>
            <w:r w:rsidR="00DC649D">
              <w:rPr>
                <w:rFonts w:cs="Arial"/>
                <w:szCs w:val="22"/>
                <w:lang w:val="en-AU"/>
              </w:rPr>
              <w:t>32(1)</w:t>
            </w:r>
            <w:r>
              <w:rPr>
                <w:rFonts w:cs="Arial"/>
                <w:szCs w:val="22"/>
                <w:lang w:val="en-AU"/>
              </w:rPr>
              <w:fldChar w:fldCharType="end"/>
            </w:r>
          </w:p>
        </w:tc>
        <w:tc>
          <w:tcPr>
            <w:tcW w:w="5954" w:type="dxa"/>
            <w:tcBorders>
              <w:top w:val="nil"/>
              <w:bottom w:val="nil"/>
            </w:tcBorders>
          </w:tcPr>
          <w:p w14:paraId="0F6B38F4" w14:textId="77777777" w:rsidR="00D3728B" w:rsidRPr="0089330A" w:rsidRDefault="00D3728B" w:rsidP="00BD2F60">
            <w:pPr>
              <w:spacing w:before="120" w:after="120"/>
              <w:rPr>
                <w:rFonts w:cs="Arial"/>
                <w:szCs w:val="22"/>
                <w:lang w:val="en-AU"/>
              </w:rPr>
            </w:pPr>
            <w:r w:rsidRPr="0089330A">
              <w:rPr>
                <w:lang w:val="en-AU"/>
              </w:rPr>
              <w:t xml:space="preserve">Performing </w:t>
            </w:r>
            <w:r w:rsidR="006448CE" w:rsidRPr="008F0647">
              <w:rPr>
                <w:i/>
                <w:lang w:val="en-AU"/>
              </w:rPr>
              <w:t xml:space="preserve">building </w:t>
            </w:r>
            <w:r w:rsidRPr="008F0647">
              <w:rPr>
                <w:i/>
                <w:lang w:val="en-AU"/>
              </w:rPr>
              <w:t>works</w:t>
            </w:r>
            <w:r w:rsidRPr="0089330A">
              <w:rPr>
                <w:lang w:val="en-AU"/>
              </w:rPr>
              <w:t xml:space="preserve"> on a dwelling contrary to requirements</w:t>
            </w:r>
          </w:p>
        </w:tc>
        <w:tc>
          <w:tcPr>
            <w:tcW w:w="1333" w:type="dxa"/>
            <w:tcBorders>
              <w:top w:val="nil"/>
              <w:bottom w:val="nil"/>
            </w:tcBorders>
          </w:tcPr>
          <w:p w14:paraId="1F74AD34" w14:textId="77777777" w:rsidR="00D3728B" w:rsidRPr="0089330A" w:rsidRDefault="00D3728B" w:rsidP="008F327B">
            <w:pPr>
              <w:spacing w:before="120" w:after="120"/>
              <w:jc w:val="center"/>
              <w:rPr>
                <w:rFonts w:cs="Arial"/>
                <w:szCs w:val="22"/>
                <w:lang w:val="en-AU"/>
              </w:rPr>
            </w:pPr>
            <w:r w:rsidRPr="0089330A">
              <w:rPr>
                <w:lang w:val="en-AU"/>
              </w:rPr>
              <w:t>2.5</w:t>
            </w:r>
          </w:p>
        </w:tc>
      </w:tr>
      <w:tr w:rsidR="0089330A" w:rsidRPr="0089330A" w14:paraId="546E1B72" w14:textId="77777777" w:rsidTr="006A484B">
        <w:tc>
          <w:tcPr>
            <w:tcW w:w="1242" w:type="dxa"/>
            <w:tcBorders>
              <w:top w:val="nil"/>
              <w:bottom w:val="nil"/>
            </w:tcBorders>
          </w:tcPr>
          <w:p w14:paraId="66BD957F" w14:textId="3389F0E0" w:rsidR="006448CE" w:rsidRPr="0089330A" w:rsidRDefault="00350F94" w:rsidP="00E6559C">
            <w:pPr>
              <w:spacing w:before="120" w:after="120"/>
              <w:rPr>
                <w:rFonts w:cs="Arial"/>
                <w:szCs w:val="22"/>
                <w:lang w:val="en-AU"/>
              </w:rPr>
            </w:pPr>
            <w:r>
              <w:rPr>
                <w:rFonts w:cs="Arial"/>
                <w:szCs w:val="22"/>
                <w:lang w:val="en-AU"/>
              </w:rPr>
              <w:fldChar w:fldCharType="begin"/>
            </w:r>
            <w:r>
              <w:rPr>
                <w:rFonts w:cs="Arial"/>
                <w:szCs w:val="22"/>
                <w:lang w:val="en-AU"/>
              </w:rPr>
              <w:instrText xml:space="preserve"> REF _Ref354693497 \r \h </w:instrText>
            </w:r>
            <w:r>
              <w:rPr>
                <w:rFonts w:cs="Arial"/>
                <w:szCs w:val="22"/>
                <w:lang w:val="en-AU"/>
              </w:rPr>
            </w:r>
            <w:r>
              <w:rPr>
                <w:rFonts w:cs="Arial"/>
                <w:szCs w:val="22"/>
                <w:lang w:val="en-AU"/>
              </w:rPr>
              <w:fldChar w:fldCharType="separate"/>
            </w:r>
            <w:r w:rsidR="00DC649D">
              <w:rPr>
                <w:rFonts w:cs="Arial"/>
                <w:szCs w:val="22"/>
                <w:lang w:val="en-AU"/>
              </w:rPr>
              <w:t>32(3)</w:t>
            </w:r>
            <w:r>
              <w:rPr>
                <w:rFonts w:cs="Arial"/>
                <w:szCs w:val="22"/>
                <w:lang w:val="en-AU"/>
              </w:rPr>
              <w:fldChar w:fldCharType="end"/>
            </w:r>
          </w:p>
        </w:tc>
        <w:tc>
          <w:tcPr>
            <w:tcW w:w="5954" w:type="dxa"/>
            <w:tcBorders>
              <w:top w:val="nil"/>
              <w:bottom w:val="nil"/>
            </w:tcBorders>
          </w:tcPr>
          <w:p w14:paraId="121D266C" w14:textId="77777777" w:rsidR="006448CE" w:rsidRPr="0089330A" w:rsidRDefault="005003E0" w:rsidP="005003E0">
            <w:pPr>
              <w:spacing w:before="120" w:after="120"/>
              <w:rPr>
                <w:rFonts w:cs="Arial"/>
                <w:szCs w:val="22"/>
                <w:lang w:val="en-AU"/>
              </w:rPr>
            </w:pPr>
            <w:r w:rsidRPr="008F0647">
              <w:rPr>
                <w:i/>
                <w:lang w:val="en-AU"/>
              </w:rPr>
              <w:t>B</w:t>
            </w:r>
            <w:r w:rsidR="006448CE" w:rsidRPr="008F0647">
              <w:rPr>
                <w:i/>
                <w:lang w:val="en-AU"/>
              </w:rPr>
              <w:t>uilding works</w:t>
            </w:r>
            <w:r w:rsidR="006448CE" w:rsidRPr="0089330A">
              <w:rPr>
                <w:rFonts w:cs="Arial"/>
                <w:szCs w:val="22"/>
                <w:lang w:val="en-AU"/>
              </w:rPr>
              <w:t xml:space="preserve"> on a dwelling</w:t>
            </w:r>
            <w:r w:rsidRPr="0089330A">
              <w:rPr>
                <w:rFonts w:cs="Arial"/>
                <w:szCs w:val="22"/>
                <w:lang w:val="en-AU"/>
              </w:rPr>
              <w:t xml:space="preserve"> causing unreasonable noise</w:t>
            </w:r>
          </w:p>
        </w:tc>
        <w:tc>
          <w:tcPr>
            <w:tcW w:w="1333" w:type="dxa"/>
            <w:tcBorders>
              <w:top w:val="nil"/>
              <w:bottom w:val="nil"/>
            </w:tcBorders>
          </w:tcPr>
          <w:p w14:paraId="0357A553" w14:textId="77777777" w:rsidR="006448CE" w:rsidRPr="0089330A" w:rsidRDefault="006448CE" w:rsidP="008F327B">
            <w:pPr>
              <w:spacing w:before="120" w:after="120"/>
              <w:jc w:val="center"/>
              <w:rPr>
                <w:rFonts w:cs="Arial"/>
                <w:szCs w:val="22"/>
                <w:lang w:val="en-AU"/>
              </w:rPr>
            </w:pPr>
            <w:r w:rsidRPr="0089330A">
              <w:rPr>
                <w:rFonts w:cs="Arial"/>
                <w:szCs w:val="22"/>
                <w:lang w:val="en-AU"/>
              </w:rPr>
              <w:t>2.5</w:t>
            </w:r>
          </w:p>
        </w:tc>
      </w:tr>
      <w:tr w:rsidR="0089330A" w:rsidRPr="0089330A" w14:paraId="304C7BB8" w14:textId="77777777" w:rsidTr="006A484B">
        <w:tc>
          <w:tcPr>
            <w:tcW w:w="1242" w:type="dxa"/>
            <w:tcBorders>
              <w:top w:val="nil"/>
              <w:bottom w:val="nil"/>
            </w:tcBorders>
          </w:tcPr>
          <w:p w14:paraId="1F1FCA65" w14:textId="3D541303" w:rsidR="00FF1A50" w:rsidRPr="0089330A" w:rsidRDefault="00D3728B" w:rsidP="00E6559C">
            <w:pPr>
              <w:spacing w:before="120" w:after="120"/>
              <w:rPr>
                <w:lang w:val="en-AU"/>
              </w:rPr>
            </w:pPr>
            <w:r w:rsidRPr="0089330A">
              <w:rPr>
                <w:rFonts w:cs="Arial"/>
                <w:szCs w:val="22"/>
                <w:lang w:val="en-AU"/>
              </w:rPr>
              <w:fldChar w:fldCharType="begin"/>
            </w:r>
            <w:r w:rsidRPr="0089330A">
              <w:rPr>
                <w:rFonts w:cs="Arial"/>
                <w:szCs w:val="22"/>
                <w:lang w:val="en-AU"/>
              </w:rPr>
              <w:instrText xml:space="preserve"> REF _Ref354693042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33(1)</w:t>
            </w:r>
            <w:r w:rsidRPr="0089330A">
              <w:rPr>
                <w:rFonts w:cs="Arial"/>
                <w:szCs w:val="22"/>
                <w:lang w:val="en-AU"/>
              </w:rPr>
              <w:fldChar w:fldCharType="end"/>
            </w:r>
          </w:p>
        </w:tc>
        <w:tc>
          <w:tcPr>
            <w:tcW w:w="5954" w:type="dxa"/>
            <w:tcBorders>
              <w:top w:val="nil"/>
              <w:bottom w:val="nil"/>
            </w:tcBorders>
          </w:tcPr>
          <w:p w14:paraId="21A44056" w14:textId="77777777" w:rsidR="00FF1A50" w:rsidRPr="0089330A" w:rsidRDefault="00FF1A50" w:rsidP="00BD2F60">
            <w:pPr>
              <w:spacing w:before="120" w:after="120"/>
              <w:rPr>
                <w:lang w:val="en-AU"/>
              </w:rPr>
            </w:pPr>
            <w:r w:rsidRPr="0089330A">
              <w:rPr>
                <w:rFonts w:cs="Arial"/>
                <w:szCs w:val="22"/>
                <w:lang w:val="en-AU"/>
              </w:rPr>
              <w:t>Failing to provide the report</w:t>
            </w:r>
            <w:r w:rsidR="00BD2F60" w:rsidRPr="0089330A">
              <w:rPr>
                <w:rFonts w:cs="Arial"/>
                <w:szCs w:val="22"/>
                <w:lang w:val="en-AU"/>
              </w:rPr>
              <w:t xml:space="preserve"> of the condition of Council assets 48 hours prior to commencing works </w:t>
            </w:r>
          </w:p>
        </w:tc>
        <w:tc>
          <w:tcPr>
            <w:tcW w:w="1333" w:type="dxa"/>
            <w:tcBorders>
              <w:top w:val="nil"/>
              <w:bottom w:val="nil"/>
            </w:tcBorders>
          </w:tcPr>
          <w:p w14:paraId="3544ED33" w14:textId="77777777" w:rsidR="00FF1A50" w:rsidRPr="0089330A" w:rsidRDefault="00FF1A50" w:rsidP="008F327B">
            <w:pPr>
              <w:spacing w:before="120" w:after="120"/>
              <w:jc w:val="center"/>
              <w:rPr>
                <w:lang w:val="en-AU"/>
              </w:rPr>
            </w:pPr>
            <w:r w:rsidRPr="0089330A">
              <w:rPr>
                <w:rFonts w:cs="Arial"/>
                <w:szCs w:val="22"/>
                <w:lang w:val="en-AU"/>
              </w:rPr>
              <w:t>10</w:t>
            </w:r>
          </w:p>
        </w:tc>
      </w:tr>
      <w:tr w:rsidR="0089330A" w:rsidRPr="0089330A" w14:paraId="3CAC50C8" w14:textId="77777777" w:rsidTr="006A484B">
        <w:tc>
          <w:tcPr>
            <w:tcW w:w="1242" w:type="dxa"/>
            <w:tcBorders>
              <w:top w:val="nil"/>
              <w:bottom w:val="nil"/>
            </w:tcBorders>
          </w:tcPr>
          <w:p w14:paraId="0133128C" w14:textId="502E6DEC" w:rsidR="00FF1A50" w:rsidRPr="0089330A" w:rsidRDefault="00D3728B" w:rsidP="00E6559C">
            <w:pPr>
              <w:spacing w:before="120" w:after="120"/>
              <w:rPr>
                <w:lang w:val="en-AU"/>
              </w:rPr>
            </w:pPr>
            <w:r w:rsidRPr="0089330A">
              <w:rPr>
                <w:rFonts w:cs="Arial"/>
                <w:szCs w:val="22"/>
                <w:lang w:val="en-AU"/>
              </w:rPr>
              <w:fldChar w:fldCharType="begin"/>
            </w:r>
            <w:r w:rsidRPr="0089330A">
              <w:rPr>
                <w:rFonts w:cs="Arial"/>
                <w:szCs w:val="22"/>
                <w:lang w:val="en-AU"/>
              </w:rPr>
              <w:instrText xml:space="preserve"> REF _Ref354693078 \r \h </w:instrText>
            </w:r>
            <w:r w:rsidRPr="0089330A">
              <w:rPr>
                <w:rFonts w:cs="Arial"/>
                <w:szCs w:val="22"/>
                <w:lang w:val="en-AU"/>
              </w:rPr>
            </w:r>
            <w:r w:rsidRPr="0089330A">
              <w:rPr>
                <w:rFonts w:cs="Arial"/>
                <w:szCs w:val="22"/>
                <w:lang w:val="en-AU"/>
              </w:rPr>
              <w:fldChar w:fldCharType="separate"/>
            </w:r>
            <w:r w:rsidR="00DC649D">
              <w:rPr>
                <w:rFonts w:cs="Arial"/>
                <w:szCs w:val="22"/>
                <w:lang w:val="en-AU"/>
              </w:rPr>
              <w:t>33(3)</w:t>
            </w:r>
            <w:r w:rsidRPr="0089330A">
              <w:rPr>
                <w:rFonts w:cs="Arial"/>
                <w:szCs w:val="22"/>
                <w:lang w:val="en-AU"/>
              </w:rPr>
              <w:fldChar w:fldCharType="end"/>
            </w:r>
          </w:p>
        </w:tc>
        <w:tc>
          <w:tcPr>
            <w:tcW w:w="5954" w:type="dxa"/>
            <w:tcBorders>
              <w:top w:val="nil"/>
              <w:bottom w:val="nil"/>
            </w:tcBorders>
          </w:tcPr>
          <w:p w14:paraId="1F5B2A07" w14:textId="77777777" w:rsidR="00FF1A50" w:rsidRPr="0089330A" w:rsidRDefault="00FF1A50" w:rsidP="006F5025">
            <w:pPr>
              <w:spacing w:before="120" w:after="120"/>
              <w:rPr>
                <w:lang w:val="en-AU"/>
              </w:rPr>
            </w:pPr>
            <w:r w:rsidRPr="0089330A">
              <w:rPr>
                <w:rFonts w:cs="Arial"/>
                <w:szCs w:val="22"/>
                <w:lang w:val="en-AU"/>
              </w:rPr>
              <w:t>Failing to repair damaged asset</w:t>
            </w:r>
          </w:p>
        </w:tc>
        <w:tc>
          <w:tcPr>
            <w:tcW w:w="1333" w:type="dxa"/>
            <w:tcBorders>
              <w:top w:val="nil"/>
              <w:bottom w:val="nil"/>
            </w:tcBorders>
          </w:tcPr>
          <w:p w14:paraId="0768059F" w14:textId="77777777" w:rsidR="00FF1A50" w:rsidRPr="0089330A" w:rsidRDefault="00FF1A50" w:rsidP="008F327B">
            <w:pPr>
              <w:spacing w:before="120" w:after="120"/>
              <w:jc w:val="center"/>
              <w:rPr>
                <w:lang w:val="en-AU"/>
              </w:rPr>
            </w:pPr>
            <w:r w:rsidRPr="0089330A">
              <w:rPr>
                <w:rFonts w:cs="Arial"/>
                <w:szCs w:val="22"/>
                <w:lang w:val="en-AU"/>
              </w:rPr>
              <w:t>10</w:t>
            </w:r>
          </w:p>
        </w:tc>
      </w:tr>
      <w:tr w:rsidR="0089330A" w:rsidRPr="0089330A" w14:paraId="0248633C" w14:textId="77777777" w:rsidTr="006A484B">
        <w:tc>
          <w:tcPr>
            <w:tcW w:w="1242" w:type="dxa"/>
            <w:tcBorders>
              <w:top w:val="nil"/>
              <w:bottom w:val="nil"/>
            </w:tcBorders>
          </w:tcPr>
          <w:p w14:paraId="39A3EAB3" w14:textId="7217ACFE" w:rsidR="00FF1A50" w:rsidRPr="0089330A" w:rsidRDefault="00D3728B" w:rsidP="00E6559C">
            <w:pPr>
              <w:spacing w:before="120" w:after="120"/>
              <w:rPr>
                <w:lang w:val="en-AU"/>
              </w:rPr>
            </w:pPr>
            <w:r w:rsidRPr="0089330A">
              <w:rPr>
                <w:lang w:val="en-AU"/>
              </w:rPr>
              <w:fldChar w:fldCharType="begin"/>
            </w:r>
            <w:r w:rsidRPr="0089330A">
              <w:rPr>
                <w:lang w:val="en-AU"/>
              </w:rPr>
              <w:instrText xml:space="preserve"> REF _Ref354676595 \r \h </w:instrText>
            </w:r>
            <w:r w:rsidRPr="0089330A">
              <w:rPr>
                <w:lang w:val="en-AU"/>
              </w:rPr>
            </w:r>
            <w:r w:rsidRPr="0089330A">
              <w:rPr>
                <w:lang w:val="en-AU"/>
              </w:rPr>
              <w:fldChar w:fldCharType="separate"/>
            </w:r>
            <w:r w:rsidR="00DC649D">
              <w:rPr>
                <w:lang w:val="en-AU"/>
              </w:rPr>
              <w:t>34(1)</w:t>
            </w:r>
            <w:r w:rsidRPr="0089330A">
              <w:rPr>
                <w:lang w:val="en-AU"/>
              </w:rPr>
              <w:fldChar w:fldCharType="end"/>
            </w:r>
            <w:r w:rsidRPr="0089330A">
              <w:rPr>
                <w:lang w:val="en-AU"/>
              </w:rPr>
              <w:t xml:space="preserve"> and </w:t>
            </w:r>
            <w:r w:rsidRPr="0089330A">
              <w:rPr>
                <w:lang w:val="en-AU"/>
              </w:rPr>
              <w:fldChar w:fldCharType="begin"/>
            </w:r>
            <w:r w:rsidRPr="0089330A">
              <w:rPr>
                <w:lang w:val="en-AU"/>
              </w:rPr>
              <w:instrText xml:space="preserve"> REF _Ref354693120 \r \h </w:instrText>
            </w:r>
            <w:r w:rsidRPr="0089330A">
              <w:rPr>
                <w:lang w:val="en-AU"/>
              </w:rPr>
            </w:r>
            <w:r w:rsidRPr="0089330A">
              <w:rPr>
                <w:lang w:val="en-AU"/>
              </w:rPr>
              <w:fldChar w:fldCharType="separate"/>
            </w:r>
            <w:r w:rsidR="00DC649D">
              <w:rPr>
                <w:lang w:val="en-AU"/>
              </w:rPr>
              <w:t>34(4)</w:t>
            </w:r>
            <w:r w:rsidRPr="0089330A">
              <w:rPr>
                <w:lang w:val="en-AU"/>
              </w:rPr>
              <w:fldChar w:fldCharType="end"/>
            </w:r>
          </w:p>
        </w:tc>
        <w:tc>
          <w:tcPr>
            <w:tcW w:w="5954" w:type="dxa"/>
            <w:tcBorders>
              <w:top w:val="nil"/>
              <w:bottom w:val="nil"/>
            </w:tcBorders>
          </w:tcPr>
          <w:p w14:paraId="606FB5AF" w14:textId="77777777" w:rsidR="00FF1A50" w:rsidRPr="0089330A" w:rsidRDefault="00FF1A50" w:rsidP="006F5025">
            <w:pPr>
              <w:spacing w:before="120" w:after="120"/>
              <w:rPr>
                <w:lang w:val="en-AU"/>
              </w:rPr>
            </w:pPr>
            <w:r w:rsidRPr="0089330A">
              <w:rPr>
                <w:lang w:val="en-AU"/>
              </w:rPr>
              <w:t>Failing to comply with requirements applicable to industrial trade and commercial waste</w:t>
            </w:r>
          </w:p>
        </w:tc>
        <w:tc>
          <w:tcPr>
            <w:tcW w:w="1333" w:type="dxa"/>
            <w:tcBorders>
              <w:top w:val="nil"/>
              <w:bottom w:val="nil"/>
            </w:tcBorders>
          </w:tcPr>
          <w:p w14:paraId="3899E08D" w14:textId="77777777" w:rsidR="00FF1A50" w:rsidRPr="0089330A" w:rsidRDefault="00FF1A50" w:rsidP="008F327B">
            <w:pPr>
              <w:spacing w:before="120" w:after="120"/>
              <w:jc w:val="center"/>
              <w:rPr>
                <w:lang w:val="en-AU"/>
              </w:rPr>
            </w:pPr>
            <w:r w:rsidRPr="0089330A">
              <w:rPr>
                <w:lang w:val="en-AU"/>
              </w:rPr>
              <w:t>10</w:t>
            </w:r>
          </w:p>
        </w:tc>
      </w:tr>
      <w:tr w:rsidR="0089330A" w:rsidRPr="0089330A" w14:paraId="59F84247" w14:textId="77777777" w:rsidTr="006A484B">
        <w:tc>
          <w:tcPr>
            <w:tcW w:w="1242" w:type="dxa"/>
            <w:tcBorders>
              <w:top w:val="nil"/>
              <w:bottom w:val="nil"/>
            </w:tcBorders>
          </w:tcPr>
          <w:p w14:paraId="2E139864" w14:textId="715DE942" w:rsidR="00FF1A50" w:rsidRPr="0089330A" w:rsidRDefault="000D1FEA" w:rsidP="005E2B01">
            <w:pPr>
              <w:spacing w:before="120" w:after="120"/>
              <w:rPr>
                <w:lang w:val="en-AU"/>
              </w:rPr>
            </w:pPr>
            <w:r>
              <w:rPr>
                <w:lang w:val="en-AU"/>
              </w:rPr>
              <w:fldChar w:fldCharType="begin"/>
            </w:r>
            <w:r>
              <w:rPr>
                <w:lang w:val="en-AU"/>
              </w:rPr>
              <w:instrText xml:space="preserve"> REF _Ref487556847 \w \h </w:instrText>
            </w:r>
            <w:r>
              <w:rPr>
                <w:lang w:val="en-AU"/>
              </w:rPr>
            </w:r>
            <w:r>
              <w:rPr>
                <w:lang w:val="en-AU"/>
              </w:rPr>
              <w:fldChar w:fldCharType="separate"/>
            </w:r>
            <w:r w:rsidR="00DC649D">
              <w:rPr>
                <w:lang w:val="en-AU"/>
              </w:rPr>
              <w:t>35(1)</w:t>
            </w:r>
            <w:r>
              <w:rPr>
                <w:lang w:val="en-AU"/>
              </w:rPr>
              <w:fldChar w:fldCharType="end"/>
            </w:r>
            <w:r>
              <w:rPr>
                <w:lang w:val="en-AU"/>
              </w:rPr>
              <w:t xml:space="preserve">, </w:t>
            </w:r>
            <w:r>
              <w:rPr>
                <w:lang w:val="en-AU"/>
              </w:rPr>
              <w:fldChar w:fldCharType="begin"/>
            </w:r>
            <w:r>
              <w:rPr>
                <w:lang w:val="en-AU"/>
              </w:rPr>
              <w:instrText xml:space="preserve"> REF _Ref487556848 \w \h </w:instrText>
            </w:r>
            <w:r>
              <w:rPr>
                <w:lang w:val="en-AU"/>
              </w:rPr>
            </w:r>
            <w:r>
              <w:rPr>
                <w:lang w:val="en-AU"/>
              </w:rPr>
              <w:fldChar w:fldCharType="separate"/>
            </w:r>
            <w:r w:rsidR="00DC649D">
              <w:rPr>
                <w:lang w:val="en-AU"/>
              </w:rPr>
              <w:t>35(2)</w:t>
            </w:r>
            <w:r>
              <w:rPr>
                <w:lang w:val="en-AU"/>
              </w:rPr>
              <w:fldChar w:fldCharType="end"/>
            </w:r>
            <w:r>
              <w:rPr>
                <w:lang w:val="en-AU"/>
              </w:rPr>
              <w:t xml:space="preserve">, </w:t>
            </w:r>
            <w:r w:rsidR="005E2B01">
              <w:rPr>
                <w:lang w:val="en-AU"/>
              </w:rPr>
              <w:fldChar w:fldCharType="begin"/>
            </w:r>
            <w:r w:rsidR="005E2B01">
              <w:rPr>
                <w:lang w:val="en-AU"/>
              </w:rPr>
              <w:instrText xml:space="preserve"> REF _Ref487705333 \r \h </w:instrText>
            </w:r>
            <w:r w:rsidR="005E2B01">
              <w:rPr>
                <w:lang w:val="en-AU"/>
              </w:rPr>
            </w:r>
            <w:r w:rsidR="005E2B01">
              <w:rPr>
                <w:lang w:val="en-AU"/>
              </w:rPr>
              <w:fldChar w:fldCharType="separate"/>
            </w:r>
            <w:r w:rsidR="00DC649D">
              <w:rPr>
                <w:lang w:val="en-AU"/>
              </w:rPr>
              <w:t>35(5)</w:t>
            </w:r>
            <w:r w:rsidR="005E2B01">
              <w:rPr>
                <w:lang w:val="en-AU"/>
              </w:rPr>
              <w:fldChar w:fldCharType="end"/>
            </w:r>
            <w:r w:rsidR="005E2B01">
              <w:rPr>
                <w:lang w:val="en-AU"/>
              </w:rPr>
              <w:t xml:space="preserve">, </w:t>
            </w:r>
            <w:r w:rsidR="005E2B01">
              <w:rPr>
                <w:lang w:val="en-AU"/>
              </w:rPr>
              <w:fldChar w:fldCharType="begin"/>
            </w:r>
            <w:r w:rsidR="005E2B01">
              <w:rPr>
                <w:lang w:val="en-AU"/>
              </w:rPr>
              <w:instrText xml:space="preserve"> REF _Ref487637899 \r \h </w:instrText>
            </w:r>
            <w:r w:rsidR="005E2B01">
              <w:rPr>
                <w:lang w:val="en-AU"/>
              </w:rPr>
            </w:r>
            <w:r w:rsidR="005E2B01">
              <w:rPr>
                <w:lang w:val="en-AU"/>
              </w:rPr>
              <w:fldChar w:fldCharType="separate"/>
            </w:r>
            <w:r w:rsidR="00DC649D">
              <w:rPr>
                <w:lang w:val="en-AU"/>
              </w:rPr>
              <w:t>35(6)</w:t>
            </w:r>
            <w:r w:rsidR="005E2B01">
              <w:rPr>
                <w:lang w:val="en-AU"/>
              </w:rPr>
              <w:fldChar w:fldCharType="end"/>
            </w:r>
            <w:r w:rsidR="00F42E27">
              <w:rPr>
                <w:lang w:val="en-AU"/>
              </w:rPr>
              <w:t xml:space="preserve">, </w:t>
            </w:r>
            <w:r w:rsidR="00F42E27">
              <w:rPr>
                <w:lang w:val="en-AU"/>
              </w:rPr>
              <w:fldChar w:fldCharType="begin"/>
            </w:r>
            <w:r w:rsidR="00F42E27">
              <w:rPr>
                <w:lang w:val="en-AU"/>
              </w:rPr>
              <w:instrText xml:space="preserve"> REF _Ref487637912 \r \h </w:instrText>
            </w:r>
            <w:r w:rsidR="00F42E27">
              <w:rPr>
                <w:lang w:val="en-AU"/>
              </w:rPr>
            </w:r>
            <w:r w:rsidR="00F42E27">
              <w:rPr>
                <w:lang w:val="en-AU"/>
              </w:rPr>
              <w:fldChar w:fldCharType="separate"/>
            </w:r>
            <w:r w:rsidR="00DC649D">
              <w:rPr>
                <w:lang w:val="en-AU"/>
              </w:rPr>
              <w:t>35(10)</w:t>
            </w:r>
            <w:r w:rsidR="00F42E27">
              <w:rPr>
                <w:lang w:val="en-AU"/>
              </w:rPr>
              <w:fldChar w:fldCharType="end"/>
            </w:r>
            <w:r w:rsidR="00F42E27">
              <w:rPr>
                <w:lang w:val="en-AU"/>
              </w:rPr>
              <w:t xml:space="preserve"> and </w:t>
            </w:r>
            <w:r w:rsidR="00F42E27">
              <w:rPr>
                <w:lang w:val="en-AU"/>
              </w:rPr>
              <w:fldChar w:fldCharType="begin"/>
            </w:r>
            <w:r w:rsidR="00F42E27">
              <w:rPr>
                <w:lang w:val="en-AU"/>
              </w:rPr>
              <w:instrText xml:space="preserve"> REF _Ref487637914 \r \h </w:instrText>
            </w:r>
            <w:r w:rsidR="00F42E27">
              <w:rPr>
                <w:lang w:val="en-AU"/>
              </w:rPr>
            </w:r>
            <w:r w:rsidR="00F42E27">
              <w:rPr>
                <w:lang w:val="en-AU"/>
              </w:rPr>
              <w:fldChar w:fldCharType="separate"/>
            </w:r>
            <w:r w:rsidR="00DC649D">
              <w:rPr>
                <w:lang w:val="en-AU"/>
              </w:rPr>
              <w:t>35(11)</w:t>
            </w:r>
            <w:r w:rsidR="00F42E27">
              <w:rPr>
                <w:lang w:val="en-AU"/>
              </w:rPr>
              <w:fldChar w:fldCharType="end"/>
            </w:r>
            <w:r w:rsidR="00F42E27" w:rsidRPr="0089330A">
              <w:rPr>
                <w:lang w:val="en-AU"/>
              </w:rPr>
              <w:t xml:space="preserve"> </w:t>
            </w:r>
          </w:p>
        </w:tc>
        <w:tc>
          <w:tcPr>
            <w:tcW w:w="5954" w:type="dxa"/>
            <w:tcBorders>
              <w:top w:val="nil"/>
              <w:bottom w:val="nil"/>
            </w:tcBorders>
          </w:tcPr>
          <w:p w14:paraId="40C9F285" w14:textId="77777777" w:rsidR="00FF1A50" w:rsidRPr="0089330A" w:rsidRDefault="00FF1A50" w:rsidP="006F5025">
            <w:pPr>
              <w:spacing w:before="120" w:after="120"/>
              <w:rPr>
                <w:lang w:val="en-AU"/>
              </w:rPr>
            </w:pPr>
            <w:r w:rsidRPr="0089330A">
              <w:rPr>
                <w:lang w:val="en-AU"/>
              </w:rPr>
              <w:t xml:space="preserve">Failing to comply with requirements applying to </w:t>
            </w:r>
            <w:r w:rsidRPr="0089330A">
              <w:rPr>
                <w:i/>
                <w:lang w:val="en-AU"/>
              </w:rPr>
              <w:t>commercial premises</w:t>
            </w:r>
          </w:p>
        </w:tc>
        <w:tc>
          <w:tcPr>
            <w:tcW w:w="1333" w:type="dxa"/>
            <w:tcBorders>
              <w:top w:val="nil"/>
              <w:bottom w:val="nil"/>
            </w:tcBorders>
          </w:tcPr>
          <w:p w14:paraId="1E69C005" w14:textId="77777777" w:rsidR="00FF1A50" w:rsidRPr="0089330A" w:rsidRDefault="00FF1A50" w:rsidP="008F327B">
            <w:pPr>
              <w:spacing w:before="120" w:after="120"/>
              <w:jc w:val="center"/>
              <w:rPr>
                <w:lang w:val="en-AU"/>
              </w:rPr>
            </w:pPr>
            <w:r w:rsidRPr="0089330A">
              <w:rPr>
                <w:lang w:val="en-AU"/>
              </w:rPr>
              <w:t>10</w:t>
            </w:r>
          </w:p>
        </w:tc>
      </w:tr>
      <w:tr w:rsidR="0089330A" w:rsidRPr="0089330A" w14:paraId="35219DBA" w14:textId="77777777" w:rsidTr="006A484B">
        <w:trPr>
          <w:cantSplit/>
        </w:trPr>
        <w:tc>
          <w:tcPr>
            <w:tcW w:w="1242" w:type="dxa"/>
            <w:tcBorders>
              <w:top w:val="nil"/>
              <w:bottom w:val="nil"/>
            </w:tcBorders>
          </w:tcPr>
          <w:p w14:paraId="24137C0E" w14:textId="08BE1E1F" w:rsidR="00FF1A50" w:rsidRPr="0089330A" w:rsidRDefault="001E31FF">
            <w:pPr>
              <w:spacing w:before="120" w:after="120"/>
              <w:rPr>
                <w:lang w:val="en-AU"/>
              </w:rPr>
            </w:pPr>
            <w:r w:rsidRPr="0089330A">
              <w:rPr>
                <w:lang w:val="en-AU"/>
              </w:rPr>
              <w:fldChar w:fldCharType="begin"/>
            </w:r>
            <w:r w:rsidRPr="0089330A">
              <w:rPr>
                <w:lang w:val="en-AU"/>
              </w:rPr>
              <w:instrText xml:space="preserve"> REF _Ref354693583 \r \h </w:instrText>
            </w:r>
            <w:r w:rsidRPr="0089330A">
              <w:rPr>
                <w:lang w:val="en-AU"/>
              </w:rPr>
            </w:r>
            <w:r w:rsidRPr="0089330A">
              <w:rPr>
                <w:lang w:val="en-AU"/>
              </w:rPr>
              <w:fldChar w:fldCharType="separate"/>
            </w:r>
            <w:r w:rsidR="00DC649D">
              <w:rPr>
                <w:lang w:val="en-AU"/>
              </w:rPr>
              <w:t>36(1)</w:t>
            </w:r>
            <w:r w:rsidRPr="0089330A">
              <w:rPr>
                <w:lang w:val="en-AU"/>
              </w:rPr>
              <w:fldChar w:fldCharType="end"/>
            </w:r>
            <w:r w:rsidRPr="0089330A">
              <w:rPr>
                <w:lang w:val="en-AU"/>
              </w:rPr>
              <w:t xml:space="preserve"> and </w:t>
            </w:r>
            <w:r w:rsidR="000D1FEA">
              <w:rPr>
                <w:lang w:val="en-AU"/>
              </w:rPr>
              <w:fldChar w:fldCharType="begin"/>
            </w:r>
            <w:r w:rsidR="000D1FEA">
              <w:rPr>
                <w:lang w:val="en-AU"/>
              </w:rPr>
              <w:instrText xml:space="preserve"> REF _Ref487556868 \w \h </w:instrText>
            </w:r>
            <w:r w:rsidR="000D1FEA">
              <w:rPr>
                <w:lang w:val="en-AU"/>
              </w:rPr>
            </w:r>
            <w:r w:rsidR="000D1FEA">
              <w:rPr>
                <w:lang w:val="en-AU"/>
              </w:rPr>
              <w:fldChar w:fldCharType="separate"/>
            </w:r>
            <w:r w:rsidR="00DC649D">
              <w:rPr>
                <w:lang w:val="en-AU"/>
              </w:rPr>
              <w:t>36(4)</w:t>
            </w:r>
            <w:r w:rsidR="000D1FEA">
              <w:rPr>
                <w:lang w:val="en-AU"/>
              </w:rPr>
              <w:fldChar w:fldCharType="end"/>
            </w:r>
          </w:p>
        </w:tc>
        <w:tc>
          <w:tcPr>
            <w:tcW w:w="5954" w:type="dxa"/>
            <w:tcBorders>
              <w:top w:val="nil"/>
              <w:bottom w:val="nil"/>
            </w:tcBorders>
          </w:tcPr>
          <w:p w14:paraId="1A8AEBE5" w14:textId="77777777" w:rsidR="00FF1A50" w:rsidRPr="0089330A" w:rsidRDefault="00FF1A50" w:rsidP="006F5025">
            <w:pPr>
              <w:spacing w:before="120" w:after="120"/>
              <w:rPr>
                <w:lang w:val="en-AU"/>
              </w:rPr>
            </w:pPr>
            <w:r w:rsidRPr="0089330A">
              <w:rPr>
                <w:lang w:val="en-AU"/>
              </w:rPr>
              <w:t>Failing to comply with requirements applicable to domestic waste and recyclable materials</w:t>
            </w:r>
          </w:p>
        </w:tc>
        <w:tc>
          <w:tcPr>
            <w:tcW w:w="1333" w:type="dxa"/>
            <w:tcBorders>
              <w:top w:val="nil"/>
              <w:bottom w:val="nil"/>
            </w:tcBorders>
          </w:tcPr>
          <w:p w14:paraId="5E887C9E" w14:textId="77777777" w:rsidR="00FF1A50" w:rsidRPr="0089330A" w:rsidRDefault="00FF1A50" w:rsidP="008F327B">
            <w:pPr>
              <w:spacing w:before="120" w:after="120"/>
              <w:jc w:val="center"/>
              <w:rPr>
                <w:lang w:val="en-AU"/>
              </w:rPr>
            </w:pPr>
            <w:r w:rsidRPr="0089330A">
              <w:rPr>
                <w:lang w:val="en-AU"/>
              </w:rPr>
              <w:t>0.5</w:t>
            </w:r>
          </w:p>
        </w:tc>
      </w:tr>
      <w:tr w:rsidR="0089330A" w:rsidRPr="0089330A" w14:paraId="6110D628" w14:textId="77777777" w:rsidTr="006A484B">
        <w:trPr>
          <w:cantSplit/>
        </w:trPr>
        <w:tc>
          <w:tcPr>
            <w:tcW w:w="1242" w:type="dxa"/>
            <w:tcBorders>
              <w:top w:val="nil"/>
              <w:bottom w:val="nil"/>
            </w:tcBorders>
          </w:tcPr>
          <w:p w14:paraId="65ACCAB9" w14:textId="1F1CC865" w:rsidR="00FF1A50" w:rsidRPr="0089330A" w:rsidRDefault="00FF1A50" w:rsidP="00964DA3">
            <w:pPr>
              <w:spacing w:before="120" w:after="120"/>
              <w:rPr>
                <w:lang w:val="en-AU"/>
              </w:rPr>
            </w:pPr>
            <w:r w:rsidRPr="0089330A">
              <w:rPr>
                <w:lang w:val="en-AU"/>
              </w:rPr>
              <w:lastRenderedPageBreak/>
              <w:fldChar w:fldCharType="begin"/>
            </w:r>
            <w:r w:rsidRPr="0089330A">
              <w:rPr>
                <w:lang w:val="en-AU"/>
              </w:rPr>
              <w:instrText xml:space="preserve"> REF _Ref343090022 \n \h </w:instrText>
            </w:r>
            <w:r w:rsidRPr="0089330A">
              <w:rPr>
                <w:lang w:val="en-AU"/>
              </w:rPr>
            </w:r>
            <w:r w:rsidRPr="0089330A">
              <w:rPr>
                <w:lang w:val="en-AU"/>
              </w:rPr>
              <w:fldChar w:fldCharType="separate"/>
            </w:r>
            <w:r w:rsidR="00DC649D">
              <w:rPr>
                <w:lang w:val="en-AU"/>
              </w:rPr>
              <w:t>37</w:t>
            </w:r>
            <w:r w:rsidRPr="0089330A">
              <w:rPr>
                <w:lang w:val="en-AU"/>
              </w:rPr>
              <w:fldChar w:fldCharType="end"/>
            </w:r>
          </w:p>
        </w:tc>
        <w:tc>
          <w:tcPr>
            <w:tcW w:w="5954" w:type="dxa"/>
            <w:tcBorders>
              <w:top w:val="nil"/>
              <w:bottom w:val="nil"/>
            </w:tcBorders>
          </w:tcPr>
          <w:p w14:paraId="30EA1976" w14:textId="77777777" w:rsidR="00FF1A50" w:rsidRPr="0089330A" w:rsidRDefault="00FF1A50" w:rsidP="00964DA3">
            <w:pPr>
              <w:spacing w:before="120" w:after="120"/>
              <w:rPr>
                <w:lang w:val="en-AU"/>
              </w:rPr>
            </w:pPr>
            <w:r w:rsidRPr="0089330A">
              <w:rPr>
                <w:lang w:val="en-AU"/>
              </w:rPr>
              <w:t>Failing to observe</w:t>
            </w:r>
            <w:r w:rsidR="008A3EE5" w:rsidRPr="0089330A">
              <w:rPr>
                <w:lang w:val="en-AU"/>
              </w:rPr>
              <w:t xml:space="preserve"> operating</w:t>
            </w:r>
            <w:r w:rsidRPr="0089330A">
              <w:rPr>
                <w:lang w:val="en-AU"/>
              </w:rPr>
              <w:t xml:space="preserve"> requirement</w:t>
            </w:r>
            <w:r w:rsidR="00204CA9" w:rsidRPr="0089330A">
              <w:rPr>
                <w:lang w:val="en-AU"/>
              </w:rPr>
              <w:t>s</w:t>
            </w:r>
            <w:r w:rsidRPr="0089330A">
              <w:rPr>
                <w:lang w:val="en-AU"/>
              </w:rPr>
              <w:t xml:space="preserve"> relating to </w:t>
            </w:r>
            <w:r w:rsidRPr="0089330A">
              <w:rPr>
                <w:i/>
                <w:lang w:val="en-AU"/>
              </w:rPr>
              <w:t>audible intruder alarms</w:t>
            </w:r>
          </w:p>
        </w:tc>
        <w:tc>
          <w:tcPr>
            <w:tcW w:w="1333" w:type="dxa"/>
            <w:tcBorders>
              <w:top w:val="nil"/>
              <w:bottom w:val="nil"/>
            </w:tcBorders>
          </w:tcPr>
          <w:p w14:paraId="1FDFA02E" w14:textId="77777777" w:rsidR="00FF1A50" w:rsidRPr="0089330A" w:rsidDel="007E377F" w:rsidRDefault="00FF1A50" w:rsidP="00964DA3">
            <w:pPr>
              <w:spacing w:before="120" w:after="120"/>
              <w:jc w:val="center"/>
              <w:rPr>
                <w:lang w:val="en-AU"/>
              </w:rPr>
            </w:pPr>
            <w:r w:rsidRPr="0089330A">
              <w:rPr>
                <w:lang w:val="en-AU"/>
              </w:rPr>
              <w:t>5</w:t>
            </w:r>
          </w:p>
        </w:tc>
      </w:tr>
      <w:tr w:rsidR="0089330A" w:rsidRPr="0089330A" w14:paraId="4F625CB7" w14:textId="77777777" w:rsidTr="006A484B">
        <w:tc>
          <w:tcPr>
            <w:tcW w:w="1242" w:type="dxa"/>
            <w:tcBorders>
              <w:top w:val="nil"/>
              <w:bottom w:val="nil"/>
            </w:tcBorders>
          </w:tcPr>
          <w:p w14:paraId="3C65FC7B" w14:textId="7D5FDBD5" w:rsidR="00FF1A50" w:rsidRPr="0089330A" w:rsidRDefault="00FF1A50" w:rsidP="006F5025">
            <w:pPr>
              <w:spacing w:before="120" w:after="120"/>
              <w:rPr>
                <w:lang w:val="en-AU"/>
              </w:rPr>
            </w:pPr>
            <w:r w:rsidRPr="0089330A">
              <w:rPr>
                <w:lang w:val="en-AU"/>
              </w:rPr>
              <w:fldChar w:fldCharType="begin"/>
            </w:r>
            <w:r w:rsidRPr="0089330A">
              <w:rPr>
                <w:lang w:val="en-AU"/>
              </w:rPr>
              <w:instrText xml:space="preserve"> REF _Ref336508915 \w \h </w:instrText>
            </w:r>
            <w:r w:rsidRPr="0089330A">
              <w:rPr>
                <w:lang w:val="en-AU"/>
              </w:rPr>
            </w:r>
            <w:r w:rsidRPr="0089330A">
              <w:rPr>
                <w:lang w:val="en-AU"/>
              </w:rPr>
              <w:fldChar w:fldCharType="separate"/>
            </w:r>
            <w:r w:rsidR="00DC649D">
              <w:rPr>
                <w:lang w:val="en-AU"/>
              </w:rPr>
              <w:t>38</w:t>
            </w:r>
            <w:r w:rsidRPr="0089330A">
              <w:rPr>
                <w:lang w:val="en-AU"/>
              </w:rPr>
              <w:fldChar w:fldCharType="end"/>
            </w:r>
          </w:p>
        </w:tc>
        <w:tc>
          <w:tcPr>
            <w:tcW w:w="5954" w:type="dxa"/>
            <w:tcBorders>
              <w:top w:val="nil"/>
              <w:bottom w:val="nil"/>
            </w:tcBorders>
          </w:tcPr>
          <w:p w14:paraId="2F93DC51" w14:textId="77777777" w:rsidR="00FF1A50" w:rsidRPr="0089330A" w:rsidRDefault="00FF1A50" w:rsidP="006F5025">
            <w:pPr>
              <w:spacing w:before="120" w:after="120"/>
              <w:rPr>
                <w:lang w:val="en-AU"/>
              </w:rPr>
            </w:pPr>
            <w:r w:rsidRPr="0089330A">
              <w:rPr>
                <w:lang w:val="en-AU"/>
              </w:rPr>
              <w:t>Failing to comply with requirements applicable to trees, plants and signs</w:t>
            </w:r>
          </w:p>
        </w:tc>
        <w:tc>
          <w:tcPr>
            <w:tcW w:w="1333" w:type="dxa"/>
            <w:tcBorders>
              <w:top w:val="nil"/>
              <w:bottom w:val="nil"/>
            </w:tcBorders>
          </w:tcPr>
          <w:p w14:paraId="5677DCE7" w14:textId="77777777" w:rsidR="00FF1A50" w:rsidRPr="0089330A" w:rsidRDefault="00FF1A50" w:rsidP="008F327B">
            <w:pPr>
              <w:spacing w:before="120" w:after="120"/>
              <w:jc w:val="center"/>
              <w:rPr>
                <w:lang w:val="en-AU"/>
              </w:rPr>
            </w:pPr>
            <w:r w:rsidRPr="0089330A">
              <w:rPr>
                <w:lang w:val="en-AU"/>
              </w:rPr>
              <w:t>2.5</w:t>
            </w:r>
          </w:p>
        </w:tc>
      </w:tr>
      <w:tr w:rsidR="0089330A" w:rsidRPr="0089330A" w14:paraId="1FFBB966" w14:textId="77777777" w:rsidTr="006A484B">
        <w:tc>
          <w:tcPr>
            <w:tcW w:w="1242" w:type="dxa"/>
            <w:tcBorders>
              <w:top w:val="nil"/>
              <w:bottom w:val="nil"/>
            </w:tcBorders>
          </w:tcPr>
          <w:p w14:paraId="0B8BA74F" w14:textId="3D333FD4" w:rsidR="00FF1A50" w:rsidRPr="0089330A" w:rsidRDefault="00FF1A50" w:rsidP="006F5025">
            <w:pPr>
              <w:spacing w:before="120" w:after="120"/>
              <w:rPr>
                <w:lang w:val="en-AU"/>
              </w:rPr>
            </w:pPr>
            <w:r w:rsidRPr="0089330A">
              <w:rPr>
                <w:lang w:val="en-AU"/>
              </w:rPr>
              <w:fldChar w:fldCharType="begin"/>
            </w:r>
            <w:r w:rsidRPr="0089330A">
              <w:rPr>
                <w:lang w:val="en-AU"/>
              </w:rPr>
              <w:instrText xml:space="preserve"> REF _Ref336508932 \w \h </w:instrText>
            </w:r>
            <w:r w:rsidRPr="0089330A">
              <w:rPr>
                <w:lang w:val="en-AU"/>
              </w:rPr>
            </w:r>
            <w:r w:rsidRPr="0089330A">
              <w:rPr>
                <w:lang w:val="en-AU"/>
              </w:rPr>
              <w:fldChar w:fldCharType="separate"/>
            </w:r>
            <w:r w:rsidR="00DC649D">
              <w:rPr>
                <w:lang w:val="en-AU"/>
              </w:rPr>
              <w:t>39</w:t>
            </w:r>
            <w:r w:rsidRPr="0089330A">
              <w:rPr>
                <w:lang w:val="en-AU"/>
              </w:rPr>
              <w:fldChar w:fldCharType="end"/>
            </w:r>
          </w:p>
        </w:tc>
        <w:tc>
          <w:tcPr>
            <w:tcW w:w="5954" w:type="dxa"/>
            <w:tcBorders>
              <w:top w:val="nil"/>
              <w:bottom w:val="nil"/>
            </w:tcBorders>
          </w:tcPr>
          <w:p w14:paraId="079E387A" w14:textId="77777777" w:rsidR="00FF1A50" w:rsidRPr="0089330A" w:rsidRDefault="00FF1A50" w:rsidP="006F5025">
            <w:pPr>
              <w:spacing w:before="120" w:after="120"/>
              <w:rPr>
                <w:lang w:val="en-AU"/>
              </w:rPr>
            </w:pPr>
            <w:r w:rsidRPr="0089330A">
              <w:rPr>
                <w:lang w:val="en-AU"/>
              </w:rPr>
              <w:t>Failing to adequately display property numbers</w:t>
            </w:r>
          </w:p>
        </w:tc>
        <w:tc>
          <w:tcPr>
            <w:tcW w:w="1333" w:type="dxa"/>
            <w:tcBorders>
              <w:top w:val="nil"/>
              <w:bottom w:val="nil"/>
            </w:tcBorders>
          </w:tcPr>
          <w:p w14:paraId="5BE94B54" w14:textId="77777777" w:rsidR="00FF1A50" w:rsidRPr="0089330A" w:rsidRDefault="00FF1A50" w:rsidP="008F327B">
            <w:pPr>
              <w:spacing w:before="120" w:after="120"/>
              <w:jc w:val="center"/>
              <w:rPr>
                <w:lang w:val="en-AU"/>
              </w:rPr>
            </w:pPr>
            <w:r w:rsidRPr="0089330A">
              <w:rPr>
                <w:lang w:val="en-AU"/>
              </w:rPr>
              <w:t>1</w:t>
            </w:r>
          </w:p>
        </w:tc>
      </w:tr>
      <w:tr w:rsidR="0089330A" w:rsidRPr="0089330A" w14:paraId="196CD070" w14:textId="77777777" w:rsidTr="006A484B">
        <w:tc>
          <w:tcPr>
            <w:tcW w:w="1242" w:type="dxa"/>
            <w:tcBorders>
              <w:top w:val="nil"/>
              <w:bottom w:val="nil"/>
            </w:tcBorders>
          </w:tcPr>
          <w:p w14:paraId="17043667" w14:textId="7D9F1FD7" w:rsidR="00FF1A50" w:rsidRPr="0089330A" w:rsidRDefault="001E31FF" w:rsidP="006F5025">
            <w:pPr>
              <w:spacing w:before="120" w:after="120"/>
              <w:rPr>
                <w:lang w:val="en-AU"/>
              </w:rPr>
            </w:pPr>
            <w:r w:rsidRPr="0089330A">
              <w:rPr>
                <w:lang w:val="en-AU"/>
              </w:rPr>
              <w:fldChar w:fldCharType="begin"/>
            </w:r>
            <w:r w:rsidRPr="0089330A">
              <w:rPr>
                <w:lang w:val="en-AU"/>
              </w:rPr>
              <w:instrText xml:space="preserve"> REF _Ref354693727 \r \h </w:instrText>
            </w:r>
            <w:r w:rsidRPr="0089330A">
              <w:rPr>
                <w:lang w:val="en-AU"/>
              </w:rPr>
            </w:r>
            <w:r w:rsidRPr="0089330A">
              <w:rPr>
                <w:lang w:val="en-AU"/>
              </w:rPr>
              <w:fldChar w:fldCharType="separate"/>
            </w:r>
            <w:r w:rsidR="00DC649D">
              <w:rPr>
                <w:lang w:val="en-AU"/>
              </w:rPr>
              <w:t>40(1)</w:t>
            </w:r>
            <w:r w:rsidRPr="0089330A">
              <w:rPr>
                <w:lang w:val="en-AU"/>
              </w:rPr>
              <w:fldChar w:fldCharType="end"/>
            </w:r>
          </w:p>
        </w:tc>
        <w:tc>
          <w:tcPr>
            <w:tcW w:w="5954" w:type="dxa"/>
            <w:tcBorders>
              <w:top w:val="nil"/>
              <w:bottom w:val="nil"/>
            </w:tcBorders>
          </w:tcPr>
          <w:p w14:paraId="17A7D7AD" w14:textId="77777777" w:rsidR="00FF1A50" w:rsidRPr="0089330A" w:rsidRDefault="00FF1A50" w:rsidP="001014E1">
            <w:pPr>
              <w:spacing w:before="120" w:after="120"/>
              <w:rPr>
                <w:lang w:val="en-AU"/>
              </w:rPr>
            </w:pPr>
            <w:r w:rsidRPr="0089330A">
              <w:rPr>
                <w:lang w:val="en-AU"/>
              </w:rPr>
              <w:t xml:space="preserve">Failing to obtain a </w:t>
            </w:r>
            <w:r w:rsidR="000F1210" w:rsidRPr="0089330A">
              <w:rPr>
                <w:i/>
                <w:lang w:val="en-AU"/>
              </w:rPr>
              <w:t>permit</w:t>
            </w:r>
            <w:r w:rsidR="000F1210" w:rsidRPr="0089330A">
              <w:rPr>
                <w:lang w:val="en-AU"/>
              </w:rPr>
              <w:t xml:space="preserve"> to</w:t>
            </w:r>
            <w:r w:rsidRPr="0089330A">
              <w:rPr>
                <w:lang w:val="en-AU"/>
              </w:rPr>
              <w:t xml:space="preserve"> construct a </w:t>
            </w:r>
            <w:r w:rsidRPr="0089330A">
              <w:rPr>
                <w:i/>
                <w:lang w:val="en-AU"/>
              </w:rPr>
              <w:t xml:space="preserve">temporary vehicle </w:t>
            </w:r>
            <w:r w:rsidR="000F1210" w:rsidRPr="0089330A">
              <w:rPr>
                <w:i/>
                <w:lang w:val="en-AU"/>
              </w:rPr>
              <w:t>crossing</w:t>
            </w:r>
            <w:r w:rsidR="000F1210" w:rsidRPr="0089330A">
              <w:rPr>
                <w:lang w:val="en-AU"/>
              </w:rPr>
              <w:t xml:space="preserve"> or</w:t>
            </w:r>
            <w:r w:rsidRPr="0089330A">
              <w:rPr>
                <w:lang w:val="en-AU"/>
              </w:rPr>
              <w:t xml:space="preserve"> permanent </w:t>
            </w:r>
            <w:r w:rsidRPr="0089330A">
              <w:rPr>
                <w:i/>
                <w:lang w:val="en-AU"/>
              </w:rPr>
              <w:t>vehicle crossing</w:t>
            </w:r>
          </w:p>
        </w:tc>
        <w:tc>
          <w:tcPr>
            <w:tcW w:w="1333" w:type="dxa"/>
            <w:tcBorders>
              <w:top w:val="nil"/>
              <w:bottom w:val="nil"/>
            </w:tcBorders>
          </w:tcPr>
          <w:p w14:paraId="1D09BB8D" w14:textId="77777777" w:rsidR="00FF1A50" w:rsidRPr="0089330A" w:rsidRDefault="00FF1A50" w:rsidP="008F327B">
            <w:pPr>
              <w:spacing w:before="120" w:after="120"/>
              <w:jc w:val="center"/>
              <w:rPr>
                <w:strike/>
                <w:lang w:val="en-AU"/>
              </w:rPr>
            </w:pPr>
            <w:r w:rsidRPr="0089330A">
              <w:rPr>
                <w:lang w:val="en-AU"/>
              </w:rPr>
              <w:t>5</w:t>
            </w:r>
          </w:p>
        </w:tc>
      </w:tr>
      <w:tr w:rsidR="0089330A" w:rsidRPr="0089330A" w14:paraId="238EFD70" w14:textId="77777777" w:rsidTr="006A484B">
        <w:tc>
          <w:tcPr>
            <w:tcW w:w="1242" w:type="dxa"/>
            <w:tcBorders>
              <w:top w:val="nil"/>
              <w:bottom w:val="nil"/>
            </w:tcBorders>
          </w:tcPr>
          <w:p w14:paraId="7E8525B6" w14:textId="6BBFAD6E" w:rsidR="00FF1A50" w:rsidRPr="0089330A" w:rsidRDefault="001E31FF" w:rsidP="006F5025">
            <w:pPr>
              <w:spacing w:before="120" w:after="120"/>
              <w:rPr>
                <w:lang w:val="en-AU"/>
              </w:rPr>
            </w:pPr>
            <w:r w:rsidRPr="0089330A">
              <w:rPr>
                <w:lang w:val="en-AU"/>
              </w:rPr>
              <w:fldChar w:fldCharType="begin"/>
            </w:r>
            <w:r w:rsidRPr="0089330A">
              <w:rPr>
                <w:lang w:val="en-AU"/>
              </w:rPr>
              <w:instrText xml:space="preserve"> REF _Ref354693749 \r \h </w:instrText>
            </w:r>
            <w:r w:rsidRPr="0089330A">
              <w:rPr>
                <w:lang w:val="en-AU"/>
              </w:rPr>
            </w:r>
            <w:r w:rsidRPr="0089330A">
              <w:rPr>
                <w:lang w:val="en-AU"/>
              </w:rPr>
              <w:fldChar w:fldCharType="separate"/>
            </w:r>
            <w:r w:rsidR="00DC649D">
              <w:rPr>
                <w:lang w:val="en-AU"/>
              </w:rPr>
              <w:t>40(3)</w:t>
            </w:r>
            <w:r w:rsidRPr="0089330A">
              <w:rPr>
                <w:lang w:val="en-AU"/>
              </w:rPr>
              <w:fldChar w:fldCharType="end"/>
            </w:r>
          </w:p>
        </w:tc>
        <w:tc>
          <w:tcPr>
            <w:tcW w:w="5954" w:type="dxa"/>
            <w:tcBorders>
              <w:top w:val="nil"/>
              <w:bottom w:val="nil"/>
            </w:tcBorders>
          </w:tcPr>
          <w:p w14:paraId="5504ACD4" w14:textId="77777777" w:rsidR="00FF1A50" w:rsidRPr="0089330A" w:rsidRDefault="00FF1A50" w:rsidP="006F5025">
            <w:pPr>
              <w:spacing w:before="120" w:after="120"/>
              <w:rPr>
                <w:i/>
                <w:lang w:val="en-AU"/>
              </w:rPr>
            </w:pPr>
            <w:r w:rsidRPr="0089330A">
              <w:rPr>
                <w:lang w:val="en-AU"/>
              </w:rPr>
              <w:t xml:space="preserve">Accessing </w:t>
            </w:r>
            <w:r w:rsidR="0032523B" w:rsidRPr="008F0647">
              <w:rPr>
                <w:i/>
                <w:lang w:val="en-AU"/>
              </w:rPr>
              <w:t>land</w:t>
            </w:r>
            <w:r w:rsidRPr="0089330A">
              <w:rPr>
                <w:lang w:val="en-AU"/>
              </w:rPr>
              <w:t xml:space="preserve"> other than via </w:t>
            </w:r>
            <w:r w:rsidRPr="0089330A">
              <w:rPr>
                <w:i/>
                <w:lang w:val="en-AU"/>
              </w:rPr>
              <w:t>vehicle crossing</w:t>
            </w:r>
          </w:p>
        </w:tc>
        <w:tc>
          <w:tcPr>
            <w:tcW w:w="1333" w:type="dxa"/>
            <w:tcBorders>
              <w:top w:val="nil"/>
              <w:bottom w:val="nil"/>
            </w:tcBorders>
          </w:tcPr>
          <w:p w14:paraId="2F6728A5" w14:textId="77777777" w:rsidR="00FF1A50" w:rsidRPr="0089330A" w:rsidDel="007E377F" w:rsidRDefault="00FF1A50" w:rsidP="007E377F">
            <w:pPr>
              <w:spacing w:before="120" w:after="120"/>
              <w:jc w:val="center"/>
              <w:rPr>
                <w:lang w:val="en-AU"/>
              </w:rPr>
            </w:pPr>
            <w:r w:rsidRPr="0089330A">
              <w:rPr>
                <w:lang w:val="en-AU"/>
              </w:rPr>
              <w:t>5</w:t>
            </w:r>
          </w:p>
        </w:tc>
      </w:tr>
      <w:tr w:rsidR="0089330A" w:rsidRPr="0089330A" w14:paraId="5CE2BC89" w14:textId="77777777" w:rsidTr="006A484B">
        <w:tc>
          <w:tcPr>
            <w:tcW w:w="1242" w:type="dxa"/>
            <w:tcBorders>
              <w:top w:val="nil"/>
              <w:bottom w:val="nil"/>
            </w:tcBorders>
          </w:tcPr>
          <w:p w14:paraId="3F9D6DB5" w14:textId="01248391" w:rsidR="00FF1A50" w:rsidRPr="00C22265" w:rsidRDefault="00FF1A50" w:rsidP="006F5025">
            <w:pPr>
              <w:spacing w:before="120" w:after="120"/>
              <w:rPr>
                <w:lang w:val="en-AU"/>
              </w:rPr>
            </w:pPr>
            <w:r w:rsidRPr="00C22265">
              <w:rPr>
                <w:lang w:val="en-AU"/>
              </w:rPr>
              <w:fldChar w:fldCharType="begin"/>
            </w:r>
            <w:r w:rsidRPr="00C22265">
              <w:rPr>
                <w:lang w:val="en-AU"/>
              </w:rPr>
              <w:instrText xml:space="preserve"> REF _Ref343849190 \w \h </w:instrText>
            </w:r>
            <w:r w:rsidRPr="00C22265">
              <w:rPr>
                <w:lang w:val="en-AU"/>
              </w:rPr>
            </w:r>
            <w:r w:rsidRPr="00C22265">
              <w:rPr>
                <w:lang w:val="en-AU"/>
              </w:rPr>
              <w:fldChar w:fldCharType="separate"/>
            </w:r>
            <w:r w:rsidR="00DC649D">
              <w:rPr>
                <w:lang w:val="en-AU"/>
              </w:rPr>
              <w:t>40(5)</w:t>
            </w:r>
            <w:r w:rsidRPr="00C22265">
              <w:rPr>
                <w:lang w:val="en-AU"/>
              </w:rPr>
              <w:fldChar w:fldCharType="end"/>
            </w:r>
          </w:p>
        </w:tc>
        <w:tc>
          <w:tcPr>
            <w:tcW w:w="5954" w:type="dxa"/>
            <w:tcBorders>
              <w:top w:val="nil"/>
              <w:bottom w:val="nil"/>
            </w:tcBorders>
          </w:tcPr>
          <w:p w14:paraId="15867F30" w14:textId="77777777" w:rsidR="00FF1A50" w:rsidRPr="00C22265" w:rsidRDefault="00FF1A50" w:rsidP="006F5025">
            <w:pPr>
              <w:spacing w:before="120" w:after="120"/>
              <w:rPr>
                <w:lang w:val="en-AU"/>
              </w:rPr>
            </w:pPr>
            <w:r w:rsidRPr="00C22265">
              <w:rPr>
                <w:lang w:val="en-AU"/>
              </w:rPr>
              <w:t>Failing to comply with notice</w:t>
            </w:r>
          </w:p>
        </w:tc>
        <w:tc>
          <w:tcPr>
            <w:tcW w:w="1333" w:type="dxa"/>
            <w:tcBorders>
              <w:top w:val="nil"/>
              <w:bottom w:val="nil"/>
            </w:tcBorders>
          </w:tcPr>
          <w:p w14:paraId="63CA2462" w14:textId="77777777" w:rsidR="00FF1A50" w:rsidRPr="00C22265" w:rsidRDefault="00FF1A50" w:rsidP="007E377F">
            <w:pPr>
              <w:spacing w:before="120" w:after="120"/>
              <w:jc w:val="center"/>
              <w:rPr>
                <w:lang w:val="en-AU"/>
              </w:rPr>
            </w:pPr>
            <w:r w:rsidRPr="00C22265">
              <w:rPr>
                <w:lang w:val="en-AU"/>
              </w:rPr>
              <w:t>5</w:t>
            </w:r>
          </w:p>
        </w:tc>
      </w:tr>
      <w:tr w:rsidR="0089330A" w:rsidRPr="0089330A" w14:paraId="600C7C95" w14:textId="77777777" w:rsidTr="006A484B">
        <w:tc>
          <w:tcPr>
            <w:tcW w:w="1242" w:type="dxa"/>
            <w:tcBorders>
              <w:top w:val="nil"/>
              <w:bottom w:val="nil"/>
            </w:tcBorders>
          </w:tcPr>
          <w:p w14:paraId="0167B40E" w14:textId="2BB78A6B" w:rsidR="001E31FF" w:rsidRPr="0089330A" w:rsidRDefault="001E31FF" w:rsidP="008227D3">
            <w:pPr>
              <w:spacing w:before="120" w:after="120"/>
              <w:rPr>
                <w:lang w:val="en-AU"/>
              </w:rPr>
            </w:pPr>
            <w:r w:rsidRPr="0089330A">
              <w:rPr>
                <w:lang w:val="en-AU"/>
              </w:rPr>
              <w:fldChar w:fldCharType="begin"/>
            </w:r>
            <w:r w:rsidRPr="0089330A">
              <w:rPr>
                <w:lang w:val="en-AU"/>
              </w:rPr>
              <w:instrText xml:space="preserve"> REF _Ref354693761 \r \h </w:instrText>
            </w:r>
            <w:r w:rsidRPr="0089330A">
              <w:rPr>
                <w:lang w:val="en-AU"/>
              </w:rPr>
            </w:r>
            <w:r w:rsidRPr="0089330A">
              <w:rPr>
                <w:lang w:val="en-AU"/>
              </w:rPr>
              <w:fldChar w:fldCharType="separate"/>
            </w:r>
            <w:r w:rsidR="00DC649D">
              <w:rPr>
                <w:lang w:val="en-AU"/>
              </w:rPr>
              <w:t>40(6)</w:t>
            </w:r>
            <w:r w:rsidRPr="0089330A">
              <w:rPr>
                <w:lang w:val="en-AU"/>
              </w:rPr>
              <w:fldChar w:fldCharType="end"/>
            </w:r>
          </w:p>
        </w:tc>
        <w:tc>
          <w:tcPr>
            <w:tcW w:w="5954" w:type="dxa"/>
            <w:tcBorders>
              <w:top w:val="nil"/>
              <w:bottom w:val="nil"/>
            </w:tcBorders>
          </w:tcPr>
          <w:p w14:paraId="0273403A" w14:textId="77777777" w:rsidR="001E31FF" w:rsidRPr="0089330A" w:rsidRDefault="001E31FF" w:rsidP="008227D3">
            <w:pPr>
              <w:spacing w:before="120" w:after="120"/>
              <w:rPr>
                <w:lang w:val="en-AU"/>
              </w:rPr>
            </w:pPr>
            <w:r w:rsidRPr="0089330A">
              <w:rPr>
                <w:lang w:val="en-AU"/>
              </w:rPr>
              <w:t xml:space="preserve">Failing to perform work in respect of a </w:t>
            </w:r>
            <w:r w:rsidRPr="0089330A">
              <w:rPr>
                <w:i/>
                <w:lang w:val="en-AU"/>
              </w:rPr>
              <w:t>vehicle crossing</w:t>
            </w:r>
            <w:r w:rsidRPr="0089330A">
              <w:rPr>
                <w:lang w:val="en-AU"/>
              </w:rPr>
              <w:t xml:space="preserve"> to the satisfaction of an </w:t>
            </w:r>
            <w:r w:rsidRPr="0089330A">
              <w:rPr>
                <w:i/>
                <w:lang w:val="en-AU"/>
              </w:rPr>
              <w:t>authorised officer</w:t>
            </w:r>
            <w:r w:rsidRPr="0089330A">
              <w:rPr>
                <w:lang w:val="en-AU"/>
              </w:rPr>
              <w:t>.</w:t>
            </w:r>
          </w:p>
        </w:tc>
        <w:tc>
          <w:tcPr>
            <w:tcW w:w="1333" w:type="dxa"/>
            <w:tcBorders>
              <w:top w:val="nil"/>
              <w:bottom w:val="nil"/>
            </w:tcBorders>
          </w:tcPr>
          <w:p w14:paraId="1A739AF6" w14:textId="77777777" w:rsidR="001E31FF" w:rsidRPr="0089330A" w:rsidRDefault="001E31FF" w:rsidP="008227D3">
            <w:pPr>
              <w:spacing w:before="120" w:after="120"/>
              <w:jc w:val="center"/>
              <w:rPr>
                <w:lang w:val="en-AU"/>
              </w:rPr>
            </w:pPr>
            <w:r w:rsidRPr="0089330A">
              <w:rPr>
                <w:lang w:val="en-AU"/>
              </w:rPr>
              <w:t>5</w:t>
            </w:r>
          </w:p>
        </w:tc>
      </w:tr>
      <w:tr w:rsidR="0089330A" w:rsidRPr="0089330A" w14:paraId="289EAFD6" w14:textId="77777777" w:rsidTr="006A484B">
        <w:tc>
          <w:tcPr>
            <w:tcW w:w="1242" w:type="dxa"/>
            <w:tcBorders>
              <w:top w:val="nil"/>
              <w:bottom w:val="nil"/>
            </w:tcBorders>
          </w:tcPr>
          <w:p w14:paraId="62D5F484" w14:textId="062A2312" w:rsidR="00A41F14" w:rsidRPr="00C22265" w:rsidRDefault="001E31FF" w:rsidP="00350F94">
            <w:pPr>
              <w:spacing w:before="120" w:after="120"/>
              <w:rPr>
                <w:lang w:val="en-AU"/>
              </w:rPr>
            </w:pPr>
            <w:r w:rsidRPr="00C22265">
              <w:rPr>
                <w:lang w:val="en-AU"/>
              </w:rPr>
              <w:fldChar w:fldCharType="begin"/>
            </w:r>
            <w:r w:rsidRPr="00C22265">
              <w:rPr>
                <w:lang w:val="en-AU"/>
              </w:rPr>
              <w:instrText xml:space="preserve"> REF _Ref354693991 \r \h </w:instrText>
            </w:r>
            <w:r w:rsidRPr="00C22265">
              <w:rPr>
                <w:lang w:val="en-AU"/>
              </w:rPr>
            </w:r>
            <w:r w:rsidRPr="00C22265">
              <w:rPr>
                <w:lang w:val="en-AU"/>
              </w:rPr>
              <w:fldChar w:fldCharType="separate"/>
            </w:r>
            <w:r w:rsidR="00DC649D">
              <w:rPr>
                <w:lang w:val="en-AU"/>
              </w:rPr>
              <w:t>41(4)</w:t>
            </w:r>
            <w:r w:rsidRPr="00C22265">
              <w:rPr>
                <w:lang w:val="en-AU"/>
              </w:rPr>
              <w:fldChar w:fldCharType="end"/>
            </w:r>
          </w:p>
        </w:tc>
        <w:tc>
          <w:tcPr>
            <w:tcW w:w="5954" w:type="dxa"/>
            <w:tcBorders>
              <w:top w:val="nil"/>
              <w:bottom w:val="nil"/>
            </w:tcBorders>
          </w:tcPr>
          <w:p w14:paraId="6DF475E6" w14:textId="23FD25FC" w:rsidR="00A41F14" w:rsidRPr="00C22265" w:rsidRDefault="00FF1A50" w:rsidP="00350F94">
            <w:pPr>
              <w:spacing w:before="120" w:after="120"/>
              <w:rPr>
                <w:lang w:val="en-AU"/>
              </w:rPr>
            </w:pPr>
            <w:r w:rsidRPr="00C22265">
              <w:rPr>
                <w:lang w:val="en-AU"/>
              </w:rPr>
              <w:t xml:space="preserve">Failing to comply with requirements applying to </w:t>
            </w:r>
            <w:r w:rsidRPr="00C22265">
              <w:rPr>
                <w:i/>
                <w:lang w:val="en-AU"/>
              </w:rPr>
              <w:t>resident</w:t>
            </w:r>
            <w:r w:rsidR="001E31FF" w:rsidRPr="00C22265">
              <w:rPr>
                <w:i/>
                <w:lang w:val="en-AU"/>
              </w:rPr>
              <w:t>ial</w:t>
            </w:r>
            <w:r w:rsidRPr="00C22265">
              <w:rPr>
                <w:i/>
                <w:lang w:val="en-AU"/>
              </w:rPr>
              <w:t xml:space="preserve"> parking</w:t>
            </w:r>
            <w:r w:rsidRPr="00C22265">
              <w:rPr>
                <w:lang w:val="en-AU"/>
              </w:rPr>
              <w:t xml:space="preserve"> </w:t>
            </w:r>
            <w:r w:rsidRPr="00C22265">
              <w:rPr>
                <w:i/>
                <w:lang w:val="en-AU"/>
              </w:rPr>
              <w:t>permits</w:t>
            </w:r>
          </w:p>
        </w:tc>
        <w:tc>
          <w:tcPr>
            <w:tcW w:w="1333" w:type="dxa"/>
            <w:tcBorders>
              <w:top w:val="nil"/>
              <w:bottom w:val="nil"/>
            </w:tcBorders>
          </w:tcPr>
          <w:p w14:paraId="55C95A6B" w14:textId="6C449D82" w:rsidR="00A41F14" w:rsidRPr="00C22265" w:rsidRDefault="00FF1A50" w:rsidP="00350F94">
            <w:pPr>
              <w:spacing w:before="120" w:after="120"/>
              <w:jc w:val="center"/>
              <w:rPr>
                <w:lang w:val="en-AU"/>
              </w:rPr>
            </w:pPr>
            <w:r w:rsidRPr="00C22265">
              <w:rPr>
                <w:lang w:val="en-AU"/>
              </w:rPr>
              <w:t>1</w:t>
            </w:r>
          </w:p>
        </w:tc>
      </w:tr>
      <w:tr w:rsidR="0089330A" w:rsidRPr="0089330A" w14:paraId="78D45CBA" w14:textId="77777777" w:rsidTr="006A484B">
        <w:tc>
          <w:tcPr>
            <w:tcW w:w="1242" w:type="dxa"/>
            <w:tcBorders>
              <w:top w:val="nil"/>
              <w:bottom w:val="nil"/>
            </w:tcBorders>
          </w:tcPr>
          <w:p w14:paraId="6ACC6CF9" w14:textId="4A931EA8" w:rsidR="001E31FF" w:rsidRPr="00C22265" w:rsidRDefault="001E31FF">
            <w:pPr>
              <w:spacing w:before="120" w:after="120"/>
              <w:rPr>
                <w:lang w:val="en-AU"/>
              </w:rPr>
            </w:pPr>
            <w:r w:rsidRPr="00C22265">
              <w:rPr>
                <w:lang w:val="en-AU"/>
              </w:rPr>
              <w:fldChar w:fldCharType="begin"/>
            </w:r>
            <w:r w:rsidRPr="00C22265">
              <w:rPr>
                <w:lang w:val="en-AU"/>
              </w:rPr>
              <w:instrText xml:space="preserve"> REF _Ref354694083 \r \h </w:instrText>
            </w:r>
            <w:r w:rsidRPr="00C22265">
              <w:rPr>
                <w:lang w:val="en-AU"/>
              </w:rPr>
            </w:r>
            <w:r w:rsidRPr="00C22265">
              <w:rPr>
                <w:lang w:val="en-AU"/>
              </w:rPr>
              <w:fldChar w:fldCharType="separate"/>
            </w:r>
            <w:r w:rsidR="00DC649D">
              <w:rPr>
                <w:lang w:val="en-AU"/>
              </w:rPr>
              <w:t>43(2)</w:t>
            </w:r>
            <w:r w:rsidRPr="00C22265">
              <w:rPr>
                <w:lang w:val="en-AU"/>
              </w:rPr>
              <w:fldChar w:fldCharType="end"/>
            </w:r>
          </w:p>
        </w:tc>
        <w:tc>
          <w:tcPr>
            <w:tcW w:w="5954" w:type="dxa"/>
            <w:tcBorders>
              <w:top w:val="nil"/>
              <w:bottom w:val="nil"/>
            </w:tcBorders>
          </w:tcPr>
          <w:p w14:paraId="3F7D6A31" w14:textId="77777777" w:rsidR="001E31FF" w:rsidRPr="00C22265" w:rsidRDefault="001E31FF">
            <w:pPr>
              <w:spacing w:before="120" w:after="120"/>
              <w:rPr>
                <w:i/>
                <w:lang w:val="en-AU"/>
              </w:rPr>
            </w:pPr>
            <w:r w:rsidRPr="00C22265">
              <w:rPr>
                <w:lang w:val="en-AU"/>
              </w:rPr>
              <w:t xml:space="preserve">Parking </w:t>
            </w:r>
            <w:r w:rsidR="0023654C" w:rsidRPr="00C22265">
              <w:rPr>
                <w:lang w:val="en-AU"/>
              </w:rPr>
              <w:t xml:space="preserve">a </w:t>
            </w:r>
            <w:r w:rsidR="0023654C" w:rsidRPr="00C22265">
              <w:rPr>
                <w:i/>
                <w:lang w:val="en-AU"/>
              </w:rPr>
              <w:t>vehicle</w:t>
            </w:r>
            <w:r w:rsidR="0023654C" w:rsidRPr="00C22265">
              <w:rPr>
                <w:lang w:val="en-AU"/>
              </w:rPr>
              <w:t xml:space="preserve"> or </w:t>
            </w:r>
            <w:r w:rsidR="0023654C" w:rsidRPr="00C22265">
              <w:rPr>
                <w:i/>
                <w:lang w:val="en-AU"/>
              </w:rPr>
              <w:t>trailer</w:t>
            </w:r>
            <w:r w:rsidR="0023654C" w:rsidRPr="00C22265">
              <w:rPr>
                <w:lang w:val="en-AU"/>
              </w:rPr>
              <w:t xml:space="preserve"> </w:t>
            </w:r>
            <w:r w:rsidRPr="00C22265">
              <w:rPr>
                <w:lang w:val="en-AU"/>
              </w:rPr>
              <w:t xml:space="preserve">on a </w:t>
            </w:r>
            <w:r w:rsidRPr="00C22265">
              <w:rPr>
                <w:i/>
                <w:lang w:val="en-AU"/>
              </w:rPr>
              <w:t>reserve</w:t>
            </w:r>
            <w:r w:rsidRPr="00C22265">
              <w:rPr>
                <w:lang w:val="en-AU"/>
              </w:rPr>
              <w:t xml:space="preserve"> or </w:t>
            </w:r>
            <w:r w:rsidRPr="00C22265">
              <w:rPr>
                <w:i/>
                <w:lang w:val="en-AU"/>
              </w:rPr>
              <w:t>foreshore</w:t>
            </w:r>
          </w:p>
        </w:tc>
        <w:tc>
          <w:tcPr>
            <w:tcW w:w="1333" w:type="dxa"/>
            <w:tcBorders>
              <w:top w:val="nil"/>
              <w:bottom w:val="nil"/>
            </w:tcBorders>
          </w:tcPr>
          <w:p w14:paraId="495FBCA2" w14:textId="77777777" w:rsidR="001E31FF" w:rsidRPr="00C22265" w:rsidRDefault="001E31FF">
            <w:pPr>
              <w:spacing w:before="120" w:after="120"/>
              <w:jc w:val="center"/>
              <w:rPr>
                <w:lang w:val="en-AU"/>
              </w:rPr>
            </w:pPr>
            <w:r w:rsidRPr="00C22265">
              <w:rPr>
                <w:lang w:val="en-AU"/>
              </w:rPr>
              <w:t>1</w:t>
            </w:r>
          </w:p>
        </w:tc>
      </w:tr>
      <w:tr w:rsidR="0089330A" w:rsidRPr="0089330A" w14:paraId="2E8F7A7F" w14:textId="77777777" w:rsidTr="006A484B">
        <w:tc>
          <w:tcPr>
            <w:tcW w:w="1242" w:type="dxa"/>
            <w:tcBorders>
              <w:top w:val="nil"/>
              <w:bottom w:val="nil"/>
            </w:tcBorders>
          </w:tcPr>
          <w:p w14:paraId="05F64F86" w14:textId="2A70EE57" w:rsidR="0023654C" w:rsidRPr="0089330A" w:rsidRDefault="002E0B6D" w:rsidP="006F5025">
            <w:pPr>
              <w:spacing w:before="120" w:after="120"/>
              <w:rPr>
                <w:lang w:val="en-AU"/>
              </w:rPr>
            </w:pPr>
            <w:r>
              <w:rPr>
                <w:lang w:val="en-AU"/>
              </w:rPr>
              <w:fldChar w:fldCharType="begin"/>
            </w:r>
            <w:r>
              <w:rPr>
                <w:lang w:val="en-AU"/>
              </w:rPr>
              <w:instrText xml:space="preserve"> REF _Ref354694088 \r \h </w:instrText>
            </w:r>
            <w:r>
              <w:rPr>
                <w:lang w:val="en-AU"/>
              </w:rPr>
            </w:r>
            <w:r>
              <w:rPr>
                <w:lang w:val="en-AU"/>
              </w:rPr>
              <w:fldChar w:fldCharType="separate"/>
            </w:r>
            <w:r w:rsidR="00DC649D">
              <w:rPr>
                <w:lang w:val="en-AU"/>
              </w:rPr>
              <w:t>43(4)</w:t>
            </w:r>
            <w:r>
              <w:rPr>
                <w:lang w:val="en-AU"/>
              </w:rPr>
              <w:fldChar w:fldCharType="end"/>
            </w:r>
          </w:p>
        </w:tc>
        <w:tc>
          <w:tcPr>
            <w:tcW w:w="5954" w:type="dxa"/>
            <w:tcBorders>
              <w:top w:val="nil"/>
              <w:bottom w:val="nil"/>
            </w:tcBorders>
          </w:tcPr>
          <w:p w14:paraId="55557636" w14:textId="77777777" w:rsidR="0023654C" w:rsidRPr="0089330A" w:rsidRDefault="0023654C" w:rsidP="006F5025">
            <w:pPr>
              <w:spacing w:before="120" w:after="120"/>
              <w:rPr>
                <w:lang w:val="en-AU"/>
              </w:rPr>
            </w:pPr>
            <w:r w:rsidRPr="0089330A">
              <w:rPr>
                <w:lang w:val="en-AU"/>
              </w:rPr>
              <w:t xml:space="preserve">Parking an </w:t>
            </w:r>
            <w:r w:rsidRPr="0089330A">
              <w:rPr>
                <w:i/>
                <w:lang w:val="en-AU"/>
              </w:rPr>
              <w:t>unregistered</w:t>
            </w:r>
            <w:r w:rsidRPr="0089330A">
              <w:rPr>
                <w:lang w:val="en-AU"/>
              </w:rPr>
              <w:t xml:space="preserve"> </w:t>
            </w:r>
            <w:r w:rsidRPr="0089330A">
              <w:rPr>
                <w:i/>
                <w:lang w:val="en-AU"/>
              </w:rPr>
              <w:t>vehicle</w:t>
            </w:r>
            <w:r w:rsidRPr="0089330A">
              <w:rPr>
                <w:lang w:val="en-AU"/>
              </w:rPr>
              <w:t xml:space="preserve"> or </w:t>
            </w:r>
            <w:r w:rsidRPr="0089330A">
              <w:rPr>
                <w:i/>
                <w:lang w:val="en-AU"/>
              </w:rPr>
              <w:t>trailer</w:t>
            </w:r>
            <w:r w:rsidRPr="0089330A">
              <w:rPr>
                <w:lang w:val="en-AU"/>
              </w:rPr>
              <w:t xml:space="preserve"> in a </w:t>
            </w:r>
            <w:r w:rsidRPr="008F0647">
              <w:rPr>
                <w:i/>
                <w:lang w:val="en-AU"/>
              </w:rPr>
              <w:t>public place</w:t>
            </w:r>
          </w:p>
        </w:tc>
        <w:tc>
          <w:tcPr>
            <w:tcW w:w="1333" w:type="dxa"/>
            <w:tcBorders>
              <w:top w:val="nil"/>
              <w:bottom w:val="nil"/>
            </w:tcBorders>
          </w:tcPr>
          <w:p w14:paraId="4AA4C7BD" w14:textId="77777777" w:rsidR="0023654C" w:rsidRPr="0089330A" w:rsidRDefault="0023654C" w:rsidP="008F327B">
            <w:pPr>
              <w:spacing w:before="120" w:after="120"/>
              <w:jc w:val="center"/>
              <w:rPr>
                <w:lang w:val="en-AU"/>
              </w:rPr>
            </w:pPr>
            <w:r w:rsidRPr="0089330A">
              <w:rPr>
                <w:lang w:val="en-AU"/>
              </w:rPr>
              <w:t>1</w:t>
            </w:r>
          </w:p>
        </w:tc>
      </w:tr>
      <w:tr w:rsidR="0089330A" w:rsidRPr="0089330A" w14:paraId="15AB04F6" w14:textId="77777777" w:rsidTr="006A484B">
        <w:tc>
          <w:tcPr>
            <w:tcW w:w="1242" w:type="dxa"/>
            <w:tcBorders>
              <w:top w:val="nil"/>
              <w:bottom w:val="nil"/>
            </w:tcBorders>
          </w:tcPr>
          <w:p w14:paraId="515B3600" w14:textId="0C1D242E" w:rsidR="00FF1A50" w:rsidRPr="0089330A" w:rsidRDefault="0023654C" w:rsidP="006F5025">
            <w:pPr>
              <w:spacing w:before="120" w:after="120"/>
              <w:rPr>
                <w:lang w:val="en-AU"/>
              </w:rPr>
            </w:pPr>
            <w:r w:rsidRPr="0089330A">
              <w:rPr>
                <w:lang w:val="en-AU"/>
              </w:rPr>
              <w:fldChar w:fldCharType="begin"/>
            </w:r>
            <w:r w:rsidRPr="0089330A">
              <w:rPr>
                <w:lang w:val="en-AU"/>
              </w:rPr>
              <w:instrText xml:space="preserve"> REF _Ref354694359 \r \h </w:instrText>
            </w:r>
            <w:r w:rsidRPr="0089330A">
              <w:rPr>
                <w:lang w:val="en-AU"/>
              </w:rPr>
            </w:r>
            <w:r w:rsidRPr="0089330A">
              <w:rPr>
                <w:lang w:val="en-AU"/>
              </w:rPr>
              <w:fldChar w:fldCharType="separate"/>
            </w:r>
            <w:r w:rsidR="00DC649D">
              <w:rPr>
                <w:lang w:val="en-AU"/>
              </w:rPr>
              <w:t>44(1)</w:t>
            </w:r>
            <w:r w:rsidRPr="0089330A">
              <w:rPr>
                <w:lang w:val="en-AU"/>
              </w:rPr>
              <w:fldChar w:fldCharType="end"/>
            </w:r>
          </w:p>
        </w:tc>
        <w:tc>
          <w:tcPr>
            <w:tcW w:w="5954" w:type="dxa"/>
            <w:tcBorders>
              <w:top w:val="nil"/>
              <w:bottom w:val="nil"/>
            </w:tcBorders>
          </w:tcPr>
          <w:p w14:paraId="33336C00" w14:textId="77777777" w:rsidR="00FF1A50" w:rsidRPr="0089330A" w:rsidRDefault="00FF1A50" w:rsidP="006F5025">
            <w:pPr>
              <w:spacing w:before="120" w:after="120"/>
              <w:rPr>
                <w:lang w:val="en-AU"/>
              </w:rPr>
            </w:pPr>
            <w:r w:rsidRPr="0089330A">
              <w:rPr>
                <w:lang w:val="en-AU"/>
              </w:rPr>
              <w:t>Failing to obtain consent to remove</w:t>
            </w:r>
            <w:r w:rsidR="00867D8A" w:rsidRPr="0089330A">
              <w:rPr>
                <w:lang w:val="en-AU"/>
              </w:rPr>
              <w:t xml:space="preserve"> or prune or lop</w:t>
            </w:r>
            <w:r w:rsidRPr="0089330A">
              <w:rPr>
                <w:lang w:val="en-AU"/>
              </w:rPr>
              <w:t xml:space="preserve"> a </w:t>
            </w:r>
            <w:r w:rsidRPr="0089330A">
              <w:rPr>
                <w:i/>
                <w:lang w:val="en-AU"/>
              </w:rPr>
              <w:t>significant tree</w:t>
            </w:r>
            <w:r w:rsidR="0020452E">
              <w:rPr>
                <w:i/>
                <w:lang w:val="en-AU"/>
              </w:rPr>
              <w:t xml:space="preserve"> or palm</w:t>
            </w:r>
          </w:p>
        </w:tc>
        <w:tc>
          <w:tcPr>
            <w:tcW w:w="1333" w:type="dxa"/>
            <w:tcBorders>
              <w:top w:val="nil"/>
              <w:bottom w:val="nil"/>
            </w:tcBorders>
          </w:tcPr>
          <w:p w14:paraId="56C31936" w14:textId="77777777" w:rsidR="00FF1A50" w:rsidRPr="0089330A" w:rsidRDefault="00FF1A50" w:rsidP="008F327B">
            <w:pPr>
              <w:spacing w:before="120" w:after="120"/>
              <w:jc w:val="center"/>
              <w:rPr>
                <w:lang w:val="en-AU"/>
              </w:rPr>
            </w:pPr>
            <w:r w:rsidRPr="0089330A">
              <w:rPr>
                <w:lang w:val="en-AU"/>
              </w:rPr>
              <w:t>10</w:t>
            </w:r>
          </w:p>
        </w:tc>
      </w:tr>
      <w:tr w:rsidR="0089330A" w:rsidRPr="0089330A" w14:paraId="1D1CD3D7" w14:textId="77777777" w:rsidTr="006A484B">
        <w:tc>
          <w:tcPr>
            <w:tcW w:w="1242" w:type="dxa"/>
            <w:tcBorders>
              <w:top w:val="nil"/>
              <w:bottom w:val="nil"/>
            </w:tcBorders>
          </w:tcPr>
          <w:p w14:paraId="5CEA0AC3" w14:textId="3DE0EBF8" w:rsidR="00FF1A50" w:rsidRPr="0089330A" w:rsidRDefault="0023654C" w:rsidP="008F5810">
            <w:pPr>
              <w:spacing w:before="120" w:after="120"/>
              <w:rPr>
                <w:lang w:val="en-AU"/>
              </w:rPr>
            </w:pPr>
            <w:r w:rsidRPr="0089330A">
              <w:rPr>
                <w:lang w:val="en-AU"/>
              </w:rPr>
              <w:fldChar w:fldCharType="begin"/>
            </w:r>
            <w:r w:rsidRPr="0089330A">
              <w:rPr>
                <w:lang w:val="en-AU"/>
              </w:rPr>
              <w:instrText xml:space="preserve"> REF _Ref336852287 \r \h </w:instrText>
            </w:r>
            <w:r w:rsidRPr="0089330A">
              <w:rPr>
                <w:lang w:val="en-AU"/>
              </w:rPr>
            </w:r>
            <w:r w:rsidRPr="0089330A">
              <w:rPr>
                <w:lang w:val="en-AU"/>
              </w:rPr>
              <w:fldChar w:fldCharType="separate"/>
            </w:r>
            <w:r w:rsidR="00DC649D">
              <w:rPr>
                <w:lang w:val="en-AU"/>
              </w:rPr>
              <w:t>45</w:t>
            </w:r>
            <w:r w:rsidRPr="0089330A">
              <w:rPr>
                <w:lang w:val="en-AU"/>
              </w:rPr>
              <w:fldChar w:fldCharType="end"/>
            </w:r>
          </w:p>
        </w:tc>
        <w:tc>
          <w:tcPr>
            <w:tcW w:w="5954" w:type="dxa"/>
            <w:tcBorders>
              <w:top w:val="nil"/>
              <w:bottom w:val="nil"/>
            </w:tcBorders>
          </w:tcPr>
          <w:p w14:paraId="19ABB9ED" w14:textId="77777777" w:rsidR="00FF1A50" w:rsidRPr="0089330A" w:rsidRDefault="00FF1A50" w:rsidP="006F5025">
            <w:pPr>
              <w:spacing w:before="120" w:after="120"/>
              <w:rPr>
                <w:lang w:val="en-AU"/>
              </w:rPr>
            </w:pPr>
            <w:r w:rsidRPr="0089330A">
              <w:rPr>
                <w:lang w:val="en-AU"/>
              </w:rPr>
              <w:t xml:space="preserve">Organised training or sporting activity in a </w:t>
            </w:r>
            <w:r w:rsidRPr="0089330A">
              <w:rPr>
                <w:i/>
                <w:lang w:val="en-AU"/>
              </w:rPr>
              <w:t>reserve</w:t>
            </w:r>
            <w:r w:rsidR="00204CA9" w:rsidRPr="0089330A">
              <w:rPr>
                <w:i/>
                <w:lang w:val="en-AU"/>
              </w:rPr>
              <w:t xml:space="preserve"> without a permit</w:t>
            </w:r>
          </w:p>
        </w:tc>
        <w:tc>
          <w:tcPr>
            <w:tcW w:w="1333" w:type="dxa"/>
            <w:tcBorders>
              <w:top w:val="nil"/>
              <w:bottom w:val="nil"/>
            </w:tcBorders>
          </w:tcPr>
          <w:p w14:paraId="6C087FD4" w14:textId="77777777" w:rsidR="00FF1A50" w:rsidRPr="0089330A" w:rsidDel="007E377F" w:rsidRDefault="00FF1A50" w:rsidP="007E377F">
            <w:pPr>
              <w:spacing w:before="120" w:after="120"/>
              <w:jc w:val="center"/>
              <w:rPr>
                <w:lang w:val="en-AU"/>
              </w:rPr>
            </w:pPr>
            <w:r w:rsidRPr="0089330A">
              <w:rPr>
                <w:lang w:val="en-AU"/>
              </w:rPr>
              <w:t>5</w:t>
            </w:r>
          </w:p>
        </w:tc>
      </w:tr>
      <w:tr w:rsidR="0089330A" w:rsidRPr="0089330A" w14:paraId="61340996" w14:textId="77777777" w:rsidTr="006A484B">
        <w:tc>
          <w:tcPr>
            <w:tcW w:w="1242" w:type="dxa"/>
            <w:tcBorders>
              <w:top w:val="nil"/>
              <w:bottom w:val="nil"/>
            </w:tcBorders>
          </w:tcPr>
          <w:p w14:paraId="37F29674" w14:textId="6169768C" w:rsidR="00350F94" w:rsidRPr="0089330A" w:rsidRDefault="00483E7F" w:rsidP="00350F94">
            <w:pPr>
              <w:spacing w:before="120" w:after="120"/>
              <w:rPr>
                <w:lang w:val="en-AU"/>
              </w:rPr>
            </w:pPr>
            <w:r>
              <w:rPr>
                <w:lang w:val="en-AU"/>
              </w:rPr>
              <w:fldChar w:fldCharType="begin"/>
            </w:r>
            <w:r>
              <w:rPr>
                <w:lang w:val="en-AU"/>
              </w:rPr>
              <w:instrText xml:space="preserve"> REF _Ref487556966 \w \h </w:instrText>
            </w:r>
            <w:r>
              <w:rPr>
                <w:lang w:val="en-AU"/>
              </w:rPr>
            </w:r>
            <w:r>
              <w:rPr>
                <w:lang w:val="en-AU"/>
              </w:rPr>
              <w:fldChar w:fldCharType="separate"/>
            </w:r>
            <w:r w:rsidR="00DC649D">
              <w:rPr>
                <w:lang w:val="en-AU"/>
              </w:rPr>
              <w:t>46(1)</w:t>
            </w:r>
            <w:r>
              <w:rPr>
                <w:lang w:val="en-AU"/>
              </w:rPr>
              <w:fldChar w:fldCharType="end"/>
            </w:r>
          </w:p>
        </w:tc>
        <w:tc>
          <w:tcPr>
            <w:tcW w:w="5954" w:type="dxa"/>
            <w:tcBorders>
              <w:top w:val="nil"/>
              <w:bottom w:val="nil"/>
            </w:tcBorders>
          </w:tcPr>
          <w:p w14:paraId="61C9A7FE" w14:textId="32A36561" w:rsidR="00FF1A50" w:rsidRPr="0089330A" w:rsidRDefault="00FF1A50" w:rsidP="00350F94">
            <w:pPr>
              <w:spacing w:before="120" w:after="120"/>
              <w:rPr>
                <w:lang w:val="en-AU"/>
              </w:rPr>
            </w:pPr>
            <w:r w:rsidRPr="0089330A">
              <w:rPr>
                <w:lang w:val="en-AU"/>
              </w:rPr>
              <w:t xml:space="preserve">Allowing </w:t>
            </w:r>
            <w:r w:rsidR="00F827D3" w:rsidRPr="0089330A">
              <w:rPr>
                <w:lang w:val="en-AU"/>
              </w:rPr>
              <w:t xml:space="preserve">a </w:t>
            </w:r>
            <w:r w:rsidRPr="0089330A">
              <w:rPr>
                <w:lang w:val="en-AU"/>
              </w:rPr>
              <w:t xml:space="preserve">stormwater pipe to </w:t>
            </w:r>
            <w:r w:rsidR="00204CA9" w:rsidRPr="0089330A">
              <w:rPr>
                <w:lang w:val="en-AU"/>
              </w:rPr>
              <w:t>become obstructed</w:t>
            </w:r>
            <w:r w:rsidR="007462FA" w:rsidRPr="0089330A">
              <w:rPr>
                <w:lang w:val="en-AU"/>
              </w:rPr>
              <w:t xml:space="preserve"> </w:t>
            </w:r>
          </w:p>
        </w:tc>
        <w:tc>
          <w:tcPr>
            <w:tcW w:w="1333" w:type="dxa"/>
            <w:tcBorders>
              <w:top w:val="nil"/>
              <w:bottom w:val="nil"/>
            </w:tcBorders>
          </w:tcPr>
          <w:p w14:paraId="4E63AEC1" w14:textId="7B7AFEED" w:rsidR="007462FA" w:rsidRPr="0089330A" w:rsidDel="007E377F" w:rsidRDefault="0045605E" w:rsidP="00350F94">
            <w:pPr>
              <w:spacing w:before="120" w:after="120"/>
              <w:jc w:val="center"/>
              <w:rPr>
                <w:lang w:val="en-AU"/>
              </w:rPr>
            </w:pPr>
            <w:r w:rsidRPr="0089330A">
              <w:rPr>
                <w:lang w:val="en-AU"/>
              </w:rPr>
              <w:t>2.5</w:t>
            </w:r>
          </w:p>
        </w:tc>
      </w:tr>
      <w:tr w:rsidR="00350F94" w:rsidRPr="0089330A" w14:paraId="0BA409CD" w14:textId="77777777" w:rsidTr="006A484B">
        <w:tc>
          <w:tcPr>
            <w:tcW w:w="1242" w:type="dxa"/>
            <w:tcBorders>
              <w:top w:val="nil"/>
              <w:bottom w:val="nil"/>
            </w:tcBorders>
          </w:tcPr>
          <w:p w14:paraId="594B1BE5" w14:textId="5E1A4B98" w:rsidR="00350F94" w:rsidRPr="0089330A" w:rsidRDefault="007F7933" w:rsidP="008F5810">
            <w:pPr>
              <w:spacing w:before="120" w:after="120"/>
              <w:rPr>
                <w:lang w:val="en-AU"/>
              </w:rPr>
            </w:pPr>
            <w:r>
              <w:rPr>
                <w:lang w:val="en-AU"/>
              </w:rPr>
              <w:fldChar w:fldCharType="begin"/>
            </w:r>
            <w:r>
              <w:rPr>
                <w:lang w:val="en-AU"/>
              </w:rPr>
              <w:instrText xml:space="preserve"> REF _Ref487557527 \r \h </w:instrText>
            </w:r>
            <w:r>
              <w:rPr>
                <w:lang w:val="en-AU"/>
              </w:rPr>
            </w:r>
            <w:r>
              <w:rPr>
                <w:lang w:val="en-AU"/>
              </w:rPr>
              <w:fldChar w:fldCharType="separate"/>
            </w:r>
            <w:r w:rsidR="00DC649D">
              <w:rPr>
                <w:lang w:val="en-AU"/>
              </w:rPr>
              <w:t>46(2)</w:t>
            </w:r>
            <w:r>
              <w:rPr>
                <w:lang w:val="en-AU"/>
              </w:rPr>
              <w:fldChar w:fldCharType="end"/>
            </w:r>
          </w:p>
        </w:tc>
        <w:tc>
          <w:tcPr>
            <w:tcW w:w="5954" w:type="dxa"/>
            <w:tcBorders>
              <w:top w:val="nil"/>
              <w:bottom w:val="nil"/>
            </w:tcBorders>
          </w:tcPr>
          <w:p w14:paraId="3179FDB4" w14:textId="3CCBC74C" w:rsidR="00350F94" w:rsidRPr="0089330A" w:rsidRDefault="00350F94" w:rsidP="00B50E89">
            <w:pPr>
              <w:spacing w:before="120" w:after="120"/>
              <w:rPr>
                <w:lang w:val="en-AU"/>
              </w:rPr>
            </w:pPr>
            <w:r w:rsidRPr="0089330A">
              <w:rPr>
                <w:lang w:val="en-AU"/>
              </w:rPr>
              <w:t>Allowing a stormwater drain to be in disrepair</w:t>
            </w:r>
          </w:p>
        </w:tc>
        <w:tc>
          <w:tcPr>
            <w:tcW w:w="1333" w:type="dxa"/>
            <w:tcBorders>
              <w:top w:val="nil"/>
              <w:bottom w:val="nil"/>
            </w:tcBorders>
          </w:tcPr>
          <w:p w14:paraId="3006B03E" w14:textId="373B1049" w:rsidR="00350F94" w:rsidRPr="0089330A" w:rsidRDefault="00350F94" w:rsidP="007E377F">
            <w:pPr>
              <w:spacing w:before="120" w:after="120"/>
              <w:jc w:val="center"/>
              <w:rPr>
                <w:lang w:val="en-AU"/>
              </w:rPr>
            </w:pPr>
            <w:r>
              <w:rPr>
                <w:lang w:val="en-AU"/>
              </w:rPr>
              <w:t>2.5</w:t>
            </w:r>
          </w:p>
        </w:tc>
      </w:tr>
      <w:tr w:rsidR="0089330A" w:rsidRPr="0089330A" w14:paraId="74FD4A0E" w14:textId="77777777" w:rsidTr="006A484B">
        <w:tc>
          <w:tcPr>
            <w:tcW w:w="1242" w:type="dxa"/>
            <w:tcBorders>
              <w:top w:val="nil"/>
              <w:bottom w:val="nil"/>
            </w:tcBorders>
          </w:tcPr>
          <w:p w14:paraId="2460B9C7" w14:textId="77777777" w:rsidR="001B0FE6" w:rsidRPr="0089330A" w:rsidRDefault="001B0FE6" w:rsidP="008F5810">
            <w:pPr>
              <w:spacing w:before="120" w:after="120"/>
              <w:rPr>
                <w:lang w:val="en-AU"/>
              </w:rPr>
            </w:pPr>
            <w:r w:rsidRPr="0089330A">
              <w:rPr>
                <w:lang w:val="en-AU"/>
              </w:rPr>
              <w:t>46A(3)</w:t>
            </w:r>
          </w:p>
        </w:tc>
        <w:tc>
          <w:tcPr>
            <w:tcW w:w="5954" w:type="dxa"/>
            <w:tcBorders>
              <w:top w:val="nil"/>
              <w:bottom w:val="nil"/>
            </w:tcBorders>
          </w:tcPr>
          <w:p w14:paraId="2DC3CB8E" w14:textId="77777777" w:rsidR="001B0FE6" w:rsidRPr="0089330A" w:rsidRDefault="001B0FE6" w:rsidP="00B50E89">
            <w:pPr>
              <w:spacing w:before="120" w:after="120"/>
              <w:rPr>
                <w:lang w:val="en-AU"/>
              </w:rPr>
            </w:pPr>
            <w:r w:rsidRPr="0089330A">
              <w:rPr>
                <w:lang w:val="en-AU"/>
              </w:rPr>
              <w:t xml:space="preserve">Failing to comply with </w:t>
            </w:r>
            <w:r w:rsidR="00B50E89" w:rsidRPr="0089330A">
              <w:rPr>
                <w:lang w:val="en-AU"/>
              </w:rPr>
              <w:t xml:space="preserve">either </w:t>
            </w:r>
            <w:r w:rsidRPr="0089330A">
              <w:rPr>
                <w:lang w:val="en-AU"/>
              </w:rPr>
              <w:t xml:space="preserve">a </w:t>
            </w:r>
            <w:r w:rsidR="00B50E89" w:rsidRPr="0089330A">
              <w:rPr>
                <w:lang w:val="en-AU"/>
              </w:rPr>
              <w:t>request under clause 46</w:t>
            </w:r>
            <w:r w:rsidRPr="0089330A">
              <w:rPr>
                <w:lang w:val="en-AU"/>
              </w:rPr>
              <w:t>A(1) or</w:t>
            </w:r>
            <w:r w:rsidR="00B50E89" w:rsidRPr="0089330A">
              <w:rPr>
                <w:lang w:val="en-AU"/>
              </w:rPr>
              <w:t xml:space="preserve"> a direction under clause</w:t>
            </w:r>
            <w:r w:rsidRPr="0089330A">
              <w:rPr>
                <w:lang w:val="en-AU"/>
              </w:rPr>
              <w:t xml:space="preserve"> 46A(2)</w:t>
            </w:r>
          </w:p>
        </w:tc>
        <w:tc>
          <w:tcPr>
            <w:tcW w:w="1333" w:type="dxa"/>
            <w:tcBorders>
              <w:top w:val="nil"/>
              <w:bottom w:val="nil"/>
            </w:tcBorders>
          </w:tcPr>
          <w:p w14:paraId="4B64CC45" w14:textId="77777777" w:rsidR="001B0FE6" w:rsidRPr="0089330A" w:rsidRDefault="001B0FE6" w:rsidP="007E377F">
            <w:pPr>
              <w:spacing w:before="120" w:after="120"/>
              <w:jc w:val="center"/>
              <w:rPr>
                <w:lang w:val="en-AU"/>
              </w:rPr>
            </w:pPr>
            <w:r w:rsidRPr="0089330A">
              <w:rPr>
                <w:lang w:val="en-AU"/>
              </w:rPr>
              <w:t>2.5</w:t>
            </w:r>
          </w:p>
        </w:tc>
      </w:tr>
      <w:tr w:rsidR="0089330A" w:rsidRPr="0089330A" w14:paraId="62317815" w14:textId="77777777" w:rsidTr="006A484B">
        <w:tc>
          <w:tcPr>
            <w:tcW w:w="1242" w:type="dxa"/>
            <w:tcBorders>
              <w:top w:val="nil"/>
              <w:bottom w:val="nil"/>
            </w:tcBorders>
          </w:tcPr>
          <w:p w14:paraId="340EF6DE" w14:textId="044615F7" w:rsidR="00FF1A50" w:rsidRPr="0089330A" w:rsidRDefault="0023654C" w:rsidP="008F5810">
            <w:pPr>
              <w:spacing w:before="120" w:after="120"/>
              <w:rPr>
                <w:lang w:val="en-AU"/>
              </w:rPr>
            </w:pPr>
            <w:r w:rsidRPr="0089330A">
              <w:rPr>
                <w:lang w:val="en-AU"/>
              </w:rPr>
              <w:fldChar w:fldCharType="begin"/>
            </w:r>
            <w:r w:rsidRPr="0089330A">
              <w:rPr>
                <w:lang w:val="en-AU"/>
              </w:rPr>
              <w:instrText xml:space="preserve"> REF _Ref336856187 \r \h </w:instrText>
            </w:r>
            <w:r w:rsidRPr="0089330A">
              <w:rPr>
                <w:lang w:val="en-AU"/>
              </w:rPr>
            </w:r>
            <w:r w:rsidRPr="0089330A">
              <w:rPr>
                <w:lang w:val="en-AU"/>
              </w:rPr>
              <w:fldChar w:fldCharType="separate"/>
            </w:r>
            <w:r w:rsidR="00DC649D">
              <w:rPr>
                <w:lang w:val="en-AU"/>
              </w:rPr>
              <w:t>47</w:t>
            </w:r>
            <w:r w:rsidRPr="0089330A">
              <w:rPr>
                <w:lang w:val="en-AU"/>
              </w:rPr>
              <w:fldChar w:fldCharType="end"/>
            </w:r>
          </w:p>
        </w:tc>
        <w:tc>
          <w:tcPr>
            <w:tcW w:w="5954" w:type="dxa"/>
            <w:tcBorders>
              <w:top w:val="nil"/>
              <w:bottom w:val="nil"/>
            </w:tcBorders>
          </w:tcPr>
          <w:p w14:paraId="3D217F2F" w14:textId="77777777" w:rsidR="00FF1A50" w:rsidRPr="0089330A" w:rsidRDefault="00FF1A50" w:rsidP="006F5025">
            <w:pPr>
              <w:spacing w:before="120" w:after="120"/>
              <w:rPr>
                <w:lang w:val="en-AU"/>
              </w:rPr>
            </w:pPr>
            <w:r w:rsidRPr="0089330A">
              <w:rPr>
                <w:lang w:val="en-AU"/>
              </w:rPr>
              <w:t>Trading from an unavailable site</w:t>
            </w:r>
          </w:p>
        </w:tc>
        <w:tc>
          <w:tcPr>
            <w:tcW w:w="1333" w:type="dxa"/>
            <w:tcBorders>
              <w:top w:val="nil"/>
              <w:bottom w:val="nil"/>
            </w:tcBorders>
          </w:tcPr>
          <w:p w14:paraId="4919146D" w14:textId="77777777" w:rsidR="00FF1A50" w:rsidRPr="0089330A" w:rsidRDefault="006306CE" w:rsidP="008F327B">
            <w:pPr>
              <w:spacing w:before="120" w:after="120"/>
              <w:jc w:val="center"/>
              <w:rPr>
                <w:lang w:val="en-AU"/>
              </w:rPr>
            </w:pPr>
            <w:r w:rsidRPr="0089330A">
              <w:rPr>
                <w:lang w:val="en-AU"/>
              </w:rPr>
              <w:t>10</w:t>
            </w:r>
          </w:p>
        </w:tc>
      </w:tr>
      <w:tr w:rsidR="0089330A" w:rsidRPr="0089330A" w14:paraId="7119C629" w14:textId="77777777" w:rsidTr="006A484B">
        <w:tc>
          <w:tcPr>
            <w:tcW w:w="1242" w:type="dxa"/>
            <w:tcBorders>
              <w:top w:val="nil"/>
              <w:bottom w:val="nil"/>
            </w:tcBorders>
          </w:tcPr>
          <w:p w14:paraId="1ED89958" w14:textId="234E1E7A" w:rsidR="00FF1A50" w:rsidRPr="0089330A" w:rsidRDefault="0023654C" w:rsidP="006F5025">
            <w:pPr>
              <w:spacing w:before="120" w:after="120"/>
              <w:rPr>
                <w:lang w:val="en-AU"/>
              </w:rPr>
            </w:pPr>
            <w:r w:rsidRPr="0089330A">
              <w:rPr>
                <w:lang w:val="en-AU"/>
              </w:rPr>
              <w:fldChar w:fldCharType="begin"/>
            </w:r>
            <w:r w:rsidRPr="0089330A">
              <w:rPr>
                <w:lang w:val="en-AU"/>
              </w:rPr>
              <w:instrText xml:space="preserve"> REF _Ref336514072 \r \h </w:instrText>
            </w:r>
            <w:r w:rsidRPr="0089330A">
              <w:rPr>
                <w:lang w:val="en-AU"/>
              </w:rPr>
            </w:r>
            <w:r w:rsidRPr="0089330A">
              <w:rPr>
                <w:lang w:val="en-AU"/>
              </w:rPr>
              <w:fldChar w:fldCharType="separate"/>
            </w:r>
            <w:r w:rsidR="00DC649D">
              <w:rPr>
                <w:lang w:val="en-AU"/>
              </w:rPr>
              <w:t>48</w:t>
            </w:r>
            <w:r w:rsidRPr="0089330A">
              <w:rPr>
                <w:lang w:val="en-AU"/>
              </w:rPr>
              <w:fldChar w:fldCharType="end"/>
            </w:r>
          </w:p>
        </w:tc>
        <w:tc>
          <w:tcPr>
            <w:tcW w:w="5954" w:type="dxa"/>
            <w:tcBorders>
              <w:top w:val="nil"/>
              <w:bottom w:val="nil"/>
            </w:tcBorders>
          </w:tcPr>
          <w:p w14:paraId="767F8508" w14:textId="77777777" w:rsidR="00FF1A50" w:rsidRPr="0089330A" w:rsidRDefault="00FF1A50" w:rsidP="006F5025">
            <w:pPr>
              <w:spacing w:before="120" w:after="120"/>
              <w:rPr>
                <w:lang w:val="en-AU"/>
              </w:rPr>
            </w:pPr>
            <w:r w:rsidRPr="0089330A">
              <w:rPr>
                <w:lang w:val="en-AU"/>
              </w:rPr>
              <w:t xml:space="preserve">Repairing and maintaining </w:t>
            </w:r>
            <w:r w:rsidRPr="0089330A">
              <w:rPr>
                <w:i/>
                <w:lang w:val="en-AU"/>
              </w:rPr>
              <w:t>vehicles</w:t>
            </w:r>
            <w:r w:rsidRPr="0089330A">
              <w:rPr>
                <w:lang w:val="en-AU"/>
              </w:rPr>
              <w:t xml:space="preserve"> on a </w:t>
            </w:r>
            <w:r w:rsidRPr="0089330A">
              <w:rPr>
                <w:i/>
                <w:lang w:val="en-AU"/>
              </w:rPr>
              <w:t>road</w:t>
            </w:r>
          </w:p>
        </w:tc>
        <w:tc>
          <w:tcPr>
            <w:tcW w:w="1333" w:type="dxa"/>
            <w:tcBorders>
              <w:top w:val="nil"/>
              <w:bottom w:val="nil"/>
            </w:tcBorders>
          </w:tcPr>
          <w:p w14:paraId="151F695D" w14:textId="77777777" w:rsidR="006306CE" w:rsidRPr="0089330A" w:rsidRDefault="006306CE" w:rsidP="006306CE">
            <w:pPr>
              <w:spacing w:before="120" w:after="120"/>
              <w:jc w:val="center"/>
              <w:rPr>
                <w:lang w:val="en-AU"/>
              </w:rPr>
            </w:pPr>
            <w:r w:rsidRPr="0089330A">
              <w:rPr>
                <w:lang w:val="en-AU"/>
              </w:rPr>
              <w:t>10</w:t>
            </w:r>
          </w:p>
        </w:tc>
      </w:tr>
      <w:tr w:rsidR="0089330A" w:rsidRPr="0089330A" w14:paraId="6AC907D8" w14:textId="77777777" w:rsidTr="006A484B">
        <w:tc>
          <w:tcPr>
            <w:tcW w:w="1242" w:type="dxa"/>
            <w:tcBorders>
              <w:top w:val="nil"/>
              <w:bottom w:val="nil"/>
            </w:tcBorders>
          </w:tcPr>
          <w:p w14:paraId="04D407A3" w14:textId="5735493E" w:rsidR="00FF1A50" w:rsidRPr="00C22265" w:rsidRDefault="0023654C" w:rsidP="006F5025">
            <w:pPr>
              <w:spacing w:before="120" w:after="120"/>
              <w:rPr>
                <w:lang w:val="en-AU"/>
              </w:rPr>
            </w:pPr>
            <w:r w:rsidRPr="00C22265">
              <w:rPr>
                <w:lang w:val="en-AU"/>
              </w:rPr>
              <w:fldChar w:fldCharType="begin"/>
            </w:r>
            <w:r w:rsidRPr="00C22265">
              <w:rPr>
                <w:lang w:val="en-AU"/>
              </w:rPr>
              <w:instrText xml:space="preserve"> REF _Ref336510474 \r \h </w:instrText>
            </w:r>
            <w:r w:rsidRPr="00C22265">
              <w:rPr>
                <w:lang w:val="en-AU"/>
              </w:rPr>
            </w:r>
            <w:r w:rsidRPr="00C22265">
              <w:rPr>
                <w:lang w:val="en-AU"/>
              </w:rPr>
              <w:fldChar w:fldCharType="separate"/>
            </w:r>
            <w:r w:rsidR="00DC649D">
              <w:rPr>
                <w:lang w:val="en-AU"/>
              </w:rPr>
              <w:t>49</w:t>
            </w:r>
            <w:r w:rsidRPr="00C22265">
              <w:rPr>
                <w:lang w:val="en-AU"/>
              </w:rPr>
              <w:fldChar w:fldCharType="end"/>
            </w:r>
          </w:p>
        </w:tc>
        <w:tc>
          <w:tcPr>
            <w:tcW w:w="5954" w:type="dxa"/>
            <w:tcBorders>
              <w:top w:val="nil"/>
              <w:bottom w:val="nil"/>
            </w:tcBorders>
          </w:tcPr>
          <w:p w14:paraId="5535ABB1" w14:textId="77777777" w:rsidR="00FF1A50" w:rsidRPr="00C22265" w:rsidRDefault="00FF1A50" w:rsidP="006F5025">
            <w:pPr>
              <w:spacing w:before="120" w:after="120"/>
              <w:rPr>
                <w:lang w:val="en-AU"/>
              </w:rPr>
            </w:pPr>
            <w:r w:rsidRPr="0089330A">
              <w:rPr>
                <w:lang w:val="en-AU"/>
              </w:rPr>
              <w:t xml:space="preserve">Interfering with </w:t>
            </w:r>
            <w:r w:rsidRPr="0089330A">
              <w:rPr>
                <w:i/>
                <w:lang w:val="en-AU"/>
              </w:rPr>
              <w:t>Council assets</w:t>
            </w:r>
          </w:p>
        </w:tc>
        <w:tc>
          <w:tcPr>
            <w:tcW w:w="1333" w:type="dxa"/>
            <w:tcBorders>
              <w:top w:val="nil"/>
              <w:bottom w:val="nil"/>
            </w:tcBorders>
          </w:tcPr>
          <w:p w14:paraId="070876FA" w14:textId="77777777" w:rsidR="00FF1A50" w:rsidRPr="00C22265" w:rsidRDefault="006306CE" w:rsidP="008F327B">
            <w:pPr>
              <w:spacing w:before="120" w:after="120"/>
              <w:jc w:val="center"/>
              <w:rPr>
                <w:strike/>
                <w:lang w:val="en-AU"/>
              </w:rPr>
            </w:pPr>
            <w:r w:rsidRPr="00C22265">
              <w:rPr>
                <w:lang w:val="en-AU"/>
              </w:rPr>
              <w:t>10</w:t>
            </w:r>
          </w:p>
        </w:tc>
      </w:tr>
      <w:tr w:rsidR="0089330A" w:rsidRPr="0089330A" w14:paraId="58859C88" w14:textId="77777777" w:rsidTr="006A484B">
        <w:tc>
          <w:tcPr>
            <w:tcW w:w="1242" w:type="dxa"/>
            <w:tcBorders>
              <w:top w:val="nil"/>
              <w:bottom w:val="nil"/>
            </w:tcBorders>
          </w:tcPr>
          <w:p w14:paraId="3D3EDE0F" w14:textId="04BD097E" w:rsidR="00FF1A50" w:rsidRPr="0089330A" w:rsidRDefault="0023654C" w:rsidP="006F5025">
            <w:pPr>
              <w:spacing w:before="120" w:after="120"/>
              <w:rPr>
                <w:lang w:val="en-AU"/>
              </w:rPr>
            </w:pPr>
            <w:r w:rsidRPr="0089330A">
              <w:rPr>
                <w:lang w:val="en-AU"/>
              </w:rPr>
              <w:fldChar w:fldCharType="begin"/>
            </w:r>
            <w:r w:rsidRPr="0089330A">
              <w:rPr>
                <w:lang w:val="en-AU"/>
              </w:rPr>
              <w:instrText xml:space="preserve"> REF _Ref336510483 \r \h </w:instrText>
            </w:r>
            <w:r w:rsidRPr="0089330A">
              <w:rPr>
                <w:lang w:val="en-AU"/>
              </w:rPr>
            </w:r>
            <w:r w:rsidRPr="0089330A">
              <w:rPr>
                <w:lang w:val="en-AU"/>
              </w:rPr>
              <w:fldChar w:fldCharType="separate"/>
            </w:r>
            <w:r w:rsidR="00DC649D">
              <w:rPr>
                <w:lang w:val="en-AU"/>
              </w:rPr>
              <w:t>50</w:t>
            </w:r>
            <w:r w:rsidRPr="0089330A">
              <w:rPr>
                <w:lang w:val="en-AU"/>
              </w:rPr>
              <w:fldChar w:fldCharType="end"/>
            </w:r>
          </w:p>
        </w:tc>
        <w:tc>
          <w:tcPr>
            <w:tcW w:w="5954" w:type="dxa"/>
            <w:tcBorders>
              <w:top w:val="nil"/>
              <w:bottom w:val="nil"/>
            </w:tcBorders>
          </w:tcPr>
          <w:p w14:paraId="2FD9B134" w14:textId="77777777" w:rsidR="00FF1A50" w:rsidRPr="0089330A" w:rsidRDefault="00FF1A50" w:rsidP="006F5025">
            <w:pPr>
              <w:spacing w:before="120" w:after="120"/>
              <w:rPr>
                <w:lang w:val="en-AU"/>
              </w:rPr>
            </w:pPr>
            <w:r w:rsidRPr="0089330A">
              <w:rPr>
                <w:lang w:val="en-AU"/>
              </w:rPr>
              <w:t xml:space="preserve">Damaging </w:t>
            </w:r>
            <w:r w:rsidRPr="0089330A">
              <w:rPr>
                <w:i/>
                <w:lang w:val="en-AU"/>
              </w:rPr>
              <w:t>roads</w:t>
            </w:r>
            <w:r w:rsidRPr="0089330A">
              <w:rPr>
                <w:lang w:val="en-AU"/>
              </w:rPr>
              <w:t xml:space="preserve"> or </w:t>
            </w:r>
            <w:r w:rsidRPr="0089330A">
              <w:rPr>
                <w:i/>
                <w:lang w:val="en-AU"/>
              </w:rPr>
              <w:t xml:space="preserve">Council </w:t>
            </w:r>
            <w:r w:rsidR="0032523B" w:rsidRPr="0089330A">
              <w:rPr>
                <w:i/>
                <w:lang w:val="en-AU"/>
              </w:rPr>
              <w:t>land</w:t>
            </w:r>
            <w:r w:rsidRPr="0089330A">
              <w:rPr>
                <w:lang w:val="en-AU"/>
              </w:rPr>
              <w:t xml:space="preserve"> from adjoining property</w:t>
            </w:r>
          </w:p>
        </w:tc>
        <w:tc>
          <w:tcPr>
            <w:tcW w:w="1333" w:type="dxa"/>
            <w:tcBorders>
              <w:top w:val="nil"/>
              <w:bottom w:val="nil"/>
            </w:tcBorders>
          </w:tcPr>
          <w:p w14:paraId="4D6FE3DE" w14:textId="77777777" w:rsidR="00FF1A50" w:rsidRPr="0089330A" w:rsidRDefault="00FF1A50" w:rsidP="008F327B">
            <w:pPr>
              <w:spacing w:before="120" w:after="120"/>
              <w:jc w:val="center"/>
              <w:rPr>
                <w:lang w:val="en-AU"/>
              </w:rPr>
            </w:pPr>
            <w:r w:rsidRPr="0089330A">
              <w:rPr>
                <w:lang w:val="en-AU"/>
              </w:rPr>
              <w:t>2</w:t>
            </w:r>
          </w:p>
        </w:tc>
      </w:tr>
      <w:tr w:rsidR="0089330A" w:rsidRPr="0089330A" w14:paraId="39B7B996" w14:textId="77777777" w:rsidTr="006A484B">
        <w:tc>
          <w:tcPr>
            <w:tcW w:w="1242" w:type="dxa"/>
            <w:tcBorders>
              <w:top w:val="nil"/>
              <w:bottom w:val="nil"/>
            </w:tcBorders>
          </w:tcPr>
          <w:p w14:paraId="18D2E1EE" w14:textId="24515FD7" w:rsidR="00FF1A50" w:rsidRPr="0089330A" w:rsidRDefault="00350F94" w:rsidP="000C7DC4">
            <w:pPr>
              <w:spacing w:before="120" w:after="120"/>
              <w:rPr>
                <w:lang w:val="en-AU"/>
              </w:rPr>
            </w:pPr>
            <w:r>
              <w:rPr>
                <w:lang w:val="en-AU"/>
              </w:rPr>
              <w:fldChar w:fldCharType="begin"/>
            </w:r>
            <w:r>
              <w:rPr>
                <w:lang w:val="en-AU"/>
              </w:rPr>
              <w:instrText xml:space="preserve"> REF _Ref487017992 \w \h </w:instrText>
            </w:r>
            <w:r>
              <w:rPr>
                <w:lang w:val="en-AU"/>
              </w:rPr>
            </w:r>
            <w:r>
              <w:rPr>
                <w:lang w:val="en-AU"/>
              </w:rPr>
              <w:fldChar w:fldCharType="separate"/>
            </w:r>
            <w:r w:rsidR="00DC649D">
              <w:rPr>
                <w:lang w:val="en-AU"/>
              </w:rPr>
              <w:t>51(2)</w:t>
            </w:r>
            <w:r>
              <w:rPr>
                <w:lang w:val="en-AU"/>
              </w:rPr>
              <w:fldChar w:fldCharType="end"/>
            </w:r>
          </w:p>
        </w:tc>
        <w:tc>
          <w:tcPr>
            <w:tcW w:w="5954" w:type="dxa"/>
            <w:tcBorders>
              <w:top w:val="nil"/>
              <w:bottom w:val="nil"/>
            </w:tcBorders>
          </w:tcPr>
          <w:p w14:paraId="6D3216BD" w14:textId="77777777" w:rsidR="00FF1A50" w:rsidRPr="0089330A" w:rsidRDefault="00FF1A50" w:rsidP="008F5810">
            <w:pPr>
              <w:spacing w:before="120" w:after="120"/>
              <w:rPr>
                <w:lang w:val="en-AU"/>
              </w:rPr>
            </w:pPr>
            <w:r w:rsidRPr="0089330A">
              <w:rPr>
                <w:lang w:val="en-AU"/>
              </w:rPr>
              <w:t>Failing to comply with direction to repair damage</w:t>
            </w:r>
          </w:p>
        </w:tc>
        <w:tc>
          <w:tcPr>
            <w:tcW w:w="1333" w:type="dxa"/>
            <w:tcBorders>
              <w:top w:val="nil"/>
              <w:bottom w:val="nil"/>
            </w:tcBorders>
          </w:tcPr>
          <w:p w14:paraId="359F421A" w14:textId="77777777" w:rsidR="00FF1A50" w:rsidRPr="0089330A" w:rsidRDefault="006306CE" w:rsidP="007E377F">
            <w:pPr>
              <w:spacing w:before="120" w:after="120"/>
              <w:jc w:val="center"/>
              <w:rPr>
                <w:lang w:val="en-AU"/>
              </w:rPr>
            </w:pPr>
            <w:r w:rsidRPr="0089330A">
              <w:rPr>
                <w:lang w:val="en-AU"/>
              </w:rPr>
              <w:t>10</w:t>
            </w:r>
          </w:p>
        </w:tc>
      </w:tr>
      <w:tr w:rsidR="0089330A" w:rsidRPr="0089330A" w14:paraId="6B024FC5" w14:textId="77777777" w:rsidTr="006A484B">
        <w:tc>
          <w:tcPr>
            <w:tcW w:w="1242" w:type="dxa"/>
            <w:tcBorders>
              <w:top w:val="nil"/>
              <w:bottom w:val="nil"/>
            </w:tcBorders>
          </w:tcPr>
          <w:p w14:paraId="585776AC" w14:textId="1DC49726" w:rsidR="00FF1A50" w:rsidRPr="0089330A" w:rsidRDefault="0023654C" w:rsidP="006F5025">
            <w:pPr>
              <w:spacing w:before="120" w:after="120"/>
              <w:rPr>
                <w:lang w:val="en-AU"/>
              </w:rPr>
            </w:pPr>
            <w:r w:rsidRPr="0089330A">
              <w:rPr>
                <w:lang w:val="en-AU"/>
              </w:rPr>
              <w:fldChar w:fldCharType="begin"/>
            </w:r>
            <w:r w:rsidRPr="0089330A">
              <w:rPr>
                <w:lang w:val="en-AU"/>
              </w:rPr>
              <w:instrText xml:space="preserve"> REF _Ref354694422 \r \h </w:instrText>
            </w:r>
            <w:r w:rsidRPr="0089330A">
              <w:rPr>
                <w:lang w:val="en-AU"/>
              </w:rPr>
            </w:r>
            <w:r w:rsidRPr="0089330A">
              <w:rPr>
                <w:lang w:val="en-AU"/>
              </w:rPr>
              <w:fldChar w:fldCharType="separate"/>
            </w:r>
            <w:r w:rsidR="00DC649D">
              <w:rPr>
                <w:lang w:val="en-AU"/>
              </w:rPr>
              <w:t>52</w:t>
            </w:r>
            <w:r w:rsidRPr="0089330A">
              <w:rPr>
                <w:lang w:val="en-AU"/>
              </w:rPr>
              <w:fldChar w:fldCharType="end"/>
            </w:r>
          </w:p>
        </w:tc>
        <w:tc>
          <w:tcPr>
            <w:tcW w:w="5954" w:type="dxa"/>
            <w:tcBorders>
              <w:top w:val="nil"/>
              <w:bottom w:val="nil"/>
            </w:tcBorders>
          </w:tcPr>
          <w:p w14:paraId="2E7093C1" w14:textId="77777777" w:rsidR="00FF1A50" w:rsidRPr="0089330A" w:rsidRDefault="00FF1A50" w:rsidP="008F5810">
            <w:pPr>
              <w:spacing w:before="120" w:after="120"/>
              <w:rPr>
                <w:lang w:val="en-AU"/>
              </w:rPr>
            </w:pPr>
            <w:r w:rsidRPr="0089330A">
              <w:rPr>
                <w:lang w:val="en-AU"/>
              </w:rPr>
              <w:t xml:space="preserve">Behaving on </w:t>
            </w:r>
            <w:r w:rsidRPr="0089330A">
              <w:rPr>
                <w:i/>
                <w:lang w:val="en-AU"/>
              </w:rPr>
              <w:t xml:space="preserve">Council </w:t>
            </w:r>
            <w:r w:rsidR="0032523B" w:rsidRPr="0089330A">
              <w:rPr>
                <w:i/>
                <w:lang w:val="en-AU"/>
              </w:rPr>
              <w:t>land</w:t>
            </w:r>
            <w:r w:rsidRPr="0089330A">
              <w:rPr>
                <w:lang w:val="en-AU"/>
              </w:rPr>
              <w:t xml:space="preserve"> contrary to Local Law</w:t>
            </w:r>
          </w:p>
        </w:tc>
        <w:tc>
          <w:tcPr>
            <w:tcW w:w="1333" w:type="dxa"/>
            <w:tcBorders>
              <w:top w:val="nil"/>
              <w:bottom w:val="nil"/>
            </w:tcBorders>
          </w:tcPr>
          <w:p w14:paraId="2FE122D7" w14:textId="77777777" w:rsidR="00FF1A50" w:rsidRPr="0089330A" w:rsidRDefault="00FF1A50" w:rsidP="008F327B">
            <w:pPr>
              <w:spacing w:before="120" w:after="120"/>
              <w:jc w:val="center"/>
              <w:rPr>
                <w:lang w:val="en-AU"/>
              </w:rPr>
            </w:pPr>
            <w:r w:rsidRPr="0089330A">
              <w:rPr>
                <w:lang w:val="en-AU"/>
              </w:rPr>
              <w:t>1</w:t>
            </w:r>
          </w:p>
        </w:tc>
      </w:tr>
      <w:tr w:rsidR="0089330A" w:rsidRPr="0089330A" w14:paraId="55C082AF" w14:textId="77777777" w:rsidTr="006A484B">
        <w:trPr>
          <w:trHeight w:val="518"/>
        </w:trPr>
        <w:tc>
          <w:tcPr>
            <w:tcW w:w="1242" w:type="dxa"/>
            <w:tcBorders>
              <w:top w:val="nil"/>
              <w:bottom w:val="nil"/>
            </w:tcBorders>
          </w:tcPr>
          <w:p w14:paraId="36C7B75F" w14:textId="584C13CF" w:rsidR="00D3728B" w:rsidRPr="0089330A" w:rsidRDefault="0023654C" w:rsidP="00B56D16">
            <w:pPr>
              <w:spacing w:before="120" w:after="120"/>
              <w:rPr>
                <w:lang w:val="en-AU"/>
              </w:rPr>
            </w:pPr>
            <w:r w:rsidRPr="0089330A">
              <w:rPr>
                <w:lang w:val="en-AU"/>
              </w:rPr>
              <w:fldChar w:fldCharType="begin"/>
            </w:r>
            <w:r w:rsidRPr="0089330A">
              <w:rPr>
                <w:lang w:val="en-AU"/>
              </w:rPr>
              <w:instrText xml:space="preserve"> REF _Ref354694442 \r \h </w:instrText>
            </w:r>
            <w:r w:rsidRPr="0089330A">
              <w:rPr>
                <w:lang w:val="en-AU"/>
              </w:rPr>
            </w:r>
            <w:r w:rsidRPr="0089330A">
              <w:rPr>
                <w:lang w:val="en-AU"/>
              </w:rPr>
              <w:fldChar w:fldCharType="separate"/>
            </w:r>
            <w:r w:rsidR="00DC649D">
              <w:rPr>
                <w:lang w:val="en-AU"/>
              </w:rPr>
              <w:t>54(1)</w:t>
            </w:r>
            <w:r w:rsidRPr="0089330A">
              <w:rPr>
                <w:lang w:val="en-AU"/>
              </w:rPr>
              <w:fldChar w:fldCharType="end"/>
            </w:r>
          </w:p>
        </w:tc>
        <w:tc>
          <w:tcPr>
            <w:tcW w:w="5954" w:type="dxa"/>
            <w:tcBorders>
              <w:top w:val="nil"/>
              <w:bottom w:val="nil"/>
            </w:tcBorders>
          </w:tcPr>
          <w:p w14:paraId="26D27B53" w14:textId="29E447EC" w:rsidR="00D3728B" w:rsidRPr="0089330A" w:rsidRDefault="00D3728B" w:rsidP="00B56D16">
            <w:pPr>
              <w:spacing w:before="120" w:after="120"/>
              <w:rPr>
                <w:lang w:val="en-AU"/>
              </w:rPr>
            </w:pPr>
            <w:r w:rsidRPr="0089330A">
              <w:rPr>
                <w:lang w:val="en-AU"/>
              </w:rPr>
              <w:t xml:space="preserve">Consumption or possession of </w:t>
            </w:r>
            <w:r w:rsidR="0020452E">
              <w:rPr>
                <w:lang w:val="en-AU"/>
              </w:rPr>
              <w:t>liquor</w:t>
            </w:r>
            <w:r w:rsidR="0020452E" w:rsidRPr="0089330A">
              <w:rPr>
                <w:lang w:val="en-AU"/>
              </w:rPr>
              <w:t xml:space="preserve"> </w:t>
            </w:r>
            <w:r w:rsidRPr="0089330A">
              <w:rPr>
                <w:lang w:val="en-AU"/>
              </w:rPr>
              <w:t>contrary to Local Law</w:t>
            </w:r>
          </w:p>
        </w:tc>
        <w:tc>
          <w:tcPr>
            <w:tcW w:w="1333" w:type="dxa"/>
            <w:tcBorders>
              <w:top w:val="nil"/>
              <w:bottom w:val="nil"/>
            </w:tcBorders>
          </w:tcPr>
          <w:p w14:paraId="73D1E163" w14:textId="77777777" w:rsidR="00D3728B" w:rsidRPr="0089330A" w:rsidRDefault="00D3728B">
            <w:pPr>
              <w:spacing w:before="120" w:after="120"/>
              <w:jc w:val="center"/>
              <w:rPr>
                <w:lang w:val="en-AU"/>
              </w:rPr>
            </w:pPr>
            <w:r w:rsidRPr="0089330A">
              <w:rPr>
                <w:lang w:val="en-AU"/>
              </w:rPr>
              <w:t>2</w:t>
            </w:r>
          </w:p>
        </w:tc>
      </w:tr>
      <w:tr w:rsidR="0089330A" w:rsidRPr="0089330A" w14:paraId="71B5FCD3" w14:textId="77777777" w:rsidTr="006A484B">
        <w:trPr>
          <w:trHeight w:val="517"/>
        </w:trPr>
        <w:tc>
          <w:tcPr>
            <w:tcW w:w="1242" w:type="dxa"/>
            <w:tcBorders>
              <w:top w:val="nil"/>
              <w:bottom w:val="nil"/>
            </w:tcBorders>
          </w:tcPr>
          <w:p w14:paraId="556246D2" w14:textId="29BD2994" w:rsidR="00D3728B" w:rsidRPr="0089330A" w:rsidRDefault="0023654C">
            <w:pPr>
              <w:spacing w:before="120" w:after="120"/>
              <w:rPr>
                <w:lang w:val="en-AU"/>
              </w:rPr>
            </w:pPr>
            <w:r w:rsidRPr="0089330A">
              <w:rPr>
                <w:lang w:val="en-AU"/>
              </w:rPr>
              <w:fldChar w:fldCharType="begin"/>
            </w:r>
            <w:r w:rsidRPr="0089330A">
              <w:rPr>
                <w:lang w:val="en-AU"/>
              </w:rPr>
              <w:instrText xml:space="preserve"> REF _Ref354694452 \r \h </w:instrText>
            </w:r>
            <w:r w:rsidRPr="0089330A">
              <w:rPr>
                <w:lang w:val="en-AU"/>
              </w:rPr>
            </w:r>
            <w:r w:rsidRPr="0089330A">
              <w:rPr>
                <w:lang w:val="en-AU"/>
              </w:rPr>
              <w:fldChar w:fldCharType="separate"/>
            </w:r>
            <w:r w:rsidR="00DC649D">
              <w:rPr>
                <w:lang w:val="en-AU"/>
              </w:rPr>
              <w:t>54(2)</w:t>
            </w:r>
            <w:r w:rsidRPr="0089330A">
              <w:rPr>
                <w:lang w:val="en-AU"/>
              </w:rPr>
              <w:fldChar w:fldCharType="end"/>
            </w:r>
          </w:p>
        </w:tc>
        <w:tc>
          <w:tcPr>
            <w:tcW w:w="5954" w:type="dxa"/>
            <w:tcBorders>
              <w:top w:val="nil"/>
              <w:bottom w:val="nil"/>
            </w:tcBorders>
          </w:tcPr>
          <w:p w14:paraId="3643B890" w14:textId="35A7F769" w:rsidR="00D3728B" w:rsidRPr="0089330A" w:rsidRDefault="00D3728B" w:rsidP="00D3728B">
            <w:pPr>
              <w:spacing w:before="120" w:after="120"/>
              <w:rPr>
                <w:lang w:val="en-AU"/>
              </w:rPr>
            </w:pPr>
            <w:r w:rsidRPr="0089330A">
              <w:rPr>
                <w:lang w:val="en-AU"/>
              </w:rPr>
              <w:t xml:space="preserve">Possession of </w:t>
            </w:r>
            <w:r w:rsidR="0023654C" w:rsidRPr="0089330A">
              <w:rPr>
                <w:lang w:val="en-AU"/>
              </w:rPr>
              <w:t xml:space="preserve">sealed </w:t>
            </w:r>
            <w:r w:rsidR="0020452E">
              <w:rPr>
                <w:lang w:val="en-AU"/>
              </w:rPr>
              <w:t xml:space="preserve">liquor </w:t>
            </w:r>
            <w:r w:rsidRPr="0089330A">
              <w:rPr>
                <w:lang w:val="en-AU"/>
              </w:rPr>
              <w:t>contrary to Local Law</w:t>
            </w:r>
          </w:p>
        </w:tc>
        <w:tc>
          <w:tcPr>
            <w:tcW w:w="1333" w:type="dxa"/>
            <w:tcBorders>
              <w:top w:val="nil"/>
              <w:bottom w:val="nil"/>
            </w:tcBorders>
          </w:tcPr>
          <w:p w14:paraId="5F0C30B8" w14:textId="77777777" w:rsidR="00D3728B" w:rsidRPr="0089330A" w:rsidRDefault="00D3728B">
            <w:pPr>
              <w:spacing w:before="120" w:after="120"/>
              <w:jc w:val="center"/>
              <w:rPr>
                <w:lang w:val="en-AU"/>
              </w:rPr>
            </w:pPr>
            <w:r w:rsidRPr="0089330A">
              <w:rPr>
                <w:lang w:val="en-AU"/>
              </w:rPr>
              <w:t>2</w:t>
            </w:r>
          </w:p>
        </w:tc>
      </w:tr>
      <w:tr w:rsidR="0089330A" w:rsidRPr="0089330A" w14:paraId="00CA15A2" w14:textId="77777777" w:rsidTr="006A484B">
        <w:trPr>
          <w:trHeight w:val="517"/>
        </w:trPr>
        <w:tc>
          <w:tcPr>
            <w:tcW w:w="1242" w:type="dxa"/>
            <w:tcBorders>
              <w:top w:val="nil"/>
              <w:bottom w:val="nil"/>
            </w:tcBorders>
          </w:tcPr>
          <w:p w14:paraId="6DB11FC3" w14:textId="2D614B9A" w:rsidR="00D3728B" w:rsidRPr="0089330A" w:rsidRDefault="0023654C">
            <w:pPr>
              <w:spacing w:before="120" w:after="120"/>
              <w:rPr>
                <w:lang w:val="en-AU"/>
              </w:rPr>
            </w:pPr>
            <w:r w:rsidRPr="0089330A">
              <w:rPr>
                <w:lang w:val="en-AU"/>
              </w:rPr>
              <w:fldChar w:fldCharType="begin"/>
            </w:r>
            <w:r w:rsidRPr="0089330A">
              <w:rPr>
                <w:lang w:val="en-AU"/>
              </w:rPr>
              <w:instrText xml:space="preserve"> REF _Ref336936794 \r \h </w:instrText>
            </w:r>
            <w:r w:rsidRPr="0089330A">
              <w:rPr>
                <w:lang w:val="en-AU"/>
              </w:rPr>
            </w:r>
            <w:r w:rsidRPr="0089330A">
              <w:rPr>
                <w:lang w:val="en-AU"/>
              </w:rPr>
              <w:fldChar w:fldCharType="separate"/>
            </w:r>
            <w:r w:rsidR="00DC649D">
              <w:rPr>
                <w:lang w:val="en-AU"/>
              </w:rPr>
              <w:t>54(5)</w:t>
            </w:r>
            <w:r w:rsidRPr="0089330A">
              <w:rPr>
                <w:lang w:val="en-AU"/>
              </w:rPr>
              <w:fldChar w:fldCharType="end"/>
            </w:r>
          </w:p>
        </w:tc>
        <w:tc>
          <w:tcPr>
            <w:tcW w:w="5954" w:type="dxa"/>
            <w:tcBorders>
              <w:top w:val="nil"/>
              <w:bottom w:val="nil"/>
            </w:tcBorders>
          </w:tcPr>
          <w:p w14:paraId="3F1C7872" w14:textId="77777777" w:rsidR="00D3728B" w:rsidRPr="0089330A" w:rsidRDefault="00D3728B" w:rsidP="00D3728B">
            <w:pPr>
              <w:spacing w:before="120" w:after="120"/>
              <w:rPr>
                <w:lang w:val="en-AU"/>
              </w:rPr>
            </w:pPr>
            <w:r w:rsidRPr="0089330A">
              <w:rPr>
                <w:lang w:val="en-AU"/>
              </w:rPr>
              <w:t>Failure to comply with a direction</w:t>
            </w:r>
          </w:p>
        </w:tc>
        <w:tc>
          <w:tcPr>
            <w:tcW w:w="1333" w:type="dxa"/>
            <w:tcBorders>
              <w:top w:val="nil"/>
              <w:bottom w:val="nil"/>
            </w:tcBorders>
          </w:tcPr>
          <w:p w14:paraId="424589F3" w14:textId="77777777" w:rsidR="00D3728B" w:rsidRPr="0089330A" w:rsidRDefault="00D3728B" w:rsidP="008F327B">
            <w:pPr>
              <w:spacing w:before="120" w:after="120"/>
              <w:jc w:val="center"/>
              <w:rPr>
                <w:lang w:val="en-AU"/>
              </w:rPr>
            </w:pPr>
            <w:r w:rsidRPr="0089330A">
              <w:rPr>
                <w:lang w:val="en-AU"/>
              </w:rPr>
              <w:t>2</w:t>
            </w:r>
          </w:p>
        </w:tc>
      </w:tr>
      <w:tr w:rsidR="0089330A" w:rsidRPr="0089330A" w14:paraId="66551D06" w14:textId="77777777" w:rsidTr="006A484B">
        <w:trPr>
          <w:trHeight w:val="517"/>
        </w:trPr>
        <w:tc>
          <w:tcPr>
            <w:tcW w:w="1242" w:type="dxa"/>
            <w:tcBorders>
              <w:top w:val="nil"/>
              <w:bottom w:val="nil"/>
            </w:tcBorders>
          </w:tcPr>
          <w:p w14:paraId="63AC9FF9" w14:textId="05201504" w:rsidR="00D3728B" w:rsidRPr="0089330A" w:rsidRDefault="0023654C" w:rsidP="008F5810">
            <w:pPr>
              <w:spacing w:before="120" w:after="120"/>
              <w:rPr>
                <w:lang w:val="en-AU"/>
              </w:rPr>
            </w:pPr>
            <w:r w:rsidRPr="0089330A">
              <w:rPr>
                <w:lang w:val="en-AU"/>
              </w:rPr>
              <w:lastRenderedPageBreak/>
              <w:fldChar w:fldCharType="begin"/>
            </w:r>
            <w:r w:rsidRPr="0089330A">
              <w:rPr>
                <w:lang w:val="en-AU"/>
              </w:rPr>
              <w:instrText xml:space="preserve"> REF _Ref354694471 \r \h </w:instrText>
            </w:r>
            <w:r w:rsidRPr="0089330A">
              <w:rPr>
                <w:lang w:val="en-AU"/>
              </w:rPr>
            </w:r>
            <w:r w:rsidRPr="0089330A">
              <w:rPr>
                <w:lang w:val="en-AU"/>
              </w:rPr>
              <w:fldChar w:fldCharType="separate"/>
            </w:r>
            <w:r w:rsidR="00DC649D">
              <w:rPr>
                <w:lang w:val="en-AU"/>
              </w:rPr>
              <w:t>55(1)</w:t>
            </w:r>
            <w:r w:rsidRPr="0089330A">
              <w:rPr>
                <w:lang w:val="en-AU"/>
              </w:rPr>
              <w:fldChar w:fldCharType="end"/>
            </w:r>
          </w:p>
        </w:tc>
        <w:tc>
          <w:tcPr>
            <w:tcW w:w="5954" w:type="dxa"/>
            <w:tcBorders>
              <w:top w:val="nil"/>
              <w:bottom w:val="nil"/>
            </w:tcBorders>
          </w:tcPr>
          <w:p w14:paraId="7081EF2B" w14:textId="77777777" w:rsidR="00D3728B" w:rsidRPr="0089330A" w:rsidRDefault="00D3728B" w:rsidP="00D3728B">
            <w:pPr>
              <w:spacing w:before="120" w:after="120"/>
              <w:rPr>
                <w:lang w:val="en-AU"/>
              </w:rPr>
            </w:pPr>
            <w:r w:rsidRPr="0089330A">
              <w:rPr>
                <w:lang w:val="en-AU"/>
              </w:rPr>
              <w:t xml:space="preserve">Smoke in a </w:t>
            </w:r>
            <w:r w:rsidRPr="0089330A">
              <w:rPr>
                <w:i/>
                <w:lang w:val="en-AU"/>
              </w:rPr>
              <w:t>smoke free area</w:t>
            </w:r>
          </w:p>
        </w:tc>
        <w:tc>
          <w:tcPr>
            <w:tcW w:w="1333" w:type="dxa"/>
            <w:tcBorders>
              <w:top w:val="nil"/>
              <w:bottom w:val="nil"/>
            </w:tcBorders>
          </w:tcPr>
          <w:p w14:paraId="43C13683" w14:textId="77777777" w:rsidR="00D3728B" w:rsidRPr="0089330A" w:rsidRDefault="00D3728B" w:rsidP="008F327B">
            <w:pPr>
              <w:spacing w:before="120" w:after="120"/>
              <w:jc w:val="center"/>
              <w:rPr>
                <w:lang w:val="en-AU"/>
              </w:rPr>
            </w:pPr>
            <w:r w:rsidRPr="0089330A">
              <w:rPr>
                <w:lang w:val="en-AU"/>
              </w:rPr>
              <w:t>1</w:t>
            </w:r>
          </w:p>
        </w:tc>
      </w:tr>
      <w:tr w:rsidR="0089330A" w:rsidRPr="0089330A" w14:paraId="5BF1B537" w14:textId="77777777" w:rsidTr="006A484B">
        <w:tc>
          <w:tcPr>
            <w:tcW w:w="1242" w:type="dxa"/>
            <w:tcBorders>
              <w:top w:val="nil"/>
              <w:bottom w:val="nil"/>
            </w:tcBorders>
          </w:tcPr>
          <w:p w14:paraId="6A475C6C" w14:textId="6353831E" w:rsidR="00A44B73" w:rsidRPr="0089330A" w:rsidRDefault="00350F94" w:rsidP="006F5025">
            <w:pPr>
              <w:spacing w:before="120" w:after="120"/>
              <w:rPr>
                <w:lang w:val="en-AU"/>
              </w:rPr>
            </w:pPr>
            <w:r>
              <w:rPr>
                <w:lang w:val="en-AU"/>
              </w:rPr>
              <w:fldChar w:fldCharType="begin"/>
            </w:r>
            <w:r>
              <w:rPr>
                <w:lang w:val="en-AU"/>
              </w:rPr>
              <w:instrText xml:space="preserve"> REF _Ref487018005 \w \h </w:instrText>
            </w:r>
            <w:r>
              <w:rPr>
                <w:lang w:val="en-AU"/>
              </w:rPr>
            </w:r>
            <w:r>
              <w:rPr>
                <w:lang w:val="en-AU"/>
              </w:rPr>
              <w:fldChar w:fldCharType="separate"/>
            </w:r>
            <w:r w:rsidR="00DC649D">
              <w:rPr>
                <w:lang w:val="en-AU"/>
              </w:rPr>
              <w:t>55(3)</w:t>
            </w:r>
            <w:r>
              <w:rPr>
                <w:lang w:val="en-AU"/>
              </w:rPr>
              <w:fldChar w:fldCharType="end"/>
            </w:r>
          </w:p>
        </w:tc>
        <w:tc>
          <w:tcPr>
            <w:tcW w:w="5954" w:type="dxa"/>
            <w:tcBorders>
              <w:top w:val="nil"/>
              <w:bottom w:val="nil"/>
            </w:tcBorders>
          </w:tcPr>
          <w:p w14:paraId="4EB194FE" w14:textId="77777777" w:rsidR="00A44B73" w:rsidRPr="0089330A" w:rsidRDefault="00A44B73" w:rsidP="008F5810">
            <w:pPr>
              <w:spacing w:before="120" w:after="120"/>
              <w:rPr>
                <w:lang w:val="en-AU"/>
              </w:rPr>
            </w:pPr>
            <w:r w:rsidRPr="0089330A">
              <w:rPr>
                <w:lang w:val="en-AU"/>
              </w:rPr>
              <w:t>Failure to comply with a direction</w:t>
            </w:r>
          </w:p>
        </w:tc>
        <w:tc>
          <w:tcPr>
            <w:tcW w:w="1333" w:type="dxa"/>
            <w:tcBorders>
              <w:top w:val="nil"/>
              <w:bottom w:val="nil"/>
            </w:tcBorders>
          </w:tcPr>
          <w:p w14:paraId="0DADB47C" w14:textId="77777777" w:rsidR="00A44B73" w:rsidRPr="0089330A" w:rsidRDefault="00A44B73" w:rsidP="008F327B">
            <w:pPr>
              <w:spacing w:before="120" w:after="120"/>
              <w:jc w:val="center"/>
              <w:rPr>
                <w:lang w:val="en-AU"/>
              </w:rPr>
            </w:pPr>
            <w:r w:rsidRPr="0089330A">
              <w:rPr>
                <w:lang w:val="en-AU"/>
              </w:rPr>
              <w:t>1</w:t>
            </w:r>
          </w:p>
        </w:tc>
      </w:tr>
      <w:tr w:rsidR="0089330A" w:rsidRPr="0089330A" w14:paraId="51ADA8E6" w14:textId="77777777" w:rsidTr="006A484B">
        <w:tc>
          <w:tcPr>
            <w:tcW w:w="1242" w:type="dxa"/>
            <w:tcBorders>
              <w:top w:val="nil"/>
              <w:bottom w:val="nil"/>
            </w:tcBorders>
          </w:tcPr>
          <w:p w14:paraId="62C1D359" w14:textId="69808146" w:rsidR="00FF1A50" w:rsidRPr="0089330A" w:rsidRDefault="00FF1A50" w:rsidP="006F5025">
            <w:pPr>
              <w:spacing w:before="120" w:after="120"/>
              <w:rPr>
                <w:lang w:val="en-AU"/>
              </w:rPr>
            </w:pPr>
            <w:r w:rsidRPr="0089330A">
              <w:rPr>
                <w:lang w:val="en-AU"/>
              </w:rPr>
              <w:fldChar w:fldCharType="begin"/>
            </w:r>
            <w:r w:rsidRPr="0089330A">
              <w:rPr>
                <w:lang w:val="en-AU"/>
              </w:rPr>
              <w:instrText xml:space="preserve"> REF _Ref336514169 \w \h </w:instrText>
            </w:r>
            <w:r w:rsidRPr="0089330A">
              <w:rPr>
                <w:lang w:val="en-AU"/>
              </w:rPr>
            </w:r>
            <w:r w:rsidRPr="0089330A">
              <w:rPr>
                <w:lang w:val="en-AU"/>
              </w:rPr>
              <w:fldChar w:fldCharType="separate"/>
            </w:r>
            <w:r w:rsidR="00DC649D">
              <w:rPr>
                <w:lang w:val="en-AU"/>
              </w:rPr>
              <w:t>56</w:t>
            </w:r>
            <w:r w:rsidRPr="0089330A">
              <w:rPr>
                <w:lang w:val="en-AU"/>
              </w:rPr>
              <w:fldChar w:fldCharType="end"/>
            </w:r>
          </w:p>
        </w:tc>
        <w:tc>
          <w:tcPr>
            <w:tcW w:w="5954" w:type="dxa"/>
            <w:tcBorders>
              <w:top w:val="nil"/>
              <w:bottom w:val="nil"/>
            </w:tcBorders>
          </w:tcPr>
          <w:p w14:paraId="40D5EB67" w14:textId="77777777" w:rsidR="00FF1A50" w:rsidRPr="0089330A" w:rsidRDefault="00FF1A50" w:rsidP="008F5810">
            <w:pPr>
              <w:spacing w:before="120" w:after="120"/>
              <w:rPr>
                <w:strike/>
                <w:lang w:val="en-AU"/>
              </w:rPr>
            </w:pPr>
            <w:r w:rsidRPr="0089330A">
              <w:rPr>
                <w:lang w:val="en-AU"/>
              </w:rPr>
              <w:t xml:space="preserve">Use of boats or other </w:t>
            </w:r>
            <w:r w:rsidRPr="0089330A">
              <w:rPr>
                <w:i/>
                <w:lang w:val="en-AU"/>
              </w:rPr>
              <w:t xml:space="preserve">personal </w:t>
            </w:r>
            <w:r w:rsidR="000F1210" w:rsidRPr="0089330A">
              <w:rPr>
                <w:i/>
                <w:lang w:val="en-AU"/>
              </w:rPr>
              <w:t>watercraft</w:t>
            </w:r>
            <w:r w:rsidR="000F1210" w:rsidRPr="0089330A">
              <w:rPr>
                <w:lang w:val="en-AU"/>
              </w:rPr>
              <w:t xml:space="preserve"> contrary</w:t>
            </w:r>
            <w:r w:rsidRPr="0089330A">
              <w:rPr>
                <w:lang w:val="en-AU"/>
              </w:rPr>
              <w:t xml:space="preserve"> to Local Law</w:t>
            </w:r>
          </w:p>
        </w:tc>
        <w:tc>
          <w:tcPr>
            <w:tcW w:w="1333" w:type="dxa"/>
            <w:tcBorders>
              <w:top w:val="nil"/>
              <w:bottom w:val="nil"/>
            </w:tcBorders>
          </w:tcPr>
          <w:p w14:paraId="69B4A1BC" w14:textId="77777777" w:rsidR="00FF1A50" w:rsidRPr="0089330A" w:rsidRDefault="00FF1A50" w:rsidP="008F327B">
            <w:pPr>
              <w:spacing w:before="120" w:after="120"/>
              <w:jc w:val="center"/>
              <w:rPr>
                <w:lang w:val="en-AU"/>
              </w:rPr>
            </w:pPr>
            <w:r w:rsidRPr="0089330A">
              <w:rPr>
                <w:lang w:val="en-AU"/>
              </w:rPr>
              <w:t>1</w:t>
            </w:r>
          </w:p>
        </w:tc>
      </w:tr>
      <w:tr w:rsidR="0089330A" w:rsidRPr="0089330A" w14:paraId="6947753E" w14:textId="77777777" w:rsidTr="006A484B">
        <w:tc>
          <w:tcPr>
            <w:tcW w:w="1242" w:type="dxa"/>
            <w:tcBorders>
              <w:top w:val="nil"/>
              <w:bottom w:val="nil"/>
            </w:tcBorders>
          </w:tcPr>
          <w:p w14:paraId="0E356636" w14:textId="5E1C870C" w:rsidR="00FF1A50" w:rsidRPr="00894C53" w:rsidRDefault="00483E7F" w:rsidP="006F5025">
            <w:pPr>
              <w:spacing w:before="120" w:after="120"/>
              <w:rPr>
                <w:lang w:val="en-AU"/>
              </w:rPr>
            </w:pPr>
            <w:r>
              <w:rPr>
                <w:lang w:val="en-AU"/>
              </w:rPr>
              <w:fldChar w:fldCharType="begin"/>
            </w:r>
            <w:r>
              <w:rPr>
                <w:lang w:val="en-AU"/>
              </w:rPr>
              <w:instrText xml:space="preserve"> REF _Ref487556994 \w \h </w:instrText>
            </w:r>
            <w:r>
              <w:rPr>
                <w:lang w:val="en-AU"/>
              </w:rPr>
            </w:r>
            <w:r>
              <w:rPr>
                <w:lang w:val="en-AU"/>
              </w:rPr>
              <w:fldChar w:fldCharType="separate"/>
            </w:r>
            <w:r w:rsidR="00DC649D">
              <w:rPr>
                <w:lang w:val="en-AU"/>
              </w:rPr>
              <w:t>57(1)</w:t>
            </w:r>
            <w:r>
              <w:rPr>
                <w:lang w:val="en-AU"/>
              </w:rPr>
              <w:fldChar w:fldCharType="end"/>
            </w:r>
            <w:r w:rsidRPr="00894C53">
              <w:rPr>
                <w:lang w:val="en-AU"/>
              </w:rPr>
              <w:t xml:space="preserve"> </w:t>
            </w:r>
          </w:p>
        </w:tc>
        <w:tc>
          <w:tcPr>
            <w:tcW w:w="5954" w:type="dxa"/>
            <w:tcBorders>
              <w:top w:val="nil"/>
              <w:bottom w:val="nil"/>
            </w:tcBorders>
          </w:tcPr>
          <w:p w14:paraId="319ED340" w14:textId="77777777" w:rsidR="00FF1A50" w:rsidRPr="00894C53" w:rsidRDefault="00FF1A50" w:rsidP="006F5025">
            <w:pPr>
              <w:spacing w:before="120" w:after="120"/>
              <w:rPr>
                <w:lang w:val="en-AU"/>
              </w:rPr>
            </w:pPr>
            <w:r w:rsidRPr="0089330A">
              <w:rPr>
                <w:lang w:val="en-AU"/>
              </w:rPr>
              <w:t xml:space="preserve">Allowing </w:t>
            </w:r>
            <w:r w:rsidR="0032523B" w:rsidRPr="008F0647">
              <w:rPr>
                <w:i/>
                <w:lang w:val="en-AU"/>
              </w:rPr>
              <w:t>land</w:t>
            </w:r>
            <w:r w:rsidRPr="0089330A">
              <w:rPr>
                <w:lang w:val="en-AU"/>
              </w:rPr>
              <w:t xml:space="preserve"> to be kept in a dangerous or unsightly manner</w:t>
            </w:r>
          </w:p>
        </w:tc>
        <w:tc>
          <w:tcPr>
            <w:tcW w:w="1333" w:type="dxa"/>
            <w:tcBorders>
              <w:top w:val="nil"/>
              <w:bottom w:val="nil"/>
            </w:tcBorders>
          </w:tcPr>
          <w:p w14:paraId="351B097B" w14:textId="77777777" w:rsidR="00FF1A50" w:rsidRPr="00894C53" w:rsidRDefault="00A473E8" w:rsidP="008F327B">
            <w:pPr>
              <w:spacing w:before="120" w:after="120"/>
              <w:jc w:val="center"/>
              <w:rPr>
                <w:lang w:val="en-AU"/>
              </w:rPr>
            </w:pPr>
            <w:r w:rsidRPr="00894C53">
              <w:rPr>
                <w:lang w:val="en-AU"/>
              </w:rPr>
              <w:t>5</w:t>
            </w:r>
          </w:p>
        </w:tc>
      </w:tr>
      <w:tr w:rsidR="00A473E8" w:rsidRPr="0089330A" w14:paraId="7DE20F7C" w14:textId="77777777" w:rsidTr="006A484B">
        <w:tc>
          <w:tcPr>
            <w:tcW w:w="1242" w:type="dxa"/>
            <w:tcBorders>
              <w:top w:val="nil"/>
              <w:bottom w:val="nil"/>
            </w:tcBorders>
          </w:tcPr>
          <w:p w14:paraId="7569C940" w14:textId="4A9D08DF" w:rsidR="00A473E8" w:rsidRPr="0089330A" w:rsidRDefault="00483E7F" w:rsidP="006F5025">
            <w:pPr>
              <w:spacing w:before="120" w:after="120"/>
              <w:rPr>
                <w:lang w:val="en-AU"/>
              </w:rPr>
            </w:pPr>
            <w:r>
              <w:rPr>
                <w:lang w:val="en-AU"/>
              </w:rPr>
              <w:fldChar w:fldCharType="begin"/>
            </w:r>
            <w:r>
              <w:rPr>
                <w:lang w:val="en-AU"/>
              </w:rPr>
              <w:instrText xml:space="preserve"> REF _Ref487557009 \w \h </w:instrText>
            </w:r>
            <w:r>
              <w:rPr>
                <w:lang w:val="en-AU"/>
              </w:rPr>
            </w:r>
            <w:r>
              <w:rPr>
                <w:lang w:val="en-AU"/>
              </w:rPr>
              <w:fldChar w:fldCharType="separate"/>
            </w:r>
            <w:r w:rsidR="00DC649D">
              <w:rPr>
                <w:lang w:val="en-AU"/>
              </w:rPr>
              <w:t>57(3)</w:t>
            </w:r>
            <w:r>
              <w:rPr>
                <w:lang w:val="en-AU"/>
              </w:rPr>
              <w:fldChar w:fldCharType="end"/>
            </w:r>
            <w:r w:rsidRPr="0089330A">
              <w:rPr>
                <w:lang w:val="en-AU"/>
              </w:rPr>
              <w:t xml:space="preserve"> </w:t>
            </w:r>
          </w:p>
        </w:tc>
        <w:tc>
          <w:tcPr>
            <w:tcW w:w="5954" w:type="dxa"/>
            <w:tcBorders>
              <w:top w:val="nil"/>
              <w:bottom w:val="nil"/>
            </w:tcBorders>
          </w:tcPr>
          <w:p w14:paraId="765A9482" w14:textId="77777777" w:rsidR="00A473E8" w:rsidRPr="0089330A" w:rsidRDefault="00A473E8" w:rsidP="006F5025">
            <w:pPr>
              <w:spacing w:before="120" w:after="120"/>
              <w:rPr>
                <w:lang w:val="en-AU"/>
              </w:rPr>
            </w:pPr>
            <w:r>
              <w:rPr>
                <w:lang w:val="en-AU"/>
              </w:rPr>
              <w:t xml:space="preserve">Allowing building to become dilapidated </w:t>
            </w:r>
          </w:p>
        </w:tc>
        <w:tc>
          <w:tcPr>
            <w:tcW w:w="1333" w:type="dxa"/>
            <w:tcBorders>
              <w:top w:val="nil"/>
              <w:bottom w:val="nil"/>
            </w:tcBorders>
          </w:tcPr>
          <w:p w14:paraId="0C002D99" w14:textId="77777777" w:rsidR="00A473E8" w:rsidRPr="0089330A" w:rsidRDefault="00A473E8" w:rsidP="008F327B">
            <w:pPr>
              <w:spacing w:before="120" w:after="120"/>
              <w:jc w:val="center"/>
              <w:rPr>
                <w:lang w:val="en-AU"/>
              </w:rPr>
            </w:pPr>
            <w:r>
              <w:rPr>
                <w:lang w:val="en-AU"/>
              </w:rPr>
              <w:t>5</w:t>
            </w:r>
          </w:p>
        </w:tc>
      </w:tr>
      <w:tr w:rsidR="004A7167" w:rsidRPr="0089330A" w14:paraId="7A58480C" w14:textId="77777777" w:rsidTr="006A484B">
        <w:tc>
          <w:tcPr>
            <w:tcW w:w="1242" w:type="dxa"/>
            <w:tcBorders>
              <w:top w:val="nil"/>
              <w:bottom w:val="nil"/>
            </w:tcBorders>
          </w:tcPr>
          <w:p w14:paraId="423E6219" w14:textId="13AAA1B4" w:rsidR="004A7167" w:rsidRPr="00894C53" w:rsidRDefault="004A7167" w:rsidP="006F5025">
            <w:pPr>
              <w:spacing w:before="120" w:after="120"/>
              <w:rPr>
                <w:lang w:val="en-AU"/>
              </w:rPr>
            </w:pPr>
            <w:r>
              <w:rPr>
                <w:lang w:val="en-AU"/>
              </w:rPr>
              <w:fldChar w:fldCharType="begin"/>
            </w:r>
            <w:r>
              <w:rPr>
                <w:lang w:val="en-AU"/>
              </w:rPr>
              <w:instrText xml:space="preserve"> REF _Ref496014581 \r \h </w:instrText>
            </w:r>
            <w:r>
              <w:rPr>
                <w:lang w:val="en-AU"/>
              </w:rPr>
            </w:r>
            <w:r>
              <w:rPr>
                <w:lang w:val="en-AU"/>
              </w:rPr>
              <w:fldChar w:fldCharType="separate"/>
            </w:r>
            <w:r>
              <w:rPr>
                <w:lang w:val="en-AU"/>
              </w:rPr>
              <w:t>57(6)</w:t>
            </w:r>
            <w:r>
              <w:rPr>
                <w:lang w:val="en-AU"/>
              </w:rPr>
              <w:fldChar w:fldCharType="end"/>
            </w:r>
          </w:p>
        </w:tc>
        <w:tc>
          <w:tcPr>
            <w:tcW w:w="5954" w:type="dxa"/>
            <w:tcBorders>
              <w:top w:val="nil"/>
              <w:bottom w:val="nil"/>
            </w:tcBorders>
          </w:tcPr>
          <w:p w14:paraId="6E4628C4" w14:textId="0B8740C1" w:rsidR="004A7167" w:rsidRPr="00894C53" w:rsidRDefault="004A7167" w:rsidP="006F5025">
            <w:pPr>
              <w:spacing w:before="120" w:after="120"/>
              <w:rPr>
                <w:lang w:val="en-AU"/>
              </w:rPr>
            </w:pPr>
            <w:r>
              <w:rPr>
                <w:lang w:val="en-AU"/>
              </w:rPr>
              <w:t xml:space="preserve">Allowing an area around a </w:t>
            </w:r>
            <w:r w:rsidRPr="00133490">
              <w:rPr>
                <w:i/>
                <w:lang w:val="en-AU"/>
              </w:rPr>
              <w:t>clothing recycling bin</w:t>
            </w:r>
            <w:r>
              <w:rPr>
                <w:lang w:val="en-AU"/>
              </w:rPr>
              <w:t xml:space="preserve"> to become unsightly</w:t>
            </w:r>
          </w:p>
        </w:tc>
        <w:tc>
          <w:tcPr>
            <w:tcW w:w="1333" w:type="dxa"/>
            <w:tcBorders>
              <w:top w:val="nil"/>
              <w:bottom w:val="nil"/>
            </w:tcBorders>
          </w:tcPr>
          <w:p w14:paraId="1496DAE5" w14:textId="1150EB33" w:rsidR="004A7167" w:rsidRPr="00894C53" w:rsidRDefault="004A7167" w:rsidP="008F327B">
            <w:pPr>
              <w:spacing w:before="120" w:after="120"/>
              <w:jc w:val="center"/>
              <w:rPr>
                <w:lang w:val="en-AU"/>
              </w:rPr>
            </w:pPr>
            <w:r>
              <w:rPr>
                <w:lang w:val="en-AU"/>
              </w:rPr>
              <w:t>5</w:t>
            </w:r>
          </w:p>
        </w:tc>
      </w:tr>
      <w:tr w:rsidR="0089330A" w:rsidRPr="0089330A" w14:paraId="6A7E1979" w14:textId="77777777" w:rsidTr="006A484B">
        <w:tc>
          <w:tcPr>
            <w:tcW w:w="1242" w:type="dxa"/>
            <w:tcBorders>
              <w:top w:val="nil"/>
              <w:bottom w:val="nil"/>
            </w:tcBorders>
          </w:tcPr>
          <w:p w14:paraId="6478FE22" w14:textId="57558133" w:rsidR="00FF1A50" w:rsidRPr="00894C53" w:rsidRDefault="0023654C" w:rsidP="006F5025">
            <w:pPr>
              <w:spacing w:before="120" w:after="120"/>
              <w:rPr>
                <w:lang w:val="en-AU"/>
              </w:rPr>
            </w:pPr>
            <w:r w:rsidRPr="00894C53">
              <w:rPr>
                <w:lang w:val="en-AU"/>
              </w:rPr>
              <w:fldChar w:fldCharType="begin"/>
            </w:r>
            <w:r w:rsidRPr="00894C53">
              <w:rPr>
                <w:lang w:val="en-AU"/>
              </w:rPr>
              <w:instrText xml:space="preserve"> REF _Ref354694549 \r \h </w:instrText>
            </w:r>
            <w:r w:rsidRPr="00894C53">
              <w:rPr>
                <w:lang w:val="en-AU"/>
              </w:rPr>
            </w:r>
            <w:r w:rsidRPr="00894C53">
              <w:rPr>
                <w:lang w:val="en-AU"/>
              </w:rPr>
              <w:fldChar w:fldCharType="separate"/>
            </w:r>
            <w:r w:rsidR="00DC649D">
              <w:rPr>
                <w:lang w:val="en-AU"/>
              </w:rPr>
              <w:t>58(1)</w:t>
            </w:r>
            <w:r w:rsidRPr="00894C53">
              <w:rPr>
                <w:lang w:val="en-AU"/>
              </w:rPr>
              <w:fldChar w:fldCharType="end"/>
            </w:r>
          </w:p>
        </w:tc>
        <w:tc>
          <w:tcPr>
            <w:tcW w:w="5954" w:type="dxa"/>
            <w:tcBorders>
              <w:top w:val="nil"/>
              <w:bottom w:val="nil"/>
            </w:tcBorders>
          </w:tcPr>
          <w:p w14:paraId="10BA4262" w14:textId="77777777" w:rsidR="00FF1A50" w:rsidRPr="00894C53" w:rsidRDefault="00FF1A50" w:rsidP="006F5025">
            <w:pPr>
              <w:spacing w:before="120" w:after="120"/>
              <w:rPr>
                <w:lang w:val="en-AU"/>
              </w:rPr>
            </w:pPr>
            <w:r w:rsidRPr="00894C53">
              <w:rPr>
                <w:lang w:val="en-AU"/>
              </w:rPr>
              <w:t xml:space="preserve">Lighting </w:t>
            </w:r>
            <w:r w:rsidRPr="00894C53">
              <w:rPr>
                <w:i/>
                <w:lang w:val="en-AU"/>
              </w:rPr>
              <w:t>incinerators</w:t>
            </w:r>
            <w:r w:rsidRPr="00894C53">
              <w:rPr>
                <w:lang w:val="en-AU"/>
              </w:rPr>
              <w:t xml:space="preserve"> and open air fires contrary to Local Law</w:t>
            </w:r>
          </w:p>
        </w:tc>
        <w:tc>
          <w:tcPr>
            <w:tcW w:w="1333" w:type="dxa"/>
            <w:tcBorders>
              <w:top w:val="nil"/>
              <w:bottom w:val="nil"/>
            </w:tcBorders>
          </w:tcPr>
          <w:p w14:paraId="54916FE2" w14:textId="77777777" w:rsidR="00FF1A50" w:rsidRPr="00894C53" w:rsidRDefault="00FF1A50" w:rsidP="008F327B">
            <w:pPr>
              <w:spacing w:before="120" w:after="120"/>
              <w:jc w:val="center"/>
              <w:rPr>
                <w:lang w:val="en-AU"/>
              </w:rPr>
            </w:pPr>
            <w:r w:rsidRPr="00894C53">
              <w:rPr>
                <w:lang w:val="en-AU"/>
              </w:rPr>
              <w:t>5</w:t>
            </w:r>
          </w:p>
        </w:tc>
      </w:tr>
      <w:tr w:rsidR="0089330A" w:rsidRPr="0089330A" w14:paraId="3C25811E" w14:textId="77777777" w:rsidTr="006A484B">
        <w:tc>
          <w:tcPr>
            <w:tcW w:w="1242" w:type="dxa"/>
            <w:tcBorders>
              <w:top w:val="nil"/>
              <w:bottom w:val="nil"/>
            </w:tcBorders>
          </w:tcPr>
          <w:p w14:paraId="02A43823" w14:textId="6F85C0F6" w:rsidR="00FF1A50" w:rsidRPr="0089330A" w:rsidRDefault="0023654C" w:rsidP="006F5025">
            <w:pPr>
              <w:spacing w:before="120" w:after="120"/>
              <w:rPr>
                <w:lang w:val="en-AU"/>
              </w:rPr>
            </w:pPr>
            <w:r w:rsidRPr="0089330A">
              <w:rPr>
                <w:lang w:val="en-AU"/>
              </w:rPr>
              <w:fldChar w:fldCharType="begin"/>
            </w:r>
            <w:r w:rsidRPr="0089330A">
              <w:rPr>
                <w:lang w:val="en-AU"/>
              </w:rPr>
              <w:instrText xml:space="preserve"> REF _Ref354694557 \r \h </w:instrText>
            </w:r>
            <w:r w:rsidRPr="0089330A">
              <w:rPr>
                <w:lang w:val="en-AU"/>
              </w:rPr>
            </w:r>
            <w:r w:rsidRPr="0089330A">
              <w:rPr>
                <w:lang w:val="en-AU"/>
              </w:rPr>
              <w:fldChar w:fldCharType="separate"/>
            </w:r>
            <w:r w:rsidR="00DC649D">
              <w:rPr>
                <w:lang w:val="en-AU"/>
              </w:rPr>
              <w:t>59(1)</w:t>
            </w:r>
            <w:r w:rsidRPr="0089330A">
              <w:rPr>
                <w:lang w:val="en-AU"/>
              </w:rPr>
              <w:fldChar w:fldCharType="end"/>
            </w:r>
          </w:p>
        </w:tc>
        <w:tc>
          <w:tcPr>
            <w:tcW w:w="5954" w:type="dxa"/>
            <w:tcBorders>
              <w:top w:val="nil"/>
              <w:bottom w:val="nil"/>
            </w:tcBorders>
          </w:tcPr>
          <w:p w14:paraId="710A4FE2" w14:textId="77777777" w:rsidR="00FF1A50" w:rsidRPr="0089330A" w:rsidRDefault="00FF1A50" w:rsidP="006F5025">
            <w:pPr>
              <w:spacing w:before="120" w:after="120"/>
              <w:rPr>
                <w:lang w:val="en-AU"/>
              </w:rPr>
            </w:pPr>
            <w:r w:rsidRPr="0089330A">
              <w:rPr>
                <w:lang w:val="en-AU"/>
              </w:rPr>
              <w:t xml:space="preserve">Failing to remove </w:t>
            </w:r>
            <w:r w:rsidRPr="0089330A">
              <w:rPr>
                <w:i/>
                <w:lang w:val="en-AU"/>
              </w:rPr>
              <w:t>animal</w:t>
            </w:r>
            <w:r w:rsidRPr="0089330A">
              <w:rPr>
                <w:lang w:val="en-AU"/>
              </w:rPr>
              <w:t xml:space="preserve"> excrement</w:t>
            </w:r>
          </w:p>
        </w:tc>
        <w:tc>
          <w:tcPr>
            <w:tcW w:w="1333" w:type="dxa"/>
            <w:tcBorders>
              <w:top w:val="nil"/>
              <w:bottom w:val="nil"/>
            </w:tcBorders>
          </w:tcPr>
          <w:p w14:paraId="33A781A6" w14:textId="77777777" w:rsidR="00FF1A50" w:rsidRPr="0089330A" w:rsidRDefault="00FF1A50" w:rsidP="008F327B">
            <w:pPr>
              <w:spacing w:before="120" w:after="120"/>
              <w:jc w:val="center"/>
              <w:rPr>
                <w:lang w:val="en-AU"/>
              </w:rPr>
            </w:pPr>
            <w:r w:rsidRPr="0089330A">
              <w:rPr>
                <w:lang w:val="en-AU"/>
              </w:rPr>
              <w:t>2</w:t>
            </w:r>
          </w:p>
        </w:tc>
      </w:tr>
      <w:tr w:rsidR="0089330A" w:rsidRPr="0089330A" w14:paraId="2D3D406C" w14:textId="77777777" w:rsidTr="006A484B">
        <w:tc>
          <w:tcPr>
            <w:tcW w:w="1242" w:type="dxa"/>
            <w:tcBorders>
              <w:top w:val="nil"/>
              <w:bottom w:val="nil"/>
            </w:tcBorders>
          </w:tcPr>
          <w:p w14:paraId="05D71E24" w14:textId="70DD66DA" w:rsidR="00FF1A50" w:rsidRPr="0089330A" w:rsidRDefault="00FF1A50" w:rsidP="006F5025">
            <w:pPr>
              <w:spacing w:before="120" w:after="120"/>
              <w:rPr>
                <w:lang w:val="en-AU"/>
              </w:rPr>
            </w:pPr>
            <w:r w:rsidRPr="0089330A">
              <w:rPr>
                <w:lang w:val="en-AU"/>
              </w:rPr>
              <w:fldChar w:fldCharType="begin"/>
            </w:r>
            <w:r w:rsidRPr="0089330A">
              <w:rPr>
                <w:lang w:val="en-AU"/>
              </w:rPr>
              <w:instrText xml:space="preserve"> REF _Ref336514234 \w \h </w:instrText>
            </w:r>
            <w:r w:rsidRPr="0089330A">
              <w:rPr>
                <w:lang w:val="en-AU"/>
              </w:rPr>
            </w:r>
            <w:r w:rsidRPr="0089330A">
              <w:rPr>
                <w:lang w:val="en-AU"/>
              </w:rPr>
              <w:fldChar w:fldCharType="separate"/>
            </w:r>
            <w:r w:rsidR="00DC649D">
              <w:rPr>
                <w:lang w:val="en-AU"/>
              </w:rPr>
              <w:t>59(2)</w:t>
            </w:r>
            <w:r w:rsidRPr="0089330A">
              <w:rPr>
                <w:lang w:val="en-AU"/>
              </w:rPr>
              <w:fldChar w:fldCharType="end"/>
            </w:r>
          </w:p>
        </w:tc>
        <w:tc>
          <w:tcPr>
            <w:tcW w:w="5954" w:type="dxa"/>
            <w:tcBorders>
              <w:top w:val="nil"/>
              <w:bottom w:val="nil"/>
            </w:tcBorders>
          </w:tcPr>
          <w:p w14:paraId="28ABEE12" w14:textId="77777777" w:rsidR="00FF1A50" w:rsidRPr="0089330A" w:rsidRDefault="00FF1A50" w:rsidP="006F5025">
            <w:pPr>
              <w:spacing w:before="120" w:after="120"/>
              <w:rPr>
                <w:lang w:val="en-AU"/>
              </w:rPr>
            </w:pPr>
            <w:r w:rsidRPr="0089330A">
              <w:rPr>
                <w:lang w:val="en-AU"/>
              </w:rPr>
              <w:t xml:space="preserve">Failing to carry a receptacle, bag or similar device in which to place </w:t>
            </w:r>
            <w:r w:rsidRPr="0089330A">
              <w:rPr>
                <w:i/>
                <w:lang w:val="en-AU"/>
              </w:rPr>
              <w:t>animal</w:t>
            </w:r>
            <w:r w:rsidRPr="0089330A">
              <w:rPr>
                <w:lang w:val="en-AU"/>
              </w:rPr>
              <w:t xml:space="preserve"> excrement</w:t>
            </w:r>
          </w:p>
        </w:tc>
        <w:tc>
          <w:tcPr>
            <w:tcW w:w="1333" w:type="dxa"/>
            <w:tcBorders>
              <w:top w:val="nil"/>
              <w:bottom w:val="nil"/>
            </w:tcBorders>
          </w:tcPr>
          <w:p w14:paraId="66D8FBB5" w14:textId="77777777" w:rsidR="00FF1A50" w:rsidRPr="0089330A" w:rsidRDefault="00FF1A50" w:rsidP="008F327B">
            <w:pPr>
              <w:spacing w:before="120" w:after="120"/>
              <w:jc w:val="center"/>
              <w:rPr>
                <w:lang w:val="en-AU"/>
              </w:rPr>
            </w:pPr>
            <w:r w:rsidRPr="0089330A">
              <w:rPr>
                <w:lang w:val="en-AU"/>
              </w:rPr>
              <w:t>2</w:t>
            </w:r>
          </w:p>
        </w:tc>
      </w:tr>
      <w:tr w:rsidR="00CC4536" w:rsidRPr="0089330A" w14:paraId="05632223" w14:textId="77777777" w:rsidTr="006A484B">
        <w:tc>
          <w:tcPr>
            <w:tcW w:w="1242" w:type="dxa"/>
            <w:tcBorders>
              <w:top w:val="nil"/>
              <w:bottom w:val="nil"/>
            </w:tcBorders>
          </w:tcPr>
          <w:p w14:paraId="21DD37C4" w14:textId="6B4171F1" w:rsidR="00CC4536" w:rsidDel="00CC4536" w:rsidRDefault="00483E7F">
            <w:pPr>
              <w:spacing w:before="120" w:after="120"/>
              <w:rPr>
                <w:lang w:val="en-AU"/>
              </w:rPr>
            </w:pPr>
            <w:r>
              <w:rPr>
                <w:lang w:val="en-AU"/>
              </w:rPr>
              <w:fldChar w:fldCharType="begin"/>
            </w:r>
            <w:r>
              <w:rPr>
                <w:lang w:val="en-AU"/>
              </w:rPr>
              <w:instrText xml:space="preserve"> REF _Ref487557029 \w \h </w:instrText>
            </w:r>
            <w:r>
              <w:rPr>
                <w:lang w:val="en-AU"/>
              </w:rPr>
            </w:r>
            <w:r>
              <w:rPr>
                <w:lang w:val="en-AU"/>
              </w:rPr>
              <w:fldChar w:fldCharType="separate"/>
            </w:r>
            <w:r w:rsidR="00DC649D">
              <w:rPr>
                <w:lang w:val="en-AU"/>
              </w:rPr>
              <w:t>60(1)</w:t>
            </w:r>
            <w:r>
              <w:rPr>
                <w:lang w:val="en-AU"/>
              </w:rPr>
              <w:fldChar w:fldCharType="end"/>
            </w:r>
            <w:r w:rsidDel="00CC4536">
              <w:rPr>
                <w:lang w:val="en-AU"/>
              </w:rPr>
              <w:t xml:space="preserve"> </w:t>
            </w:r>
          </w:p>
        </w:tc>
        <w:tc>
          <w:tcPr>
            <w:tcW w:w="5954" w:type="dxa"/>
            <w:tcBorders>
              <w:top w:val="nil"/>
              <w:bottom w:val="nil"/>
            </w:tcBorders>
          </w:tcPr>
          <w:p w14:paraId="3EB12D73" w14:textId="77777777" w:rsidR="00CC4536" w:rsidRPr="0089330A" w:rsidRDefault="00CC4536" w:rsidP="008F327B">
            <w:pPr>
              <w:spacing w:before="120" w:after="120"/>
              <w:rPr>
                <w:lang w:val="en-AU"/>
              </w:rPr>
            </w:pPr>
            <w:r>
              <w:rPr>
                <w:lang w:val="en-AU"/>
              </w:rPr>
              <w:t>Making shopping trolley available without meeting specified requirements</w:t>
            </w:r>
          </w:p>
        </w:tc>
        <w:tc>
          <w:tcPr>
            <w:tcW w:w="1333" w:type="dxa"/>
            <w:tcBorders>
              <w:top w:val="nil"/>
              <w:bottom w:val="nil"/>
            </w:tcBorders>
          </w:tcPr>
          <w:p w14:paraId="2E29670D" w14:textId="77777777" w:rsidR="00CC4536" w:rsidRDefault="00CC4536" w:rsidP="008F327B">
            <w:pPr>
              <w:spacing w:before="120" w:after="120"/>
              <w:jc w:val="center"/>
              <w:rPr>
                <w:lang w:val="en-AU"/>
              </w:rPr>
            </w:pPr>
            <w:r>
              <w:rPr>
                <w:lang w:val="en-AU"/>
              </w:rPr>
              <w:t>5</w:t>
            </w:r>
          </w:p>
        </w:tc>
      </w:tr>
      <w:tr w:rsidR="0089330A" w:rsidRPr="0089330A" w14:paraId="43FEFFBA" w14:textId="77777777" w:rsidTr="006A484B">
        <w:tc>
          <w:tcPr>
            <w:tcW w:w="1242" w:type="dxa"/>
            <w:tcBorders>
              <w:top w:val="nil"/>
              <w:bottom w:val="nil"/>
            </w:tcBorders>
          </w:tcPr>
          <w:p w14:paraId="472145F9" w14:textId="196C1EE7" w:rsidR="00FF1A50" w:rsidRPr="0089330A" w:rsidRDefault="00483E7F">
            <w:pPr>
              <w:spacing w:before="120" w:after="120"/>
              <w:rPr>
                <w:lang w:val="en-AU"/>
              </w:rPr>
            </w:pPr>
            <w:r>
              <w:rPr>
                <w:lang w:val="en-AU"/>
              </w:rPr>
              <w:fldChar w:fldCharType="begin"/>
            </w:r>
            <w:r>
              <w:rPr>
                <w:lang w:val="en-AU"/>
              </w:rPr>
              <w:instrText xml:space="preserve"> REF _Ref487557043 \w \h </w:instrText>
            </w:r>
            <w:r>
              <w:rPr>
                <w:lang w:val="en-AU"/>
              </w:rPr>
            </w:r>
            <w:r>
              <w:rPr>
                <w:lang w:val="en-AU"/>
              </w:rPr>
              <w:fldChar w:fldCharType="separate"/>
            </w:r>
            <w:r w:rsidR="00DC649D">
              <w:rPr>
                <w:lang w:val="en-AU"/>
              </w:rPr>
              <w:t>60(2)</w:t>
            </w:r>
            <w:r>
              <w:rPr>
                <w:lang w:val="en-AU"/>
              </w:rPr>
              <w:fldChar w:fldCharType="end"/>
            </w:r>
            <w:r w:rsidRPr="0089330A">
              <w:rPr>
                <w:lang w:val="en-AU"/>
              </w:rPr>
              <w:t xml:space="preserve"> </w:t>
            </w:r>
          </w:p>
        </w:tc>
        <w:tc>
          <w:tcPr>
            <w:tcW w:w="5954" w:type="dxa"/>
            <w:tcBorders>
              <w:top w:val="nil"/>
              <w:bottom w:val="nil"/>
            </w:tcBorders>
          </w:tcPr>
          <w:p w14:paraId="62863034" w14:textId="77777777" w:rsidR="00FF1A50" w:rsidRPr="0089330A" w:rsidRDefault="00FF1A50" w:rsidP="008F327B">
            <w:pPr>
              <w:spacing w:before="120" w:after="120"/>
              <w:rPr>
                <w:lang w:val="en-AU"/>
              </w:rPr>
            </w:pPr>
            <w:r w:rsidRPr="0089330A">
              <w:rPr>
                <w:lang w:val="en-AU"/>
              </w:rPr>
              <w:t xml:space="preserve">Leaving shopping trolley on </w:t>
            </w:r>
            <w:r w:rsidRPr="0089330A">
              <w:rPr>
                <w:i/>
                <w:lang w:val="en-AU"/>
              </w:rPr>
              <w:t>road</w:t>
            </w:r>
            <w:r w:rsidRPr="0089330A">
              <w:rPr>
                <w:lang w:val="en-AU"/>
              </w:rPr>
              <w:t xml:space="preserve"> or </w:t>
            </w:r>
            <w:r w:rsidRPr="0089330A">
              <w:rPr>
                <w:i/>
                <w:lang w:val="en-AU"/>
              </w:rPr>
              <w:t xml:space="preserve">Council </w:t>
            </w:r>
            <w:r w:rsidR="0032523B" w:rsidRPr="0089330A">
              <w:rPr>
                <w:i/>
                <w:lang w:val="en-AU"/>
              </w:rPr>
              <w:t>land</w:t>
            </w:r>
            <w:r w:rsidRPr="0089330A">
              <w:rPr>
                <w:lang w:val="en-AU"/>
              </w:rPr>
              <w:t xml:space="preserve"> or failing to remove a shopping trolley</w:t>
            </w:r>
          </w:p>
        </w:tc>
        <w:tc>
          <w:tcPr>
            <w:tcW w:w="1333" w:type="dxa"/>
            <w:tcBorders>
              <w:top w:val="nil"/>
              <w:bottom w:val="nil"/>
            </w:tcBorders>
          </w:tcPr>
          <w:p w14:paraId="50F4376C" w14:textId="07CB4659" w:rsidR="00FF1A50" w:rsidRPr="0089330A" w:rsidRDefault="00520CA4" w:rsidP="008F327B">
            <w:pPr>
              <w:spacing w:before="120" w:after="120"/>
              <w:jc w:val="center"/>
              <w:rPr>
                <w:lang w:val="en-AU"/>
              </w:rPr>
            </w:pPr>
            <w:r>
              <w:rPr>
                <w:lang w:val="en-AU"/>
              </w:rPr>
              <w:t>5</w:t>
            </w:r>
          </w:p>
        </w:tc>
      </w:tr>
      <w:tr w:rsidR="0089330A" w:rsidRPr="0089330A" w14:paraId="11997BF6" w14:textId="77777777" w:rsidTr="006A484B">
        <w:tc>
          <w:tcPr>
            <w:tcW w:w="1242" w:type="dxa"/>
            <w:tcBorders>
              <w:top w:val="nil"/>
              <w:bottom w:val="nil"/>
            </w:tcBorders>
          </w:tcPr>
          <w:p w14:paraId="28A56614" w14:textId="2B141299" w:rsidR="00FF1A50" w:rsidRPr="0089330A" w:rsidRDefault="0020452E" w:rsidP="006F5025">
            <w:pPr>
              <w:spacing w:before="120" w:after="120"/>
              <w:rPr>
                <w:lang w:val="en-AU"/>
              </w:rPr>
            </w:pPr>
            <w:r>
              <w:rPr>
                <w:lang w:val="en-AU"/>
              </w:rPr>
              <w:fldChar w:fldCharType="begin"/>
            </w:r>
            <w:r>
              <w:rPr>
                <w:lang w:val="en-AU"/>
              </w:rPr>
              <w:instrText xml:space="preserve"> REF _Ref485646858 \r \h </w:instrText>
            </w:r>
            <w:r>
              <w:rPr>
                <w:lang w:val="en-AU"/>
              </w:rPr>
            </w:r>
            <w:r>
              <w:rPr>
                <w:lang w:val="en-AU"/>
              </w:rPr>
              <w:fldChar w:fldCharType="separate"/>
            </w:r>
            <w:r w:rsidR="00DC649D">
              <w:rPr>
                <w:lang w:val="en-AU"/>
              </w:rPr>
              <w:t>61</w:t>
            </w:r>
            <w:r>
              <w:rPr>
                <w:lang w:val="en-AU"/>
              </w:rPr>
              <w:fldChar w:fldCharType="end"/>
            </w:r>
          </w:p>
        </w:tc>
        <w:tc>
          <w:tcPr>
            <w:tcW w:w="5954" w:type="dxa"/>
            <w:tcBorders>
              <w:top w:val="nil"/>
              <w:bottom w:val="nil"/>
            </w:tcBorders>
          </w:tcPr>
          <w:p w14:paraId="6C49C922" w14:textId="77777777" w:rsidR="00FF1A50" w:rsidRPr="0089330A" w:rsidRDefault="00FF1A50" w:rsidP="006F5025">
            <w:pPr>
              <w:spacing w:before="120" w:after="120"/>
              <w:rPr>
                <w:lang w:val="en-AU"/>
              </w:rPr>
            </w:pPr>
            <w:r w:rsidRPr="0089330A">
              <w:rPr>
                <w:lang w:val="en-AU"/>
              </w:rPr>
              <w:t>Riding or leading horse contrary to Local Law</w:t>
            </w:r>
          </w:p>
        </w:tc>
        <w:tc>
          <w:tcPr>
            <w:tcW w:w="1333" w:type="dxa"/>
            <w:tcBorders>
              <w:top w:val="nil"/>
              <w:bottom w:val="nil"/>
            </w:tcBorders>
          </w:tcPr>
          <w:p w14:paraId="65B5FC35" w14:textId="77777777" w:rsidR="00FF1A50" w:rsidRPr="0089330A" w:rsidRDefault="006306CE" w:rsidP="008F327B">
            <w:pPr>
              <w:spacing w:before="120" w:after="120"/>
              <w:jc w:val="center"/>
              <w:rPr>
                <w:lang w:val="en-AU"/>
              </w:rPr>
            </w:pPr>
            <w:r w:rsidRPr="0089330A">
              <w:rPr>
                <w:lang w:val="en-AU"/>
              </w:rPr>
              <w:t>5</w:t>
            </w:r>
          </w:p>
        </w:tc>
      </w:tr>
      <w:tr w:rsidR="00483E7F" w:rsidRPr="0089330A" w14:paraId="0FEBB2FC" w14:textId="77777777" w:rsidTr="006A484B">
        <w:tc>
          <w:tcPr>
            <w:tcW w:w="1242" w:type="dxa"/>
            <w:tcBorders>
              <w:top w:val="nil"/>
              <w:bottom w:val="nil"/>
            </w:tcBorders>
          </w:tcPr>
          <w:p w14:paraId="4657CE05" w14:textId="56D26381" w:rsidR="00483E7F" w:rsidRPr="00483E7F" w:rsidRDefault="00483E7F" w:rsidP="006F5025">
            <w:pPr>
              <w:spacing w:before="120" w:after="120"/>
              <w:rPr>
                <w:lang w:val="en-AU"/>
              </w:rPr>
            </w:pPr>
            <w:r>
              <w:rPr>
                <w:lang w:val="en-AU"/>
              </w:rPr>
              <w:fldChar w:fldCharType="begin"/>
            </w:r>
            <w:r>
              <w:rPr>
                <w:lang w:val="en-AU"/>
              </w:rPr>
              <w:instrText xml:space="preserve"> REF _Ref487557089 \w \h </w:instrText>
            </w:r>
            <w:r>
              <w:rPr>
                <w:lang w:val="en-AU"/>
              </w:rPr>
            </w:r>
            <w:r>
              <w:rPr>
                <w:lang w:val="en-AU"/>
              </w:rPr>
              <w:fldChar w:fldCharType="separate"/>
            </w:r>
            <w:r w:rsidR="00DC649D">
              <w:rPr>
                <w:lang w:val="en-AU"/>
              </w:rPr>
              <w:t>62</w:t>
            </w:r>
            <w:r>
              <w:rPr>
                <w:lang w:val="en-AU"/>
              </w:rPr>
              <w:fldChar w:fldCharType="end"/>
            </w:r>
          </w:p>
        </w:tc>
        <w:tc>
          <w:tcPr>
            <w:tcW w:w="5954" w:type="dxa"/>
            <w:tcBorders>
              <w:top w:val="nil"/>
              <w:bottom w:val="nil"/>
            </w:tcBorders>
          </w:tcPr>
          <w:p w14:paraId="31876ED5" w14:textId="2B74BA81" w:rsidR="00483E7F" w:rsidRPr="0089330A" w:rsidRDefault="00483E7F" w:rsidP="006F5025">
            <w:pPr>
              <w:spacing w:before="120" w:after="120"/>
              <w:rPr>
                <w:lang w:val="en-AU"/>
              </w:rPr>
            </w:pPr>
            <w:r w:rsidRPr="0089330A">
              <w:rPr>
                <w:lang w:val="en-AU"/>
              </w:rPr>
              <w:t xml:space="preserve">Placing glass or sharp object on </w:t>
            </w:r>
            <w:r w:rsidRPr="0089330A">
              <w:rPr>
                <w:i/>
                <w:lang w:val="en-AU"/>
              </w:rPr>
              <w:t>beach</w:t>
            </w:r>
          </w:p>
        </w:tc>
        <w:tc>
          <w:tcPr>
            <w:tcW w:w="1333" w:type="dxa"/>
            <w:tcBorders>
              <w:top w:val="nil"/>
              <w:bottom w:val="nil"/>
            </w:tcBorders>
          </w:tcPr>
          <w:p w14:paraId="33B3B320" w14:textId="4342B976" w:rsidR="00483E7F" w:rsidRPr="0089330A" w:rsidRDefault="00483E7F" w:rsidP="008F327B">
            <w:pPr>
              <w:spacing w:before="120" w:after="120"/>
              <w:jc w:val="center"/>
              <w:rPr>
                <w:lang w:val="en-AU"/>
              </w:rPr>
            </w:pPr>
            <w:r w:rsidRPr="0089330A">
              <w:rPr>
                <w:lang w:val="en-AU"/>
              </w:rPr>
              <w:t>2.5</w:t>
            </w:r>
          </w:p>
        </w:tc>
      </w:tr>
      <w:tr w:rsidR="0089330A" w:rsidRPr="0089330A" w14:paraId="4385108B" w14:textId="77777777" w:rsidTr="006A484B">
        <w:tc>
          <w:tcPr>
            <w:tcW w:w="1242" w:type="dxa"/>
            <w:tcBorders>
              <w:top w:val="nil"/>
              <w:bottom w:val="nil"/>
            </w:tcBorders>
          </w:tcPr>
          <w:p w14:paraId="3EC228ED" w14:textId="77777777" w:rsidR="007462FA" w:rsidRPr="0089330A" w:rsidRDefault="007462FA" w:rsidP="006F5025">
            <w:pPr>
              <w:spacing w:before="120" w:after="120"/>
              <w:rPr>
                <w:lang w:val="en-AU"/>
              </w:rPr>
            </w:pPr>
            <w:r w:rsidRPr="0089330A">
              <w:rPr>
                <w:lang w:val="en-AU"/>
              </w:rPr>
              <w:t>62A</w:t>
            </w:r>
          </w:p>
        </w:tc>
        <w:tc>
          <w:tcPr>
            <w:tcW w:w="5954" w:type="dxa"/>
            <w:tcBorders>
              <w:top w:val="nil"/>
              <w:bottom w:val="nil"/>
            </w:tcBorders>
          </w:tcPr>
          <w:p w14:paraId="1CACFAD7" w14:textId="77777777" w:rsidR="007462FA" w:rsidRPr="008F0647" w:rsidRDefault="007462FA" w:rsidP="007462FA">
            <w:pPr>
              <w:spacing w:before="120" w:after="120"/>
              <w:rPr>
                <w:lang w:val="en-AU"/>
              </w:rPr>
            </w:pPr>
            <w:r w:rsidRPr="0089330A">
              <w:rPr>
                <w:lang w:val="en-AU"/>
              </w:rPr>
              <w:t xml:space="preserve">Taking any glass container, bottle, receptacle, vessel or like product onto a beach or designated glass free area, without a </w:t>
            </w:r>
            <w:r w:rsidRPr="004C343D">
              <w:rPr>
                <w:i/>
                <w:lang w:val="en-AU"/>
              </w:rPr>
              <w:t>permit</w:t>
            </w:r>
          </w:p>
        </w:tc>
        <w:tc>
          <w:tcPr>
            <w:tcW w:w="1333" w:type="dxa"/>
            <w:tcBorders>
              <w:top w:val="nil"/>
              <w:bottom w:val="nil"/>
            </w:tcBorders>
          </w:tcPr>
          <w:p w14:paraId="65E95595" w14:textId="5D510AD6" w:rsidR="007462FA" w:rsidRPr="0089330A" w:rsidRDefault="00FF1A50" w:rsidP="00483E7F">
            <w:pPr>
              <w:spacing w:before="120" w:after="120"/>
              <w:jc w:val="center"/>
              <w:rPr>
                <w:lang w:val="en-AU"/>
              </w:rPr>
            </w:pPr>
            <w:r w:rsidRPr="0089330A">
              <w:rPr>
                <w:lang w:val="en-AU"/>
              </w:rPr>
              <w:t>2.5</w:t>
            </w:r>
          </w:p>
        </w:tc>
      </w:tr>
      <w:tr w:rsidR="0089330A" w:rsidRPr="0089330A" w14:paraId="6F2CF9EA" w14:textId="77777777" w:rsidTr="006A484B">
        <w:tc>
          <w:tcPr>
            <w:tcW w:w="1242" w:type="dxa"/>
            <w:tcBorders>
              <w:top w:val="nil"/>
              <w:bottom w:val="nil"/>
            </w:tcBorders>
          </w:tcPr>
          <w:p w14:paraId="62D86F0C" w14:textId="1788E0DA" w:rsidR="00FF1A50" w:rsidRPr="0089330A" w:rsidRDefault="00FF1A50" w:rsidP="006F5025">
            <w:pPr>
              <w:spacing w:before="120" w:after="120"/>
              <w:rPr>
                <w:lang w:val="en-AU"/>
              </w:rPr>
            </w:pPr>
            <w:r w:rsidRPr="0089330A">
              <w:rPr>
                <w:lang w:val="en-AU"/>
              </w:rPr>
              <w:fldChar w:fldCharType="begin"/>
            </w:r>
            <w:r w:rsidRPr="0089330A">
              <w:rPr>
                <w:lang w:val="en-AU"/>
              </w:rPr>
              <w:instrText xml:space="preserve"> REF _Ref336514312 \w \h </w:instrText>
            </w:r>
            <w:r w:rsidRPr="0089330A">
              <w:rPr>
                <w:lang w:val="en-AU"/>
              </w:rPr>
            </w:r>
            <w:r w:rsidRPr="0089330A">
              <w:rPr>
                <w:lang w:val="en-AU"/>
              </w:rPr>
              <w:fldChar w:fldCharType="separate"/>
            </w:r>
            <w:r w:rsidR="00DC649D">
              <w:rPr>
                <w:lang w:val="en-AU"/>
              </w:rPr>
              <w:t>72</w:t>
            </w:r>
            <w:r w:rsidRPr="0089330A">
              <w:rPr>
                <w:lang w:val="en-AU"/>
              </w:rPr>
              <w:fldChar w:fldCharType="end"/>
            </w:r>
          </w:p>
        </w:tc>
        <w:tc>
          <w:tcPr>
            <w:tcW w:w="5954" w:type="dxa"/>
            <w:tcBorders>
              <w:top w:val="nil"/>
              <w:bottom w:val="nil"/>
            </w:tcBorders>
          </w:tcPr>
          <w:p w14:paraId="2429154C" w14:textId="77777777" w:rsidR="00FF1A50" w:rsidRPr="0089330A" w:rsidRDefault="00FF1A50" w:rsidP="006F5025">
            <w:pPr>
              <w:spacing w:before="120" w:after="120"/>
              <w:rPr>
                <w:lang w:val="en-AU"/>
              </w:rPr>
            </w:pPr>
            <w:r w:rsidRPr="0089330A">
              <w:rPr>
                <w:lang w:val="en-AU"/>
              </w:rPr>
              <w:t xml:space="preserve">Making false representation or omission of relevant information in application for a </w:t>
            </w:r>
            <w:r w:rsidRPr="0089330A">
              <w:rPr>
                <w:i/>
                <w:lang w:val="en-AU"/>
              </w:rPr>
              <w:t>permit</w:t>
            </w:r>
            <w:r w:rsidRPr="0089330A">
              <w:rPr>
                <w:lang w:val="en-AU"/>
              </w:rPr>
              <w:t xml:space="preserve"> or exemption</w:t>
            </w:r>
          </w:p>
        </w:tc>
        <w:tc>
          <w:tcPr>
            <w:tcW w:w="1333" w:type="dxa"/>
            <w:tcBorders>
              <w:top w:val="nil"/>
              <w:bottom w:val="nil"/>
            </w:tcBorders>
          </w:tcPr>
          <w:p w14:paraId="5722DAB3" w14:textId="77777777" w:rsidR="00FF1A50" w:rsidRPr="0089330A" w:rsidRDefault="00FF1A50" w:rsidP="008F327B">
            <w:pPr>
              <w:spacing w:before="120" w:after="120"/>
              <w:jc w:val="center"/>
              <w:rPr>
                <w:lang w:val="en-AU"/>
              </w:rPr>
            </w:pPr>
            <w:r w:rsidRPr="0089330A">
              <w:rPr>
                <w:lang w:val="en-AU"/>
              </w:rPr>
              <w:t>5</w:t>
            </w:r>
          </w:p>
        </w:tc>
      </w:tr>
      <w:tr w:rsidR="0089330A" w:rsidRPr="0089330A" w14:paraId="5377B20A" w14:textId="77777777" w:rsidTr="006A484B">
        <w:tc>
          <w:tcPr>
            <w:tcW w:w="1242" w:type="dxa"/>
            <w:tcBorders>
              <w:top w:val="nil"/>
              <w:bottom w:val="nil"/>
            </w:tcBorders>
          </w:tcPr>
          <w:p w14:paraId="2B7C6DA3" w14:textId="5E37009D" w:rsidR="00FF1A50" w:rsidRPr="0089330A" w:rsidRDefault="00FF1A50" w:rsidP="006F5025">
            <w:pPr>
              <w:spacing w:before="120" w:after="120"/>
              <w:rPr>
                <w:lang w:val="en-AU"/>
              </w:rPr>
            </w:pPr>
            <w:r w:rsidRPr="0089330A">
              <w:rPr>
                <w:lang w:val="en-AU"/>
              </w:rPr>
              <w:fldChar w:fldCharType="begin"/>
            </w:r>
            <w:r w:rsidRPr="0089330A">
              <w:rPr>
                <w:lang w:val="en-AU"/>
              </w:rPr>
              <w:instrText xml:space="preserve"> REF _Ref336514323 \w \h </w:instrText>
            </w:r>
            <w:r w:rsidRPr="0089330A">
              <w:rPr>
                <w:lang w:val="en-AU"/>
              </w:rPr>
            </w:r>
            <w:r w:rsidRPr="0089330A">
              <w:rPr>
                <w:lang w:val="en-AU"/>
              </w:rPr>
              <w:fldChar w:fldCharType="separate"/>
            </w:r>
            <w:r w:rsidR="00DC649D">
              <w:rPr>
                <w:lang w:val="en-AU"/>
              </w:rPr>
              <w:t>74</w:t>
            </w:r>
            <w:r w:rsidRPr="0089330A">
              <w:rPr>
                <w:lang w:val="en-AU"/>
              </w:rPr>
              <w:fldChar w:fldCharType="end"/>
            </w:r>
          </w:p>
        </w:tc>
        <w:tc>
          <w:tcPr>
            <w:tcW w:w="5954" w:type="dxa"/>
            <w:tcBorders>
              <w:top w:val="nil"/>
              <w:bottom w:val="nil"/>
            </w:tcBorders>
          </w:tcPr>
          <w:p w14:paraId="5F86C1C8" w14:textId="77777777" w:rsidR="00FF1A50" w:rsidRPr="0089330A" w:rsidRDefault="00FF1A50" w:rsidP="006F5025">
            <w:pPr>
              <w:spacing w:before="120" w:after="120"/>
              <w:rPr>
                <w:lang w:val="en-AU"/>
              </w:rPr>
            </w:pPr>
            <w:r w:rsidRPr="0089330A">
              <w:rPr>
                <w:lang w:val="en-AU"/>
              </w:rPr>
              <w:t>Failing to comply with directions</w:t>
            </w:r>
          </w:p>
        </w:tc>
        <w:tc>
          <w:tcPr>
            <w:tcW w:w="1333" w:type="dxa"/>
            <w:tcBorders>
              <w:top w:val="nil"/>
              <w:bottom w:val="nil"/>
            </w:tcBorders>
          </w:tcPr>
          <w:p w14:paraId="4FC4FF01" w14:textId="77777777" w:rsidR="00FF1A50" w:rsidRPr="0089330A" w:rsidRDefault="00FF1A50" w:rsidP="008F327B">
            <w:pPr>
              <w:spacing w:before="120" w:after="120"/>
              <w:jc w:val="center"/>
              <w:rPr>
                <w:lang w:val="en-AU"/>
              </w:rPr>
            </w:pPr>
            <w:r w:rsidRPr="0089330A">
              <w:rPr>
                <w:lang w:val="en-AU"/>
              </w:rPr>
              <w:t>2</w:t>
            </w:r>
          </w:p>
        </w:tc>
      </w:tr>
      <w:tr w:rsidR="00FF1A50" w:rsidRPr="0089330A" w14:paraId="68910B36" w14:textId="77777777" w:rsidTr="006A484B">
        <w:tc>
          <w:tcPr>
            <w:tcW w:w="1242" w:type="dxa"/>
            <w:tcBorders>
              <w:top w:val="nil"/>
            </w:tcBorders>
          </w:tcPr>
          <w:p w14:paraId="31F5F9F5" w14:textId="720240FA" w:rsidR="00FF1A50" w:rsidRPr="0089330A" w:rsidRDefault="00FF1A50" w:rsidP="006F5025">
            <w:pPr>
              <w:spacing w:before="120" w:after="120"/>
              <w:rPr>
                <w:lang w:val="en-AU"/>
              </w:rPr>
            </w:pPr>
            <w:r w:rsidRPr="0089330A">
              <w:rPr>
                <w:lang w:val="en-AU"/>
              </w:rPr>
              <w:fldChar w:fldCharType="begin"/>
            </w:r>
            <w:r w:rsidRPr="0089330A">
              <w:rPr>
                <w:lang w:val="en-AU"/>
              </w:rPr>
              <w:instrText xml:space="preserve"> REF _Ref336514336 \w \h </w:instrText>
            </w:r>
            <w:r w:rsidRPr="0089330A">
              <w:rPr>
                <w:lang w:val="en-AU"/>
              </w:rPr>
            </w:r>
            <w:r w:rsidRPr="0089330A">
              <w:rPr>
                <w:lang w:val="en-AU"/>
              </w:rPr>
              <w:fldChar w:fldCharType="separate"/>
            </w:r>
            <w:r w:rsidR="00DC649D">
              <w:rPr>
                <w:lang w:val="en-AU"/>
              </w:rPr>
              <w:t>77</w:t>
            </w:r>
            <w:r w:rsidRPr="0089330A">
              <w:rPr>
                <w:lang w:val="en-AU"/>
              </w:rPr>
              <w:fldChar w:fldCharType="end"/>
            </w:r>
          </w:p>
        </w:tc>
        <w:tc>
          <w:tcPr>
            <w:tcW w:w="5954" w:type="dxa"/>
            <w:tcBorders>
              <w:top w:val="nil"/>
              <w:left w:val="nil"/>
            </w:tcBorders>
          </w:tcPr>
          <w:p w14:paraId="4482FB0E" w14:textId="77777777" w:rsidR="00FF1A50" w:rsidRPr="0089330A" w:rsidRDefault="00FF1A50">
            <w:pPr>
              <w:spacing w:before="120" w:after="120"/>
              <w:rPr>
                <w:lang w:val="en-AU"/>
              </w:rPr>
            </w:pPr>
            <w:r w:rsidRPr="0089330A">
              <w:rPr>
                <w:lang w:val="en-AU"/>
              </w:rPr>
              <w:t xml:space="preserve">Failing to comply with a </w:t>
            </w:r>
            <w:r w:rsidR="000600BA" w:rsidRPr="0089330A">
              <w:rPr>
                <w:lang w:val="en-AU"/>
              </w:rPr>
              <w:t xml:space="preserve">Notice </w:t>
            </w:r>
            <w:r w:rsidRPr="0089330A">
              <w:rPr>
                <w:lang w:val="en-AU"/>
              </w:rPr>
              <w:t xml:space="preserve">to </w:t>
            </w:r>
            <w:r w:rsidR="000600BA" w:rsidRPr="0089330A">
              <w:rPr>
                <w:lang w:val="en-AU"/>
              </w:rPr>
              <w:t>C</w:t>
            </w:r>
            <w:r w:rsidRPr="0089330A">
              <w:rPr>
                <w:lang w:val="en-AU"/>
              </w:rPr>
              <w:t>omply</w:t>
            </w:r>
          </w:p>
        </w:tc>
        <w:tc>
          <w:tcPr>
            <w:tcW w:w="1333" w:type="dxa"/>
            <w:tcBorders>
              <w:top w:val="nil"/>
              <w:left w:val="nil"/>
            </w:tcBorders>
          </w:tcPr>
          <w:p w14:paraId="6FE613C3" w14:textId="77777777" w:rsidR="00FF1A50" w:rsidRPr="0089330A" w:rsidRDefault="00FF1A50" w:rsidP="008F327B">
            <w:pPr>
              <w:spacing w:before="120" w:after="120"/>
              <w:jc w:val="center"/>
              <w:rPr>
                <w:lang w:val="en-AU"/>
              </w:rPr>
            </w:pPr>
            <w:r w:rsidRPr="0089330A">
              <w:rPr>
                <w:lang w:val="en-AU"/>
              </w:rPr>
              <w:t>10</w:t>
            </w:r>
          </w:p>
        </w:tc>
      </w:tr>
    </w:tbl>
    <w:p w14:paraId="1F67FBB3" w14:textId="77777777" w:rsidR="00FF1A50" w:rsidRPr="0089330A" w:rsidRDefault="00FF1A50">
      <w:pPr>
        <w:rPr>
          <w:lang w:val="en-AU"/>
        </w:rPr>
      </w:pPr>
    </w:p>
    <w:sectPr w:rsidR="00FF1A50" w:rsidRPr="0089330A" w:rsidSect="00091A3F">
      <w:headerReference w:type="even" r:id="rId18"/>
      <w:headerReference w:type="default" r:id="rId19"/>
      <w:headerReference w:type="first" r:id="rId20"/>
      <w:footerReference w:type="first" r:id="rId21"/>
      <w:pgSz w:w="11907" w:h="16840" w:code="9"/>
      <w:pgMar w:top="992" w:right="1701" w:bottom="425" w:left="1797"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8F1C9" w14:textId="77777777" w:rsidR="00E96271" w:rsidRDefault="00E96271">
      <w:r>
        <w:separator/>
      </w:r>
    </w:p>
  </w:endnote>
  <w:endnote w:type="continuationSeparator" w:id="0">
    <w:p w14:paraId="1DB3D02E" w14:textId="77777777" w:rsidR="00E96271" w:rsidRDefault="00E96271">
      <w:r>
        <w:continuationSeparator/>
      </w:r>
    </w:p>
  </w:endnote>
  <w:endnote w:type="continuationNotice" w:id="1">
    <w:p w14:paraId="1E329795" w14:textId="77777777" w:rsidR="00E96271" w:rsidRDefault="00E96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31B2E" w14:textId="77777777" w:rsidR="007B0DDC" w:rsidRDefault="007B0DDC"/>
  <w:p w14:paraId="7A967B0A" w14:textId="6ACBDB60" w:rsidR="007B0DDC" w:rsidRPr="009C4EEC" w:rsidRDefault="007B0DDC">
    <w:pPr>
      <w:rPr>
        <w:rFonts w:cs="Arial"/>
        <w:sz w:val="14"/>
      </w:rPr>
    </w:pPr>
    <w:r w:rsidRPr="00754942">
      <w:rPr>
        <w:rFonts w:cs="Arial"/>
        <w:sz w:val="14"/>
      </w:rPr>
      <w:t>[7257102: 21066962_1]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D9EAA" w14:textId="77777777" w:rsidR="007B0DDC" w:rsidRPr="00FA335D" w:rsidRDefault="007B0DDC" w:rsidP="00FA335D">
    <w:pPr>
      <w:ind w:right="360"/>
      <w:rPr>
        <w:rFonts w:cs="Arial"/>
        <w:sz w:val="16"/>
      </w:rPr>
    </w:pPr>
    <w:bookmarkStart w:id="1" w:name="Footer1x1"/>
    <w:r w:rsidRPr="00FA335D">
      <w:rPr>
        <w:rFonts w:cs="Arial"/>
        <w:sz w:val="16"/>
      </w:rPr>
      <w:t>KHU-530252-3-102-V4</w:t>
    </w:r>
  </w:p>
  <w:bookmarkEnd w:id="1"/>
  <w:p w14:paraId="724CA537" w14:textId="4F689CD2" w:rsidR="007B0DDC" w:rsidRDefault="007B0DDC">
    <w:pPr>
      <w:ind w:right="360"/>
      <w:rPr>
        <w:rFonts w:cs="Arial"/>
        <w:sz w:val="14"/>
      </w:rPr>
    </w:pPr>
    <w:r w:rsidRPr="00754942">
      <w:rPr>
        <w:rFonts w:cs="Arial"/>
        <w:sz w:val="14"/>
      </w:rPr>
      <w:t>[7257102: 21066962_1]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8BDA" w14:textId="77777777" w:rsidR="007B0DDC" w:rsidRDefault="007B0DDC">
    <w:pPr>
      <w:rPr>
        <w:sz w:val="14"/>
        <w:szCs w:val="14"/>
      </w:rPr>
    </w:pPr>
    <w:bookmarkStart w:id="2" w:name="Footer1x2"/>
    <w:r w:rsidRPr="007D7B25">
      <w:rPr>
        <w:sz w:val="14"/>
        <w:szCs w:val="14"/>
      </w:rPr>
      <w:t>Local Law –</w:t>
    </w:r>
    <w:r>
      <w:rPr>
        <w:sz w:val="14"/>
        <w:szCs w:val="14"/>
      </w:rPr>
      <w:t xml:space="preserve"> 1.9.2013</w:t>
    </w:r>
  </w:p>
  <w:bookmarkEnd w:id="2"/>
  <w:p w14:paraId="2158BBA6" w14:textId="2EE3E995" w:rsidR="007B0DDC" w:rsidRPr="00A05698" w:rsidRDefault="007B0DDC" w:rsidP="00A05698">
    <w:pPr>
      <w:pStyle w:val="Footer"/>
    </w:pPr>
    <w:r w:rsidRPr="00754942">
      <w:rPr>
        <w:rFonts w:ascii="Arial" w:hAnsi="Arial" w:cs="Arial"/>
        <w:sz w:val="14"/>
      </w:rPr>
      <w:t>[7257102: 21066962_1]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166E" w14:textId="1C69FE42" w:rsidR="007B0DDC" w:rsidRPr="00FA335D" w:rsidRDefault="007B0DDC" w:rsidP="00FA335D">
    <w:pPr>
      <w:ind w:right="360"/>
      <w:rPr>
        <w:rFonts w:cs="Arial"/>
        <w:sz w:val="16"/>
      </w:rPr>
    </w:pPr>
    <w:bookmarkStart w:id="3" w:name="Footer2x1"/>
  </w:p>
  <w:bookmarkEnd w:id="3"/>
  <w:p w14:paraId="1FE35DD8" w14:textId="489D4924" w:rsidR="007B0DDC" w:rsidRPr="00A05698" w:rsidRDefault="007B0DDC" w:rsidP="00A05698">
    <w:pPr>
      <w:tabs>
        <w:tab w:val="right" w:pos="8364"/>
      </w:tabs>
      <w:ind w:right="45"/>
      <w:rPr>
        <w:sz w:val="20"/>
      </w:rPr>
    </w:pPr>
    <w:r w:rsidRPr="00754942">
      <w:rPr>
        <w:rFonts w:cs="Arial"/>
        <w:sz w:val="14"/>
      </w:rPr>
      <w:t>[7257102: 21066962_1]</w:t>
    </w:r>
    <w:r>
      <w:rPr>
        <w:rFonts w:cs="Arial"/>
        <w:sz w:val="14"/>
      </w:rPr>
      <w:tab/>
    </w:r>
    <w:r w:rsidRPr="00E27D86">
      <w:rPr>
        <w:rFonts w:cs="Arial"/>
        <w:sz w:val="14"/>
      </w:rPr>
      <w:fldChar w:fldCharType="begin"/>
    </w:r>
    <w:r w:rsidRPr="00E27D86">
      <w:rPr>
        <w:rFonts w:cs="Arial"/>
        <w:sz w:val="14"/>
      </w:rPr>
      <w:instrText xml:space="preserve"> PAGE   \* MERGEFORMAT </w:instrText>
    </w:r>
    <w:r w:rsidRPr="00E27D86">
      <w:rPr>
        <w:rFonts w:cs="Arial"/>
        <w:sz w:val="14"/>
      </w:rPr>
      <w:fldChar w:fldCharType="separate"/>
    </w:r>
    <w:r w:rsidR="00DD4182">
      <w:rPr>
        <w:rFonts w:cs="Arial"/>
        <w:noProof/>
        <w:sz w:val="14"/>
      </w:rPr>
      <w:t>i</w:t>
    </w:r>
    <w:r w:rsidRPr="00E27D86">
      <w:rPr>
        <w:rFonts w:cs="Arial"/>
        <w:noProof/>
        <w:sz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6BA5F" w14:textId="77777777" w:rsidR="007B0DDC" w:rsidRPr="00FA335D" w:rsidRDefault="007B0DDC" w:rsidP="00FA335D">
    <w:pPr>
      <w:rPr>
        <w:rFonts w:cs="Arial"/>
        <w:sz w:val="16"/>
      </w:rPr>
    </w:pPr>
    <w:bookmarkStart w:id="659" w:name="Footer3x2"/>
    <w:r w:rsidRPr="00FA335D">
      <w:rPr>
        <w:rFonts w:cs="Arial"/>
        <w:sz w:val="16"/>
      </w:rPr>
      <w:t>KHU-530252-3-102-V4</w:t>
    </w:r>
  </w:p>
  <w:bookmarkEnd w:id="659"/>
  <w:p w14:paraId="44389325" w14:textId="3082B500" w:rsidR="007B0DDC" w:rsidRDefault="007B0DDC" w:rsidP="008F0647">
    <w:pPr>
      <w:tabs>
        <w:tab w:val="right" w:pos="8313"/>
      </w:tabs>
    </w:pPr>
    <w:r w:rsidRPr="00754942">
      <w:rPr>
        <w:rFonts w:cs="Arial"/>
        <w:sz w:val="14"/>
      </w:rPr>
      <w:t>[7257102: 21066962_1]</w:t>
    </w:r>
    <w:r>
      <w:rPr>
        <w:rFonts w:cs="Arial"/>
        <w:sz w:val="14"/>
      </w:rPr>
      <w:tab/>
    </w:r>
    <w:r w:rsidRPr="00E27D86">
      <w:rPr>
        <w:rFonts w:cs="Arial"/>
        <w:sz w:val="14"/>
      </w:rPr>
      <w:fldChar w:fldCharType="begin"/>
    </w:r>
    <w:r w:rsidRPr="00E27D86">
      <w:rPr>
        <w:rFonts w:cs="Arial"/>
        <w:sz w:val="14"/>
      </w:rPr>
      <w:instrText xml:space="preserve"> PAGE   \* MERGEFORMAT </w:instrText>
    </w:r>
    <w:r w:rsidRPr="00E27D86">
      <w:rPr>
        <w:rFonts w:cs="Arial"/>
        <w:sz w:val="14"/>
      </w:rPr>
      <w:fldChar w:fldCharType="separate"/>
    </w:r>
    <w:r>
      <w:rPr>
        <w:rFonts w:cs="Arial"/>
        <w:noProof/>
        <w:sz w:val="14"/>
      </w:rPr>
      <w:t>66</w:t>
    </w:r>
    <w:r w:rsidRPr="00E27D86">
      <w:rPr>
        <w:rFonts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D6E37" w14:textId="77777777" w:rsidR="00E96271" w:rsidRDefault="00E96271">
      <w:r>
        <w:separator/>
      </w:r>
    </w:p>
  </w:footnote>
  <w:footnote w:type="continuationSeparator" w:id="0">
    <w:p w14:paraId="0AA09B64" w14:textId="77777777" w:rsidR="00E96271" w:rsidRDefault="00E96271">
      <w:r>
        <w:continuationSeparator/>
      </w:r>
    </w:p>
  </w:footnote>
  <w:footnote w:type="continuationNotice" w:id="1">
    <w:p w14:paraId="20696EC0" w14:textId="77777777" w:rsidR="00E96271" w:rsidRDefault="00E96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ED554" w14:textId="77777777" w:rsidR="007B0DDC" w:rsidRDefault="007B0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5460" w14:textId="77777777" w:rsidR="007B0DDC" w:rsidRPr="00921DA0" w:rsidRDefault="007B0DDC" w:rsidP="00921DA0">
    <w:pPr>
      <w:pBdr>
        <w:bottom w:val="single" w:sz="12" w:space="1" w:color="auto"/>
      </w:pBdr>
      <w:rPr>
        <w:b/>
      </w:rPr>
    </w:pPr>
    <w:r w:rsidRPr="00921DA0">
      <w:rPr>
        <w:b/>
      </w:rPr>
      <w:t>Community Amenity Local Law No.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B8E5" w14:textId="77777777" w:rsidR="007B0DDC" w:rsidRPr="008E2C3F" w:rsidRDefault="007B0DDC" w:rsidP="008E2C3F">
    <w:pPr>
      <w:pStyle w:val="Header"/>
      <w:rPr>
        <w:color w:val="000000"/>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F6E1" w14:textId="77777777" w:rsidR="007B0DDC" w:rsidRDefault="007B0D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39E99" w14:textId="77777777" w:rsidR="007B0DDC" w:rsidRDefault="007B0D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E1F2D" w14:textId="77777777" w:rsidR="007B0DDC" w:rsidRDefault="007B0D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CF74" w14:textId="77777777" w:rsidR="007B0DDC" w:rsidRDefault="007B0D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F5ED" w14:textId="77777777" w:rsidR="007B0DDC" w:rsidRDefault="007B0D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023BD" w14:textId="77777777" w:rsidR="007B0DDC" w:rsidRPr="00921DA0" w:rsidRDefault="007B0DDC" w:rsidP="00921DA0">
    <w:pPr>
      <w:pBdr>
        <w:bottom w:val="single" w:sz="12" w:space="1" w:color="auto"/>
      </w:pBdr>
      <w:rPr>
        <w:b/>
      </w:rPr>
    </w:pPr>
    <w:r w:rsidRPr="00921DA0">
      <w:rPr>
        <w:b/>
      </w:rPr>
      <w:t xml:space="preserve">Local Law No. </w:t>
    </w:r>
    <w:r>
      <w:rPr>
        <w:b/>
      </w:rPr>
      <w:t>1</w:t>
    </w:r>
    <w:r w:rsidRPr="008E2C3F">
      <w:rPr>
        <w:b/>
      </w:rPr>
      <w:t xml:space="preserve"> </w:t>
    </w:r>
    <w:r>
      <w:rPr>
        <w:b/>
      </w:rPr>
      <w:t>(</w:t>
    </w:r>
    <w:r w:rsidRPr="00921DA0">
      <w:rPr>
        <w:b/>
      </w:rPr>
      <w:t>Community Amenity</w:t>
    </w:r>
    <w:r>
      <w:rPr>
        <w:b/>
      </w:rPr>
      <w:t>)</w:t>
    </w:r>
  </w:p>
  <w:p w14:paraId="6197D9E8" w14:textId="77777777" w:rsidR="007B0DDC" w:rsidRPr="00921DA0" w:rsidRDefault="007B0DDC" w:rsidP="008F06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66C1FEE"/>
    <w:lvl w:ilvl="0">
      <w:start w:val="1"/>
      <w:numFmt w:val="decimal"/>
      <w:lvlText w:val="%1."/>
      <w:lvlJc w:val="left"/>
      <w:pPr>
        <w:ind w:left="851" w:hanging="851"/>
      </w:pPr>
      <w:rPr>
        <w:rFonts w:cs="Times New Roman" w:hint="default"/>
        <w:sz w:val="22"/>
        <w:szCs w:val="22"/>
      </w:rPr>
    </w:lvl>
    <w:lvl w:ilvl="1">
      <w:start w:val="1"/>
      <w:numFmt w:val="decimal"/>
      <w:lvlText w:val="(%2)"/>
      <w:lvlJc w:val="left"/>
      <w:pPr>
        <w:ind w:left="851" w:hanging="851"/>
      </w:pPr>
      <w:rPr>
        <w:rFonts w:ascii="Arial" w:hAnsi="Arial" w:cs="Times New Roman" w:hint="default"/>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2836" w:hanging="850"/>
      </w:pPr>
      <w:rPr>
        <w:rFonts w:cs="Times New Roman" w:hint="default"/>
        <w:b w:val="0"/>
        <w:i w:val="0"/>
        <w:sz w:val="22"/>
        <w:szCs w:val="22"/>
      </w:rPr>
    </w:lvl>
    <w:lvl w:ilvl="3">
      <w:start w:val="1"/>
      <w:numFmt w:val="lowerRoman"/>
      <w:lvlText w:val="(%4)"/>
      <w:lvlJc w:val="left"/>
      <w:pPr>
        <w:ind w:left="2268" w:hanging="567"/>
      </w:pPr>
      <w:rPr>
        <w:rFonts w:ascii="Arial" w:hAnsi="Arial" w:cs="Times New Roman" w:hint="default"/>
        <w:b w:val="0"/>
        <w:i w:val="0"/>
        <w:sz w:val="22"/>
        <w:szCs w:val="22"/>
      </w:rPr>
    </w:lvl>
    <w:lvl w:ilvl="4">
      <w:start w:val="1"/>
      <w:numFmt w:val="lowerRoman"/>
      <w:pStyle w:val="Heading5"/>
      <w:lvlText w:val="(%5)"/>
      <w:lvlJc w:val="left"/>
      <w:pPr>
        <w:ind w:left="2835" w:hanging="567"/>
      </w:pPr>
      <w:rPr>
        <w:rFonts w:cs="Times New Roman" w:hint="default"/>
        <w:sz w:val="20"/>
        <w:szCs w:val="20"/>
      </w:rPr>
    </w:lvl>
    <w:lvl w:ilvl="5">
      <w:start w:val="1"/>
      <w:numFmt w:val="none"/>
      <w:lvlText w:val=""/>
      <w:lvlJc w:val="left"/>
      <w:pPr>
        <w:ind w:left="0" w:firstLine="0"/>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 w15:restartNumberingAfterBreak="0">
    <w:nsid w:val="10A4101E"/>
    <w:multiLevelType w:val="hybridMultilevel"/>
    <w:tmpl w:val="CEF2C68C"/>
    <w:lvl w:ilvl="0" w:tplc="0C09000F">
      <w:start w:val="1"/>
      <w:numFmt w:val="decimal"/>
      <w:lvlText w:val="%1."/>
      <w:lvlJc w:val="left"/>
      <w:pPr>
        <w:ind w:left="720" w:hanging="360"/>
      </w:pPr>
    </w:lvl>
    <w:lvl w:ilvl="1" w:tplc="6E402F00">
      <w:numFmt w:val="bullet"/>
      <w:lvlText w:val="•"/>
      <w:lvlJc w:val="left"/>
      <w:pPr>
        <w:ind w:left="1440" w:hanging="360"/>
      </w:pPr>
      <w:rPr>
        <w:rFonts w:ascii="Arial" w:eastAsia="Calibr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8B6E91"/>
    <w:multiLevelType w:val="hybridMultilevel"/>
    <w:tmpl w:val="16BC7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B622C"/>
    <w:multiLevelType w:val="hybridMultilevel"/>
    <w:tmpl w:val="2396A2AC"/>
    <w:lvl w:ilvl="0" w:tplc="D64CD21C">
      <w:start w:val="1"/>
      <w:numFmt w:val="decimal"/>
      <w:pStyle w:val="Heading2"/>
      <w:lvlText w:val="%1."/>
      <w:lvlJc w:val="left"/>
      <w:pPr>
        <w:ind w:left="851" w:hanging="851"/>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E83928"/>
    <w:multiLevelType w:val="multilevel"/>
    <w:tmpl w:val="FA2276FC"/>
    <w:lvl w:ilvl="0">
      <w:start w:val="1"/>
      <w:numFmt w:val="bullet"/>
      <w:lvlText w:val=""/>
      <w:lvlJc w:val="left"/>
      <w:pPr>
        <w:ind w:left="851" w:hanging="851"/>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65184"/>
    <w:multiLevelType w:val="multilevel"/>
    <w:tmpl w:val="F6DACE70"/>
    <w:lvl w:ilvl="0">
      <w:start w:val="1"/>
      <w:numFmt w:val="decimal"/>
      <w:pStyle w:val="legalSchedule"/>
      <w:lvlText w:val="Schedule %1"/>
      <w:lvlJc w:val="left"/>
      <w:pPr>
        <w:ind w:left="2552" w:hanging="2552"/>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B3622CA"/>
    <w:multiLevelType w:val="multilevel"/>
    <w:tmpl w:val="C93C7F6E"/>
    <w:lvl w:ilvl="0">
      <w:start w:val="1"/>
      <w:numFmt w:val="decimal"/>
      <w:pStyle w:val="TOC5"/>
      <w:lvlText w:val="%1."/>
      <w:lvlJc w:val="left"/>
      <w:pPr>
        <w:tabs>
          <w:tab w:val="num" w:pos="851"/>
        </w:tabs>
        <w:ind w:left="851" w:hanging="851"/>
      </w:pPr>
      <w:rPr>
        <w:rFonts w:ascii="Arial" w:hAnsi="Arial" w:cs="Times New Roman" w:hint="default"/>
        <w:b/>
        <w:i/>
        <w:sz w:val="22"/>
        <w:szCs w:val="22"/>
      </w:rPr>
    </w:lvl>
    <w:lvl w:ilvl="1">
      <w:start w:val="1"/>
      <w:numFmt w:val="decimal"/>
      <w:pStyle w:val="TOC6"/>
      <w:lvlText w:val="(%2)"/>
      <w:lvlJc w:val="left"/>
      <w:pPr>
        <w:tabs>
          <w:tab w:val="num" w:pos="1701"/>
        </w:tabs>
        <w:ind w:left="1701" w:hanging="850"/>
      </w:pPr>
      <w:rPr>
        <w:rFonts w:ascii="Arial" w:hAnsi="Arial" w:cs="Times New Roman" w:hint="default"/>
      </w:rPr>
    </w:lvl>
    <w:lvl w:ilvl="2">
      <w:start w:val="1"/>
      <w:numFmt w:val="lowerLetter"/>
      <w:pStyle w:val="TOC7"/>
      <w:lvlText w:val="(%3)"/>
      <w:lvlJc w:val="left"/>
      <w:pPr>
        <w:tabs>
          <w:tab w:val="num" w:pos="2552"/>
        </w:tabs>
        <w:ind w:left="2552" w:hanging="851"/>
      </w:pPr>
      <w:rPr>
        <w:rFonts w:ascii="Arial" w:hAnsi="Arial" w:cs="Times New Roman" w:hint="default"/>
      </w:rPr>
    </w:lvl>
    <w:lvl w:ilvl="3">
      <w:start w:val="1"/>
      <w:numFmt w:val="lowerRoman"/>
      <w:pStyle w:val="TOC8"/>
      <w:lvlText w:val="(%4)"/>
      <w:lvlJc w:val="left"/>
      <w:pPr>
        <w:tabs>
          <w:tab w:val="num" w:pos="3686"/>
        </w:tabs>
        <w:ind w:left="3686" w:hanging="1134"/>
      </w:pPr>
      <w:rPr>
        <w:rFonts w:ascii="Arial" w:hAnsi="Arial"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7" w15:restartNumberingAfterBreak="0">
    <w:nsid w:val="1E747DB6"/>
    <w:multiLevelType w:val="hybridMultilevel"/>
    <w:tmpl w:val="04DA77D0"/>
    <w:lvl w:ilvl="0" w:tplc="E4F8BD6E">
      <w:start w:val="1"/>
      <w:numFmt w:val="lowerLetter"/>
      <w:pStyle w:val="Heading4"/>
      <w:lvlText w:val="(%1)"/>
      <w:lvlJc w:val="left"/>
      <w:pPr>
        <w:ind w:left="1211" w:hanging="360"/>
      </w:pPr>
      <w:rPr>
        <w:rFonts w:hint="default"/>
        <w:b w:val="0"/>
        <w:i w:val="0"/>
        <w:sz w:val="22"/>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1EAA21B6"/>
    <w:multiLevelType w:val="multilevel"/>
    <w:tmpl w:val="D38430FA"/>
    <w:lvl w:ilvl="0">
      <w:start w:val="1"/>
      <w:numFmt w:val="bullet"/>
      <w:lvlText w:val=""/>
      <w:lvlJc w:val="left"/>
      <w:pPr>
        <w:ind w:left="851" w:hanging="851"/>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60105D"/>
    <w:multiLevelType w:val="hybridMultilevel"/>
    <w:tmpl w:val="DD3E5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3B3802"/>
    <w:multiLevelType w:val="multilevel"/>
    <w:tmpl w:val="E30CBE72"/>
    <w:lvl w:ilvl="0">
      <w:start w:val="1"/>
      <w:numFmt w:val="bullet"/>
      <w:lvlText w:val=""/>
      <w:lvlJc w:val="left"/>
      <w:pPr>
        <w:ind w:left="851" w:hanging="851"/>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7D52C0"/>
    <w:multiLevelType w:val="hybridMultilevel"/>
    <w:tmpl w:val="8702CB82"/>
    <w:lvl w:ilvl="0" w:tplc="D908B2F4">
      <w:start w:val="1"/>
      <w:numFmt w:val="decimal"/>
      <w:pStyle w:val="Heading3"/>
      <w:lvlText w:val="(%1)"/>
      <w:lvlJc w:val="left"/>
      <w:pPr>
        <w:ind w:left="1211" w:hanging="360"/>
      </w:pPr>
      <w:rPr>
        <w:rFonts w:ascii="Arial" w:hAnsi="Arial" w:cs="Arial" w:hint="default"/>
        <w:b w:val="0"/>
        <w:i w:val="0"/>
        <w:color w:val="auto"/>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59850DC6"/>
    <w:multiLevelType w:val="multilevel"/>
    <w:tmpl w:val="3252FA7E"/>
    <w:lvl w:ilvl="0">
      <w:start w:val="1"/>
      <w:numFmt w:val="bullet"/>
      <w:lvlText w:val=""/>
      <w:lvlJc w:val="left"/>
      <w:pPr>
        <w:ind w:left="851" w:hanging="851"/>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6A3298"/>
    <w:multiLevelType w:val="hybridMultilevel"/>
    <w:tmpl w:val="66C6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DB29E1"/>
    <w:multiLevelType w:val="multilevel"/>
    <w:tmpl w:val="AB06A3B0"/>
    <w:lvl w:ilvl="0">
      <w:start w:val="1"/>
      <w:numFmt w:val="bullet"/>
      <w:lvlText w:val=""/>
      <w:lvlJc w:val="left"/>
      <w:pPr>
        <w:ind w:left="851" w:hanging="851"/>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95075"/>
    <w:multiLevelType w:val="hybridMultilevel"/>
    <w:tmpl w:val="B038E024"/>
    <w:lvl w:ilvl="0" w:tplc="6E402F00">
      <w:numFmt w:val="bullet"/>
      <w:lvlText w:val="•"/>
      <w:lvlJc w:val="left"/>
      <w:pPr>
        <w:ind w:left="1287" w:hanging="360"/>
      </w:pPr>
      <w:rPr>
        <w:rFonts w:ascii="Arial" w:eastAsia="Calibri"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6F46254F"/>
    <w:multiLevelType w:val="hybridMultilevel"/>
    <w:tmpl w:val="EFD8E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484D0B"/>
    <w:multiLevelType w:val="multilevel"/>
    <w:tmpl w:val="CC56BD84"/>
    <w:lvl w:ilvl="0">
      <w:start w:val="1"/>
      <w:numFmt w:val="decimal"/>
      <w:pStyle w:val="Heading1"/>
      <w:lvlText w:val="Part %1"/>
      <w:lvlJc w:val="center"/>
      <w:pPr>
        <w:ind w:left="360" w:hanging="360"/>
      </w:pPr>
      <w:rPr>
        <w:rFonts w:hint="default"/>
        <w:b/>
        <w:bCs w:val="0"/>
        <w:i/>
        <w:iCs w:val="0"/>
        <w:caps/>
        <w:smallCaps w:val="0"/>
        <w:strike w:val="0"/>
        <w:dstrike w:val="0"/>
        <w:vanish w:val="0"/>
        <w:color w:val="000000"/>
        <w:spacing w:val="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lowerLetter"/>
      <w:lvlText w:val="(%3)"/>
      <w:lvlJc w:val="left"/>
      <w:pPr>
        <w:tabs>
          <w:tab w:val="num" w:pos="1418"/>
        </w:tabs>
        <w:ind w:left="1418" w:hanging="567"/>
      </w:pPr>
      <w:rPr>
        <w:rFonts w:ascii="Arial" w:hAnsi="Arial" w:cs="Times New Roman" w:hint="default"/>
        <w:b w:val="0"/>
        <w:strike w:val="0"/>
        <w:sz w:val="22"/>
      </w:rPr>
    </w:lvl>
    <w:lvl w:ilvl="3">
      <w:start w:val="1"/>
      <w:numFmt w:val="lowerRoman"/>
      <w:lvlText w:val="(%4)"/>
      <w:lvlJc w:val="left"/>
      <w:pPr>
        <w:tabs>
          <w:tab w:val="num" w:pos="1985"/>
        </w:tabs>
        <w:ind w:left="1985"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5"/>
  </w:num>
  <w:num w:numId="3">
    <w:abstractNumId w:val="17"/>
  </w:num>
  <w:num w:numId="4">
    <w:abstractNumId w:val="6"/>
  </w:num>
  <w:num w:numId="5">
    <w:abstractNumId w:val="13"/>
  </w:num>
  <w:num w:numId="6">
    <w:abstractNumId w:val="8"/>
  </w:num>
  <w:num w:numId="7">
    <w:abstractNumId w:val="12"/>
  </w:num>
  <w:num w:numId="8">
    <w:abstractNumId w:val="4"/>
  </w:num>
  <w:num w:numId="9">
    <w:abstractNumId w:val="14"/>
  </w:num>
  <w:num w:numId="10">
    <w:abstractNumId w:val="10"/>
  </w:num>
  <w:num w:numId="11">
    <w:abstractNumId w:val="1"/>
  </w:num>
  <w:num w:numId="12">
    <w:abstractNumId w:val="15"/>
  </w:num>
  <w:num w:numId="13">
    <w:abstractNumId w:val="3"/>
  </w:num>
  <w:num w:numId="14">
    <w:abstractNumId w:val="11"/>
  </w:num>
  <w:num w:numId="15">
    <w:abstractNumId w:val="7"/>
  </w:num>
  <w:num w:numId="16">
    <w:abstractNumId w:val="7"/>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11"/>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11"/>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11"/>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11"/>
    <w:lvlOverride w:ilvl="0">
      <w:startOverride w:val="1"/>
    </w:lvlOverride>
  </w:num>
  <w:num w:numId="36">
    <w:abstractNumId w:val="7"/>
    <w:lvlOverride w:ilvl="0">
      <w:startOverride w:val="1"/>
    </w:lvlOverride>
  </w:num>
  <w:num w:numId="37">
    <w:abstractNumId w:val="11"/>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11"/>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 w:numId="45">
    <w:abstractNumId w:val="11"/>
    <w:lvlOverride w:ilvl="0">
      <w:startOverride w:val="1"/>
    </w:lvlOverride>
  </w:num>
  <w:num w:numId="46">
    <w:abstractNumId w:val="11"/>
    <w:lvlOverride w:ilvl="0">
      <w:startOverride w:val="1"/>
    </w:lvlOverride>
  </w:num>
  <w:num w:numId="47">
    <w:abstractNumId w:val="7"/>
    <w:lvlOverride w:ilvl="0">
      <w:startOverride w:val="1"/>
    </w:lvlOverride>
  </w:num>
  <w:num w:numId="48">
    <w:abstractNumId w:val="11"/>
    <w:lvlOverride w:ilvl="0">
      <w:startOverride w:val="1"/>
    </w:lvlOverride>
  </w:num>
  <w:num w:numId="49">
    <w:abstractNumId w:val="11"/>
    <w:lvlOverride w:ilvl="0">
      <w:startOverride w:val="1"/>
    </w:lvlOverride>
  </w:num>
  <w:num w:numId="50">
    <w:abstractNumId w:val="7"/>
    <w:lvlOverride w:ilvl="0">
      <w:startOverride w:val="1"/>
    </w:lvlOverride>
  </w:num>
  <w:num w:numId="51">
    <w:abstractNumId w:val="7"/>
    <w:lvlOverride w:ilvl="0">
      <w:startOverride w:val="1"/>
    </w:lvlOverride>
  </w:num>
  <w:num w:numId="52">
    <w:abstractNumId w:val="11"/>
    <w:lvlOverride w:ilvl="0">
      <w:startOverride w:val="1"/>
    </w:lvlOverride>
  </w:num>
  <w:num w:numId="53">
    <w:abstractNumId w:val="7"/>
    <w:lvlOverride w:ilvl="0">
      <w:startOverride w:val="1"/>
    </w:lvlOverride>
  </w:num>
  <w:num w:numId="54">
    <w:abstractNumId w:val="11"/>
    <w:lvlOverride w:ilvl="0">
      <w:startOverride w:val="1"/>
    </w:lvlOverride>
  </w:num>
  <w:num w:numId="55">
    <w:abstractNumId w:val="11"/>
    <w:lvlOverride w:ilvl="0">
      <w:startOverride w:val="1"/>
    </w:lvlOverride>
  </w:num>
  <w:num w:numId="56">
    <w:abstractNumId w:val="11"/>
    <w:lvlOverride w:ilvl="0">
      <w:startOverride w:val="1"/>
    </w:lvlOverride>
  </w:num>
  <w:num w:numId="57">
    <w:abstractNumId w:val="7"/>
    <w:lvlOverride w:ilvl="0">
      <w:startOverride w:val="1"/>
    </w:lvlOverride>
  </w:num>
  <w:num w:numId="58">
    <w:abstractNumId w:val="7"/>
    <w:lvlOverride w:ilvl="0">
      <w:startOverride w:val="1"/>
    </w:lvlOverride>
  </w:num>
  <w:num w:numId="59">
    <w:abstractNumId w:val="11"/>
    <w:lvlOverride w:ilvl="0">
      <w:startOverride w:val="1"/>
    </w:lvlOverride>
  </w:num>
  <w:num w:numId="60">
    <w:abstractNumId w:val="7"/>
    <w:lvlOverride w:ilvl="0">
      <w:startOverride w:val="1"/>
    </w:lvlOverride>
  </w:num>
  <w:num w:numId="61">
    <w:abstractNumId w:val="7"/>
    <w:lvlOverride w:ilvl="0">
      <w:startOverride w:val="1"/>
    </w:lvlOverride>
  </w:num>
  <w:num w:numId="62">
    <w:abstractNumId w:val="11"/>
    <w:lvlOverride w:ilvl="0">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num>
  <w:num w:numId="65">
    <w:abstractNumId w:val="7"/>
    <w:lvlOverride w:ilvl="0">
      <w:startOverride w:val="1"/>
    </w:lvlOverride>
  </w:num>
  <w:num w:numId="66">
    <w:abstractNumId w:val="11"/>
    <w:lvlOverride w:ilvl="0">
      <w:startOverride w:val="1"/>
    </w:lvlOverride>
  </w:num>
  <w:num w:numId="67">
    <w:abstractNumId w:val="11"/>
    <w:lvlOverride w:ilvl="0">
      <w:startOverride w:val="1"/>
    </w:lvlOverride>
  </w:num>
  <w:num w:numId="68">
    <w:abstractNumId w:val="7"/>
    <w:lvlOverride w:ilvl="0">
      <w:startOverride w:val="1"/>
    </w:lvlOverride>
  </w:num>
  <w:num w:numId="69">
    <w:abstractNumId w:val="11"/>
    <w:lvlOverride w:ilvl="0">
      <w:startOverride w:val="1"/>
    </w:lvlOverride>
  </w:num>
  <w:num w:numId="70">
    <w:abstractNumId w:val="2"/>
  </w:num>
  <w:num w:numId="71">
    <w:abstractNumId w:val="11"/>
    <w:lvlOverride w:ilvl="0">
      <w:startOverride w:val="1"/>
    </w:lvlOverride>
  </w:num>
  <w:num w:numId="72">
    <w:abstractNumId w:val="7"/>
    <w:lvlOverride w:ilvl="0">
      <w:startOverride w:val="1"/>
    </w:lvlOverride>
  </w:num>
  <w:num w:numId="73">
    <w:abstractNumId w:val="7"/>
    <w:lvlOverride w:ilvl="0">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lvlOverride w:ilvl="0">
      <w:startOverride w:val="1"/>
    </w:lvlOverride>
  </w:num>
  <w:num w:numId="76">
    <w:abstractNumId w:val="7"/>
    <w:lvlOverride w:ilvl="0">
      <w:startOverride w:val="1"/>
    </w:lvlOverride>
  </w:num>
  <w:num w:numId="77">
    <w:abstractNumId w:val="7"/>
    <w:lvlOverride w:ilvl="0">
      <w:startOverride w:val="1"/>
    </w:lvlOverride>
  </w:num>
  <w:num w:numId="78">
    <w:abstractNumId w:val="7"/>
    <w:lvlOverride w:ilvl="0">
      <w:startOverride w:val="1"/>
    </w:lvlOverride>
  </w:num>
  <w:num w:numId="79">
    <w:abstractNumId w:val="7"/>
    <w:lvlOverride w:ilvl="0">
      <w:startOverride w:val="1"/>
    </w:lvlOverride>
  </w:num>
  <w:num w:numId="80">
    <w:abstractNumId w:val="11"/>
    <w:lvlOverride w:ilvl="0">
      <w:startOverride w:val="1"/>
    </w:lvlOverride>
  </w:num>
  <w:num w:numId="81">
    <w:abstractNumId w:val="7"/>
    <w:lvlOverride w:ilvl="0">
      <w:startOverride w:val="1"/>
    </w:lvlOverride>
  </w:num>
  <w:num w:numId="82">
    <w:abstractNumId w:val="11"/>
    <w:lvlOverride w:ilvl="0">
      <w:startOverride w:val="1"/>
    </w:lvlOverride>
  </w:num>
  <w:num w:numId="83">
    <w:abstractNumId w:val="7"/>
    <w:lvlOverride w:ilvl="0">
      <w:startOverride w:val="1"/>
    </w:lvlOverride>
  </w:num>
  <w:num w:numId="84">
    <w:abstractNumId w:val="7"/>
    <w:lvlOverride w:ilvl="0">
      <w:startOverride w:val="1"/>
    </w:lvlOverride>
  </w:num>
  <w:num w:numId="85">
    <w:abstractNumId w:val="11"/>
    <w:lvlOverride w:ilvl="0">
      <w:startOverride w:val="1"/>
    </w:lvlOverride>
  </w:num>
  <w:num w:numId="86">
    <w:abstractNumId w:val="7"/>
    <w:lvlOverride w:ilvl="0">
      <w:startOverride w:val="1"/>
    </w:lvlOverride>
  </w:num>
  <w:num w:numId="87">
    <w:abstractNumId w:val="11"/>
    <w:lvlOverride w:ilvl="0">
      <w:startOverride w:val="1"/>
    </w:lvlOverride>
  </w:num>
  <w:num w:numId="88">
    <w:abstractNumId w:val="7"/>
    <w:lvlOverride w:ilvl="0">
      <w:startOverride w:val="1"/>
    </w:lvlOverride>
  </w:num>
  <w:num w:numId="89">
    <w:abstractNumId w:val="7"/>
    <w:lvlOverride w:ilvl="0">
      <w:startOverride w:val="1"/>
    </w:lvlOverride>
  </w:num>
  <w:num w:numId="90">
    <w:abstractNumId w:val="7"/>
    <w:lvlOverride w:ilvl="0">
      <w:startOverride w:val="1"/>
    </w:lvlOverride>
  </w:num>
  <w:num w:numId="91">
    <w:abstractNumId w:val="11"/>
    <w:lvlOverride w:ilvl="0">
      <w:startOverride w:val="1"/>
    </w:lvlOverride>
  </w:num>
  <w:num w:numId="92">
    <w:abstractNumId w:val="7"/>
    <w:lvlOverride w:ilvl="0">
      <w:startOverride w:val="1"/>
    </w:lvlOverride>
  </w:num>
  <w:num w:numId="93">
    <w:abstractNumId w:val="7"/>
    <w:lvlOverride w:ilvl="0">
      <w:startOverride w:val="1"/>
    </w:lvlOverride>
  </w:num>
  <w:num w:numId="94">
    <w:abstractNumId w:val="11"/>
    <w:lvlOverride w:ilvl="0">
      <w:startOverride w:val="1"/>
    </w:lvlOverride>
  </w:num>
  <w:num w:numId="95">
    <w:abstractNumId w:val="7"/>
    <w:lvlOverride w:ilvl="0">
      <w:startOverride w:val="1"/>
    </w:lvlOverride>
  </w:num>
  <w:num w:numId="96">
    <w:abstractNumId w:val="7"/>
    <w:lvlOverride w:ilvl="0">
      <w:startOverride w:val="1"/>
    </w:lvlOverride>
  </w:num>
  <w:num w:numId="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
    <w:lvlOverride w:ilvl="0">
      <w:startOverride w:val="1"/>
    </w:lvlOverride>
  </w:num>
  <w:num w:numId="99">
    <w:abstractNumId w:val="7"/>
    <w:lvlOverride w:ilvl="0">
      <w:startOverride w:val="1"/>
    </w:lvlOverride>
  </w:num>
  <w:num w:numId="100">
    <w:abstractNumId w:val="11"/>
    <w:lvlOverride w:ilvl="0">
      <w:startOverride w:val="1"/>
    </w:lvlOverride>
  </w:num>
  <w:num w:numId="101">
    <w:abstractNumId w:val="11"/>
    <w:lvlOverride w:ilvl="0">
      <w:startOverride w:val="1"/>
    </w:lvlOverride>
  </w:num>
  <w:num w:numId="102">
    <w:abstractNumId w:val="7"/>
    <w:lvlOverride w:ilvl="0">
      <w:startOverride w:val="1"/>
    </w:lvlOverride>
  </w:num>
  <w:num w:numId="103">
    <w:abstractNumId w:val="11"/>
    <w:lvlOverride w:ilvl="0">
      <w:startOverride w:val="1"/>
    </w:lvlOverride>
  </w:num>
  <w:num w:numId="104">
    <w:abstractNumId w:val="7"/>
    <w:lvlOverride w:ilvl="0">
      <w:startOverride w:val="1"/>
    </w:lvlOverride>
  </w:num>
  <w:num w:numId="105">
    <w:abstractNumId w:val="7"/>
    <w:lvlOverride w:ilvl="0">
      <w:startOverride w:val="1"/>
    </w:lvlOverride>
  </w:num>
  <w:num w:numId="106">
    <w:abstractNumId w:val="11"/>
    <w:lvlOverride w:ilvl="0">
      <w:startOverride w:val="1"/>
    </w:lvlOverride>
  </w:num>
  <w:num w:numId="107">
    <w:abstractNumId w:val="7"/>
    <w:lvlOverride w:ilvl="0">
      <w:startOverride w:val="1"/>
    </w:lvlOverride>
  </w:num>
  <w:num w:numId="108">
    <w:abstractNumId w:val="11"/>
    <w:lvlOverride w:ilvl="0">
      <w:startOverride w:val="1"/>
    </w:lvlOverride>
  </w:num>
  <w:num w:numId="109">
    <w:abstractNumId w:val="7"/>
    <w:lvlOverride w:ilvl="0">
      <w:startOverride w:val="1"/>
    </w:lvlOverride>
  </w:num>
  <w:num w:numId="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
    <w:lvlOverride w:ilvl="0">
      <w:startOverride w:val="1"/>
    </w:lvlOverride>
  </w:num>
  <w:num w:numId="112">
    <w:abstractNumId w:val="11"/>
    <w:lvlOverride w:ilvl="0">
      <w:startOverride w:val="1"/>
    </w:lvlOverride>
  </w:num>
  <w:num w:numId="113">
    <w:abstractNumId w:val="7"/>
    <w:lvlOverride w:ilvl="0">
      <w:startOverride w:val="1"/>
    </w:lvlOverride>
  </w:num>
  <w:num w:numId="114">
    <w:abstractNumId w:val="11"/>
    <w:lvlOverride w:ilvl="0">
      <w:startOverride w:val="1"/>
    </w:lvlOverride>
  </w:num>
  <w:num w:numId="115">
    <w:abstractNumId w:val="7"/>
    <w:lvlOverride w:ilvl="0">
      <w:startOverride w:val="1"/>
    </w:lvlOverride>
  </w:num>
  <w:num w:numId="116">
    <w:abstractNumId w:val="7"/>
    <w:lvlOverride w:ilvl="0">
      <w:startOverride w:val="1"/>
    </w:lvlOverride>
  </w:num>
  <w:num w:numId="117">
    <w:abstractNumId w:val="11"/>
    <w:lvlOverride w:ilvl="0">
      <w:startOverride w:val="1"/>
    </w:lvlOverride>
  </w:num>
  <w:num w:numId="118">
    <w:abstractNumId w:val="11"/>
    <w:lvlOverride w:ilvl="0">
      <w:startOverride w:val="1"/>
    </w:lvlOverride>
  </w:num>
  <w:num w:numId="119">
    <w:abstractNumId w:val="11"/>
    <w:lvlOverride w:ilvl="0">
      <w:startOverride w:val="1"/>
    </w:lvlOverride>
  </w:num>
  <w:num w:numId="120">
    <w:abstractNumId w:val="11"/>
    <w:lvlOverride w:ilvl="0">
      <w:startOverride w:val="1"/>
    </w:lvlOverride>
  </w:num>
  <w:num w:numId="121">
    <w:abstractNumId w:val="7"/>
    <w:lvlOverride w:ilvl="0">
      <w:startOverride w:val="1"/>
    </w:lvlOverride>
  </w:num>
  <w:num w:numId="122">
    <w:abstractNumId w:val="7"/>
    <w:lvlOverride w:ilvl="0">
      <w:startOverride w:val="1"/>
    </w:lvlOverride>
  </w:num>
  <w:num w:numId="123">
    <w:abstractNumId w:val="11"/>
    <w:lvlOverride w:ilvl="0">
      <w:startOverride w:val="1"/>
    </w:lvlOverride>
  </w:num>
  <w:num w:numId="124">
    <w:abstractNumId w:val="11"/>
    <w:lvlOverride w:ilvl="0">
      <w:startOverride w:val="1"/>
    </w:lvlOverride>
  </w:num>
  <w:num w:numId="125">
    <w:abstractNumId w:val="11"/>
    <w:lvlOverride w:ilvl="0">
      <w:startOverride w:val="1"/>
    </w:lvlOverride>
  </w:num>
  <w:num w:numId="126">
    <w:abstractNumId w:val="7"/>
    <w:lvlOverride w:ilvl="0">
      <w:startOverride w:val="1"/>
    </w:lvlOverride>
  </w:num>
  <w:num w:numId="127">
    <w:abstractNumId w:val="11"/>
    <w:lvlOverride w:ilvl="0">
      <w:startOverride w:val="1"/>
    </w:lvlOverride>
  </w:num>
  <w:num w:numId="128">
    <w:abstractNumId w:val="7"/>
    <w:lvlOverride w:ilvl="0">
      <w:startOverride w:val="1"/>
    </w:lvlOverride>
  </w:num>
  <w:num w:numId="129">
    <w:abstractNumId w:val="7"/>
    <w:lvlOverride w:ilvl="0">
      <w:startOverride w:val="1"/>
    </w:lvlOverride>
  </w:num>
  <w:num w:numId="130">
    <w:abstractNumId w:val="7"/>
    <w:lvlOverride w:ilvl="0">
      <w:startOverride w:val="1"/>
    </w:lvlOverride>
  </w:num>
  <w:num w:numId="131">
    <w:abstractNumId w:val="11"/>
    <w:lvlOverride w:ilvl="0">
      <w:startOverride w:val="1"/>
    </w:lvlOverride>
  </w:num>
  <w:num w:numId="132">
    <w:abstractNumId w:val="7"/>
    <w:lvlOverride w:ilvl="0">
      <w:startOverride w:val="1"/>
    </w:lvlOverride>
  </w:num>
  <w:num w:numId="133">
    <w:abstractNumId w:val="11"/>
    <w:lvlOverride w:ilvl="0">
      <w:startOverride w:val="1"/>
    </w:lvlOverride>
  </w:num>
  <w:num w:numId="134">
    <w:abstractNumId w:val="11"/>
    <w:lvlOverride w:ilvl="0">
      <w:startOverride w:val="1"/>
    </w:lvlOverride>
  </w:num>
  <w:num w:numId="135">
    <w:abstractNumId w:val="7"/>
    <w:lvlOverride w:ilvl="0">
      <w:startOverride w:val="1"/>
    </w:lvlOverride>
  </w:num>
  <w:num w:numId="136">
    <w:abstractNumId w:val="7"/>
    <w:lvlOverride w:ilvl="0">
      <w:startOverride w:val="1"/>
    </w:lvlOverride>
  </w:num>
  <w:num w:numId="137">
    <w:abstractNumId w:val="7"/>
    <w:lvlOverride w:ilvl="0">
      <w:startOverride w:val="1"/>
    </w:lvlOverride>
  </w:num>
  <w:num w:numId="138">
    <w:abstractNumId w:val="7"/>
    <w:lvlOverride w:ilvl="0">
      <w:startOverride w:val="1"/>
    </w:lvlOverride>
  </w:num>
  <w:num w:numId="139">
    <w:abstractNumId w:val="11"/>
    <w:lvlOverride w:ilvl="0">
      <w:startOverride w:val="1"/>
    </w:lvlOverride>
  </w:num>
  <w:num w:numId="140">
    <w:abstractNumId w:val="11"/>
    <w:lvlOverride w:ilvl="0">
      <w:startOverride w:val="1"/>
    </w:lvlOverride>
  </w:num>
  <w:num w:numId="141">
    <w:abstractNumId w:val="11"/>
    <w:lvlOverride w:ilvl="0">
      <w:startOverride w:val="1"/>
    </w:lvlOverride>
  </w:num>
  <w:num w:numId="142">
    <w:abstractNumId w:val="7"/>
    <w:lvlOverride w:ilvl="0">
      <w:startOverride w:val="1"/>
    </w:lvlOverride>
  </w:num>
  <w:num w:numId="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
    <w:lvlOverride w:ilvl="0">
      <w:startOverride w:val="1"/>
    </w:lvlOverride>
  </w:num>
  <w:num w:numId="145">
    <w:abstractNumId w:val="11"/>
    <w:lvlOverride w:ilvl="0">
      <w:startOverride w:val="1"/>
    </w:lvlOverride>
  </w:num>
  <w:num w:numId="146">
    <w:abstractNumId w:val="7"/>
    <w:lvlOverride w:ilvl="0">
      <w:startOverride w:val="1"/>
    </w:lvlOverride>
  </w:num>
  <w:num w:numId="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
    <w:lvlOverride w:ilvl="0">
      <w:startOverride w:val="1"/>
    </w:lvlOverride>
  </w:num>
  <w:num w:numId="149">
    <w:abstractNumId w:val="7"/>
    <w:lvlOverride w:ilvl="0">
      <w:startOverride w:val="1"/>
    </w:lvlOverride>
  </w:num>
  <w:num w:numId="150">
    <w:abstractNumId w:val="11"/>
    <w:lvlOverride w:ilvl="0">
      <w:startOverride w:val="1"/>
    </w:lvlOverride>
  </w:num>
  <w:num w:numId="151">
    <w:abstractNumId w:val="11"/>
    <w:lvlOverride w:ilvl="0">
      <w:startOverride w:val="1"/>
    </w:lvlOverride>
  </w:num>
  <w:num w:numId="152">
    <w:abstractNumId w:val="11"/>
    <w:lvlOverride w:ilvl="0">
      <w:startOverride w:val="1"/>
    </w:lvlOverride>
  </w:num>
  <w:num w:numId="153">
    <w:abstractNumId w:val="11"/>
    <w:lvlOverride w:ilvl="0">
      <w:startOverride w:val="1"/>
    </w:lvlOverride>
  </w:num>
  <w:num w:numId="154">
    <w:abstractNumId w:val="7"/>
    <w:lvlOverride w:ilvl="0">
      <w:startOverride w:val="1"/>
    </w:lvlOverride>
  </w:num>
  <w:num w:numId="155">
    <w:abstractNumId w:val="7"/>
    <w:lvlOverride w:ilvl="0">
      <w:startOverride w:val="1"/>
    </w:lvlOverride>
  </w:num>
  <w:num w:numId="156">
    <w:abstractNumId w:val="7"/>
    <w:lvlOverride w:ilvl="0">
      <w:startOverride w:val="1"/>
    </w:lvlOverride>
  </w:num>
  <w:num w:numId="157">
    <w:abstractNumId w:val="7"/>
    <w:lvlOverride w:ilvl="0">
      <w:startOverride w:val="1"/>
    </w:lvlOverride>
  </w:num>
  <w:num w:numId="158">
    <w:abstractNumId w:val="11"/>
    <w:lvlOverride w:ilvl="0">
      <w:startOverride w:val="1"/>
    </w:lvlOverride>
  </w:num>
  <w:num w:numId="159">
    <w:abstractNumId w:val="7"/>
    <w:lvlOverride w:ilvl="0">
      <w:startOverride w:val="1"/>
    </w:lvlOverride>
  </w:num>
  <w:num w:numId="160">
    <w:abstractNumId w:val="11"/>
    <w:lvlOverride w:ilvl="0">
      <w:startOverride w:val="1"/>
    </w:lvlOverride>
  </w:num>
  <w:num w:numId="161">
    <w:abstractNumId w:val="7"/>
    <w:lvlOverride w:ilvl="0">
      <w:startOverride w:val="1"/>
    </w:lvlOverride>
  </w:num>
  <w:num w:numId="162">
    <w:abstractNumId w:val="7"/>
    <w:lvlOverride w:ilvl="0">
      <w:startOverride w:val="1"/>
    </w:lvlOverride>
  </w:num>
  <w:num w:numId="163">
    <w:abstractNumId w:val="11"/>
    <w:lvlOverride w:ilvl="0">
      <w:startOverride w:val="1"/>
    </w:lvlOverride>
  </w:num>
  <w:num w:numId="164">
    <w:abstractNumId w:val="11"/>
    <w:lvlOverride w:ilvl="0">
      <w:startOverride w:val="1"/>
    </w:lvlOverride>
  </w:num>
  <w:num w:numId="165">
    <w:abstractNumId w:val="7"/>
    <w:lvlOverride w:ilvl="0">
      <w:startOverride w:val="1"/>
    </w:lvlOverride>
  </w:num>
  <w:num w:numId="166">
    <w:abstractNumId w:val="11"/>
    <w:lvlOverride w:ilvl="0">
      <w:startOverride w:val="1"/>
    </w:lvlOverride>
  </w:num>
  <w:num w:numId="167">
    <w:abstractNumId w:val="11"/>
    <w:lvlOverride w:ilvl="0">
      <w:startOverride w:val="1"/>
    </w:lvlOverride>
  </w:num>
  <w:num w:numId="168">
    <w:abstractNumId w:val="7"/>
    <w:lvlOverride w:ilvl="0">
      <w:startOverride w:val="1"/>
    </w:lvlOverride>
  </w:num>
  <w:num w:numId="169">
    <w:abstractNumId w:val="11"/>
    <w:lvlOverride w:ilvl="0">
      <w:startOverride w:val="1"/>
    </w:lvlOverride>
  </w:num>
  <w:num w:numId="170">
    <w:abstractNumId w:val="7"/>
    <w:lvlOverride w:ilvl="0">
      <w:startOverride w:val="1"/>
    </w:lvlOverride>
  </w:num>
  <w:num w:numId="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
    <w:lvlOverride w:ilvl="0">
      <w:startOverride w:val="1"/>
    </w:lvlOverride>
  </w:num>
  <w:num w:numId="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
    <w:lvlOverride w:ilvl="0">
      <w:startOverride w:val="1"/>
    </w:lvlOverride>
  </w:num>
  <w:num w:numId="176">
    <w:abstractNumId w:val="7"/>
    <w:lvlOverride w:ilvl="0">
      <w:startOverride w:val="1"/>
    </w:lvlOverride>
  </w:num>
  <w:num w:numId="177">
    <w:abstractNumId w:val="7"/>
    <w:lvlOverride w:ilvl="0">
      <w:startOverride w:val="1"/>
    </w:lvlOverride>
  </w:num>
  <w:num w:numId="178">
    <w:abstractNumId w:val="11"/>
    <w:lvlOverride w:ilvl="0">
      <w:startOverride w:val="1"/>
    </w:lvlOverride>
  </w:num>
  <w:num w:numId="179">
    <w:abstractNumId w:val="11"/>
    <w:lvlOverride w:ilvl="0">
      <w:startOverride w:val="1"/>
    </w:lvlOverride>
  </w:num>
  <w:num w:numId="180">
    <w:abstractNumId w:val="11"/>
    <w:lvlOverride w:ilvl="0">
      <w:startOverride w:val="1"/>
    </w:lvlOverride>
  </w:num>
  <w:num w:numId="181">
    <w:abstractNumId w:val="9"/>
  </w:num>
  <w:num w:numId="182">
    <w:abstractNumId w:val="16"/>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530252"/>
    <w:docVar w:name="dgnword-docGUID" w:val="{B5CF1497-CB99-45F2-B77B-66565EB4AB8E}"/>
    <w:docVar w:name="dgnword-eventsink" w:val="243025912"/>
    <w:docVar w:name="DocID" w:val="{BD8A7F45-4250-435A-B3A5-A4F3052C9537}"/>
    <w:docVar w:name="DocumentNumber" w:val="102"/>
    <w:docVar w:name="DocumentType" w:val="13"/>
    <w:docVar w:name="FeeEarner" w:val="KHU"/>
    <w:docVar w:name="LibCatalogID" w:val="0"/>
    <w:docVar w:name="MatterDescription" w:val="Amend Local Law"/>
    <w:docVar w:name="MatterNumber" w:val="3"/>
    <w:docVar w:name="NoFooter" w:val="1"/>
    <w:docVar w:name="VersionID" w:val="{B4B3E640-1DAA-407F-A198-4876C9DC3649}"/>
    <w:docVar w:name="WordOperator" w:val="KHU"/>
  </w:docVars>
  <w:rsids>
    <w:rsidRoot w:val="00CC55B3"/>
    <w:rsid w:val="00004B7D"/>
    <w:rsid w:val="00005369"/>
    <w:rsid w:val="00005845"/>
    <w:rsid w:val="000059C3"/>
    <w:rsid w:val="00025BE4"/>
    <w:rsid w:val="000276E2"/>
    <w:rsid w:val="000279C2"/>
    <w:rsid w:val="000318CD"/>
    <w:rsid w:val="00032160"/>
    <w:rsid w:val="0003243F"/>
    <w:rsid w:val="00032992"/>
    <w:rsid w:val="00032A61"/>
    <w:rsid w:val="000335CF"/>
    <w:rsid w:val="00035B24"/>
    <w:rsid w:val="000436AA"/>
    <w:rsid w:val="0004525D"/>
    <w:rsid w:val="00045349"/>
    <w:rsid w:val="00054FD0"/>
    <w:rsid w:val="000570A7"/>
    <w:rsid w:val="000600BA"/>
    <w:rsid w:val="0006019C"/>
    <w:rsid w:val="00060BBF"/>
    <w:rsid w:val="00064765"/>
    <w:rsid w:val="0006731D"/>
    <w:rsid w:val="000703DC"/>
    <w:rsid w:val="0007138B"/>
    <w:rsid w:val="00071B64"/>
    <w:rsid w:val="00071C05"/>
    <w:rsid w:val="00071CC6"/>
    <w:rsid w:val="0007692C"/>
    <w:rsid w:val="000777E6"/>
    <w:rsid w:val="00085760"/>
    <w:rsid w:val="00091A3F"/>
    <w:rsid w:val="00094446"/>
    <w:rsid w:val="00095AC8"/>
    <w:rsid w:val="000960CF"/>
    <w:rsid w:val="00097183"/>
    <w:rsid w:val="000A23AC"/>
    <w:rsid w:val="000B0BC1"/>
    <w:rsid w:val="000B2C34"/>
    <w:rsid w:val="000B36EC"/>
    <w:rsid w:val="000B4FDC"/>
    <w:rsid w:val="000B7096"/>
    <w:rsid w:val="000B71C7"/>
    <w:rsid w:val="000C278C"/>
    <w:rsid w:val="000C5B6B"/>
    <w:rsid w:val="000C79AA"/>
    <w:rsid w:val="000C7DC4"/>
    <w:rsid w:val="000C7FA5"/>
    <w:rsid w:val="000D09BC"/>
    <w:rsid w:val="000D1FEA"/>
    <w:rsid w:val="000D2983"/>
    <w:rsid w:val="000D3301"/>
    <w:rsid w:val="000D4612"/>
    <w:rsid w:val="000D4C67"/>
    <w:rsid w:val="000D79D3"/>
    <w:rsid w:val="000D7E60"/>
    <w:rsid w:val="000E0232"/>
    <w:rsid w:val="000E0443"/>
    <w:rsid w:val="000E25A4"/>
    <w:rsid w:val="000E4E04"/>
    <w:rsid w:val="000E5AD9"/>
    <w:rsid w:val="000E6082"/>
    <w:rsid w:val="000F001A"/>
    <w:rsid w:val="000F1210"/>
    <w:rsid w:val="000F2B45"/>
    <w:rsid w:val="000F4775"/>
    <w:rsid w:val="000F4CA5"/>
    <w:rsid w:val="000F5332"/>
    <w:rsid w:val="000F6890"/>
    <w:rsid w:val="000F6A8A"/>
    <w:rsid w:val="000F7F58"/>
    <w:rsid w:val="001014E1"/>
    <w:rsid w:val="00102340"/>
    <w:rsid w:val="00104DE4"/>
    <w:rsid w:val="00110A7B"/>
    <w:rsid w:val="00110DE2"/>
    <w:rsid w:val="00112368"/>
    <w:rsid w:val="00113244"/>
    <w:rsid w:val="001153F4"/>
    <w:rsid w:val="00116792"/>
    <w:rsid w:val="001177FE"/>
    <w:rsid w:val="0012445E"/>
    <w:rsid w:val="00125FC0"/>
    <w:rsid w:val="00127555"/>
    <w:rsid w:val="00127E6C"/>
    <w:rsid w:val="00130F75"/>
    <w:rsid w:val="00133490"/>
    <w:rsid w:val="0013522D"/>
    <w:rsid w:val="0013736A"/>
    <w:rsid w:val="001373DF"/>
    <w:rsid w:val="00140103"/>
    <w:rsid w:val="001404B7"/>
    <w:rsid w:val="001408FA"/>
    <w:rsid w:val="001415E2"/>
    <w:rsid w:val="00142110"/>
    <w:rsid w:val="001423F7"/>
    <w:rsid w:val="00143136"/>
    <w:rsid w:val="00147BFD"/>
    <w:rsid w:val="00151CF1"/>
    <w:rsid w:val="00152F2A"/>
    <w:rsid w:val="00154044"/>
    <w:rsid w:val="0015612D"/>
    <w:rsid w:val="001578B2"/>
    <w:rsid w:val="00164E9D"/>
    <w:rsid w:val="001665DE"/>
    <w:rsid w:val="00170D91"/>
    <w:rsid w:val="00181901"/>
    <w:rsid w:val="00182163"/>
    <w:rsid w:val="001825C2"/>
    <w:rsid w:val="00187F04"/>
    <w:rsid w:val="001908D6"/>
    <w:rsid w:val="00191AFF"/>
    <w:rsid w:val="001968A0"/>
    <w:rsid w:val="001A285F"/>
    <w:rsid w:val="001A2D20"/>
    <w:rsid w:val="001A6F2A"/>
    <w:rsid w:val="001A7BD6"/>
    <w:rsid w:val="001B0FE6"/>
    <w:rsid w:val="001B4B3B"/>
    <w:rsid w:val="001B5193"/>
    <w:rsid w:val="001B6F36"/>
    <w:rsid w:val="001C0573"/>
    <w:rsid w:val="001C0A9B"/>
    <w:rsid w:val="001C36F0"/>
    <w:rsid w:val="001C4C8A"/>
    <w:rsid w:val="001C71D2"/>
    <w:rsid w:val="001C7561"/>
    <w:rsid w:val="001C7936"/>
    <w:rsid w:val="001D0EE8"/>
    <w:rsid w:val="001D7D4B"/>
    <w:rsid w:val="001E31FF"/>
    <w:rsid w:val="001E37F0"/>
    <w:rsid w:val="001E3F40"/>
    <w:rsid w:val="001E4E54"/>
    <w:rsid w:val="001E65EB"/>
    <w:rsid w:val="001E6A5D"/>
    <w:rsid w:val="001E7ADC"/>
    <w:rsid w:val="001F02B8"/>
    <w:rsid w:val="001F1600"/>
    <w:rsid w:val="001F2B08"/>
    <w:rsid w:val="001F5CB5"/>
    <w:rsid w:val="0020125F"/>
    <w:rsid w:val="002013F4"/>
    <w:rsid w:val="0020243B"/>
    <w:rsid w:val="00202F45"/>
    <w:rsid w:val="0020452E"/>
    <w:rsid w:val="00204CA9"/>
    <w:rsid w:val="00205B97"/>
    <w:rsid w:val="00211205"/>
    <w:rsid w:val="00211582"/>
    <w:rsid w:val="0021191E"/>
    <w:rsid w:val="0021241B"/>
    <w:rsid w:val="00212DB0"/>
    <w:rsid w:val="002135FC"/>
    <w:rsid w:val="002151DC"/>
    <w:rsid w:val="0021674D"/>
    <w:rsid w:val="00220ACC"/>
    <w:rsid w:val="0022159D"/>
    <w:rsid w:val="00221E7A"/>
    <w:rsid w:val="0022336C"/>
    <w:rsid w:val="00225C36"/>
    <w:rsid w:val="00227061"/>
    <w:rsid w:val="002277C1"/>
    <w:rsid w:val="00232E93"/>
    <w:rsid w:val="00234024"/>
    <w:rsid w:val="00234247"/>
    <w:rsid w:val="00234F81"/>
    <w:rsid w:val="0023654C"/>
    <w:rsid w:val="00240475"/>
    <w:rsid w:val="002418CD"/>
    <w:rsid w:val="00241E29"/>
    <w:rsid w:val="00245945"/>
    <w:rsid w:val="00245DC7"/>
    <w:rsid w:val="00247E0E"/>
    <w:rsid w:val="0025077B"/>
    <w:rsid w:val="00250B1D"/>
    <w:rsid w:val="00250C4D"/>
    <w:rsid w:val="002513D0"/>
    <w:rsid w:val="00254AB9"/>
    <w:rsid w:val="00256313"/>
    <w:rsid w:val="00262A7C"/>
    <w:rsid w:val="00262B9A"/>
    <w:rsid w:val="00270A01"/>
    <w:rsid w:val="00271746"/>
    <w:rsid w:val="00275796"/>
    <w:rsid w:val="00276E57"/>
    <w:rsid w:val="00290877"/>
    <w:rsid w:val="0029270C"/>
    <w:rsid w:val="00296908"/>
    <w:rsid w:val="00297C01"/>
    <w:rsid w:val="002A7065"/>
    <w:rsid w:val="002B0D53"/>
    <w:rsid w:val="002B1912"/>
    <w:rsid w:val="002B4CB0"/>
    <w:rsid w:val="002B6D2F"/>
    <w:rsid w:val="002B73AA"/>
    <w:rsid w:val="002C2BF1"/>
    <w:rsid w:val="002C3937"/>
    <w:rsid w:val="002C669B"/>
    <w:rsid w:val="002D03AA"/>
    <w:rsid w:val="002D1DD6"/>
    <w:rsid w:val="002D4BD1"/>
    <w:rsid w:val="002D7643"/>
    <w:rsid w:val="002E0B6D"/>
    <w:rsid w:val="002F0998"/>
    <w:rsid w:val="002F24CA"/>
    <w:rsid w:val="002F2EA2"/>
    <w:rsid w:val="002F44FF"/>
    <w:rsid w:val="002F5F79"/>
    <w:rsid w:val="002F66D6"/>
    <w:rsid w:val="002F6D63"/>
    <w:rsid w:val="002F7855"/>
    <w:rsid w:val="003004B0"/>
    <w:rsid w:val="00304EB2"/>
    <w:rsid w:val="003052BE"/>
    <w:rsid w:val="0030658F"/>
    <w:rsid w:val="00306E4D"/>
    <w:rsid w:val="00313273"/>
    <w:rsid w:val="003147A4"/>
    <w:rsid w:val="00317AB6"/>
    <w:rsid w:val="00324A99"/>
    <w:rsid w:val="0032523B"/>
    <w:rsid w:val="003257CE"/>
    <w:rsid w:val="00330172"/>
    <w:rsid w:val="00330B1F"/>
    <w:rsid w:val="00337ADC"/>
    <w:rsid w:val="00345CD3"/>
    <w:rsid w:val="00345FB6"/>
    <w:rsid w:val="0034718A"/>
    <w:rsid w:val="00350F94"/>
    <w:rsid w:val="00351E1B"/>
    <w:rsid w:val="00355B45"/>
    <w:rsid w:val="0035675A"/>
    <w:rsid w:val="00364FFB"/>
    <w:rsid w:val="00372B26"/>
    <w:rsid w:val="00373417"/>
    <w:rsid w:val="00375E00"/>
    <w:rsid w:val="00381E83"/>
    <w:rsid w:val="00384A96"/>
    <w:rsid w:val="00386DCE"/>
    <w:rsid w:val="0039086A"/>
    <w:rsid w:val="0039130F"/>
    <w:rsid w:val="00393D32"/>
    <w:rsid w:val="00397BD7"/>
    <w:rsid w:val="003A00DE"/>
    <w:rsid w:val="003A06BE"/>
    <w:rsid w:val="003A5FB4"/>
    <w:rsid w:val="003B1D81"/>
    <w:rsid w:val="003B4466"/>
    <w:rsid w:val="003B5569"/>
    <w:rsid w:val="003B67F5"/>
    <w:rsid w:val="003C21D7"/>
    <w:rsid w:val="003C2F14"/>
    <w:rsid w:val="003C493A"/>
    <w:rsid w:val="003C7BA9"/>
    <w:rsid w:val="003C7BE2"/>
    <w:rsid w:val="003D210E"/>
    <w:rsid w:val="003D44B5"/>
    <w:rsid w:val="003E0356"/>
    <w:rsid w:val="003E095F"/>
    <w:rsid w:val="003E19B5"/>
    <w:rsid w:val="003E1A1C"/>
    <w:rsid w:val="003E3006"/>
    <w:rsid w:val="003E36F2"/>
    <w:rsid w:val="003E608B"/>
    <w:rsid w:val="003E6F51"/>
    <w:rsid w:val="003E71B2"/>
    <w:rsid w:val="003F21D9"/>
    <w:rsid w:val="003F3914"/>
    <w:rsid w:val="003F4310"/>
    <w:rsid w:val="003F7A07"/>
    <w:rsid w:val="003F7E2F"/>
    <w:rsid w:val="0040108F"/>
    <w:rsid w:val="00402AC4"/>
    <w:rsid w:val="00402D58"/>
    <w:rsid w:val="004052E3"/>
    <w:rsid w:val="00405351"/>
    <w:rsid w:val="00405DD0"/>
    <w:rsid w:val="004061DF"/>
    <w:rsid w:val="00416E9E"/>
    <w:rsid w:val="0042124A"/>
    <w:rsid w:val="00421B71"/>
    <w:rsid w:val="004238CA"/>
    <w:rsid w:val="00427635"/>
    <w:rsid w:val="004300FF"/>
    <w:rsid w:val="004306F4"/>
    <w:rsid w:val="00431ADB"/>
    <w:rsid w:val="00433597"/>
    <w:rsid w:val="00434A01"/>
    <w:rsid w:val="00435846"/>
    <w:rsid w:val="00435F49"/>
    <w:rsid w:val="00437AF1"/>
    <w:rsid w:val="00441C34"/>
    <w:rsid w:val="004439D5"/>
    <w:rsid w:val="00452CDE"/>
    <w:rsid w:val="00455D2C"/>
    <w:rsid w:val="0045605E"/>
    <w:rsid w:val="0045639A"/>
    <w:rsid w:val="004567B3"/>
    <w:rsid w:val="00457742"/>
    <w:rsid w:val="00457836"/>
    <w:rsid w:val="0047166D"/>
    <w:rsid w:val="004719DE"/>
    <w:rsid w:val="0047358E"/>
    <w:rsid w:val="00474C6D"/>
    <w:rsid w:val="00480A99"/>
    <w:rsid w:val="00483E7F"/>
    <w:rsid w:val="00484900"/>
    <w:rsid w:val="00486C04"/>
    <w:rsid w:val="004877E7"/>
    <w:rsid w:val="00487E01"/>
    <w:rsid w:val="0049371C"/>
    <w:rsid w:val="004947D5"/>
    <w:rsid w:val="00494EAB"/>
    <w:rsid w:val="004A23E4"/>
    <w:rsid w:val="004A2AE3"/>
    <w:rsid w:val="004A6BD6"/>
    <w:rsid w:val="004A7167"/>
    <w:rsid w:val="004B1D7F"/>
    <w:rsid w:val="004C2A9E"/>
    <w:rsid w:val="004C2EC2"/>
    <w:rsid w:val="004C343D"/>
    <w:rsid w:val="004C646D"/>
    <w:rsid w:val="004C6682"/>
    <w:rsid w:val="004C728C"/>
    <w:rsid w:val="004D2174"/>
    <w:rsid w:val="004D6AA8"/>
    <w:rsid w:val="004D7FA3"/>
    <w:rsid w:val="004E0FD7"/>
    <w:rsid w:val="004E119F"/>
    <w:rsid w:val="004E254B"/>
    <w:rsid w:val="004F3310"/>
    <w:rsid w:val="004F743D"/>
    <w:rsid w:val="005003E0"/>
    <w:rsid w:val="0050078D"/>
    <w:rsid w:val="0050133D"/>
    <w:rsid w:val="0050250F"/>
    <w:rsid w:val="00502C9F"/>
    <w:rsid w:val="00503017"/>
    <w:rsid w:val="005045A3"/>
    <w:rsid w:val="005134B5"/>
    <w:rsid w:val="005161A2"/>
    <w:rsid w:val="00520CA4"/>
    <w:rsid w:val="00522B57"/>
    <w:rsid w:val="00525DF7"/>
    <w:rsid w:val="00527145"/>
    <w:rsid w:val="00530BB1"/>
    <w:rsid w:val="00534A2D"/>
    <w:rsid w:val="00534F90"/>
    <w:rsid w:val="00535A1C"/>
    <w:rsid w:val="00536625"/>
    <w:rsid w:val="005366E5"/>
    <w:rsid w:val="00542355"/>
    <w:rsid w:val="00545852"/>
    <w:rsid w:val="00546638"/>
    <w:rsid w:val="005469C5"/>
    <w:rsid w:val="0055166A"/>
    <w:rsid w:val="0055190C"/>
    <w:rsid w:val="005542E9"/>
    <w:rsid w:val="0055606E"/>
    <w:rsid w:val="00557271"/>
    <w:rsid w:val="00560BA3"/>
    <w:rsid w:val="005718B8"/>
    <w:rsid w:val="0057228B"/>
    <w:rsid w:val="00574A13"/>
    <w:rsid w:val="00574C45"/>
    <w:rsid w:val="00581EC5"/>
    <w:rsid w:val="00587C98"/>
    <w:rsid w:val="00593313"/>
    <w:rsid w:val="00593362"/>
    <w:rsid w:val="00593600"/>
    <w:rsid w:val="005948A5"/>
    <w:rsid w:val="00597767"/>
    <w:rsid w:val="005A222F"/>
    <w:rsid w:val="005A2C3F"/>
    <w:rsid w:val="005A6BEC"/>
    <w:rsid w:val="005A7030"/>
    <w:rsid w:val="005A7817"/>
    <w:rsid w:val="005A7DE4"/>
    <w:rsid w:val="005B096F"/>
    <w:rsid w:val="005B0D80"/>
    <w:rsid w:val="005B1232"/>
    <w:rsid w:val="005B2F0A"/>
    <w:rsid w:val="005B2FA2"/>
    <w:rsid w:val="005B3362"/>
    <w:rsid w:val="005B3540"/>
    <w:rsid w:val="005B5E6F"/>
    <w:rsid w:val="005C1B60"/>
    <w:rsid w:val="005C30F1"/>
    <w:rsid w:val="005C5C42"/>
    <w:rsid w:val="005C6871"/>
    <w:rsid w:val="005D009C"/>
    <w:rsid w:val="005E016F"/>
    <w:rsid w:val="005E2B01"/>
    <w:rsid w:val="005E2B0B"/>
    <w:rsid w:val="005E2E8A"/>
    <w:rsid w:val="005E5EF2"/>
    <w:rsid w:val="005F01BF"/>
    <w:rsid w:val="005F2584"/>
    <w:rsid w:val="005F426E"/>
    <w:rsid w:val="006030AE"/>
    <w:rsid w:val="0061165B"/>
    <w:rsid w:val="0061423C"/>
    <w:rsid w:val="006166C1"/>
    <w:rsid w:val="006213AD"/>
    <w:rsid w:val="00621956"/>
    <w:rsid w:val="0062585B"/>
    <w:rsid w:val="006306CE"/>
    <w:rsid w:val="00634464"/>
    <w:rsid w:val="006357AE"/>
    <w:rsid w:val="0063586C"/>
    <w:rsid w:val="00636838"/>
    <w:rsid w:val="006421AE"/>
    <w:rsid w:val="0064275D"/>
    <w:rsid w:val="006448CE"/>
    <w:rsid w:val="006540E6"/>
    <w:rsid w:val="006563E3"/>
    <w:rsid w:val="00660A80"/>
    <w:rsid w:val="0066746C"/>
    <w:rsid w:val="006709A8"/>
    <w:rsid w:val="00672774"/>
    <w:rsid w:val="00673BB4"/>
    <w:rsid w:val="00685197"/>
    <w:rsid w:val="006851BE"/>
    <w:rsid w:val="00687443"/>
    <w:rsid w:val="00687CFA"/>
    <w:rsid w:val="006917F0"/>
    <w:rsid w:val="00695B93"/>
    <w:rsid w:val="00696A91"/>
    <w:rsid w:val="006A484B"/>
    <w:rsid w:val="006A6DC5"/>
    <w:rsid w:val="006A77BE"/>
    <w:rsid w:val="006B0946"/>
    <w:rsid w:val="006B220C"/>
    <w:rsid w:val="006C6016"/>
    <w:rsid w:val="006D70E5"/>
    <w:rsid w:val="006E24F4"/>
    <w:rsid w:val="006F2218"/>
    <w:rsid w:val="006F2C18"/>
    <w:rsid w:val="006F2C3F"/>
    <w:rsid w:val="006F3B7F"/>
    <w:rsid w:val="006F5025"/>
    <w:rsid w:val="006F5A55"/>
    <w:rsid w:val="006F66C0"/>
    <w:rsid w:val="006F74C5"/>
    <w:rsid w:val="006F7A0D"/>
    <w:rsid w:val="007012F3"/>
    <w:rsid w:val="00701431"/>
    <w:rsid w:val="00701B75"/>
    <w:rsid w:val="007048DD"/>
    <w:rsid w:val="00705339"/>
    <w:rsid w:val="00705852"/>
    <w:rsid w:val="00706D4C"/>
    <w:rsid w:val="007113F7"/>
    <w:rsid w:val="007120FD"/>
    <w:rsid w:val="00715570"/>
    <w:rsid w:val="007212A5"/>
    <w:rsid w:val="00724BDE"/>
    <w:rsid w:val="0073405A"/>
    <w:rsid w:val="00737D9B"/>
    <w:rsid w:val="007414DC"/>
    <w:rsid w:val="00745CED"/>
    <w:rsid w:val="007462FA"/>
    <w:rsid w:val="00747265"/>
    <w:rsid w:val="007518E3"/>
    <w:rsid w:val="00752A91"/>
    <w:rsid w:val="00753A71"/>
    <w:rsid w:val="00753F24"/>
    <w:rsid w:val="007545C0"/>
    <w:rsid w:val="00754942"/>
    <w:rsid w:val="00755E2A"/>
    <w:rsid w:val="00757089"/>
    <w:rsid w:val="00763943"/>
    <w:rsid w:val="0076463E"/>
    <w:rsid w:val="00771AD3"/>
    <w:rsid w:val="00773C10"/>
    <w:rsid w:val="00777F2C"/>
    <w:rsid w:val="007823A8"/>
    <w:rsid w:val="00783F87"/>
    <w:rsid w:val="0078537C"/>
    <w:rsid w:val="00790958"/>
    <w:rsid w:val="007910C5"/>
    <w:rsid w:val="0079481C"/>
    <w:rsid w:val="00794C74"/>
    <w:rsid w:val="007A18A4"/>
    <w:rsid w:val="007A2902"/>
    <w:rsid w:val="007A2D78"/>
    <w:rsid w:val="007A4953"/>
    <w:rsid w:val="007A5456"/>
    <w:rsid w:val="007A7846"/>
    <w:rsid w:val="007B0DDC"/>
    <w:rsid w:val="007B451F"/>
    <w:rsid w:val="007B50CF"/>
    <w:rsid w:val="007C096B"/>
    <w:rsid w:val="007C228A"/>
    <w:rsid w:val="007C2E57"/>
    <w:rsid w:val="007C4C2B"/>
    <w:rsid w:val="007D0CC0"/>
    <w:rsid w:val="007D1350"/>
    <w:rsid w:val="007D3B96"/>
    <w:rsid w:val="007D6D33"/>
    <w:rsid w:val="007D7B25"/>
    <w:rsid w:val="007E1ABC"/>
    <w:rsid w:val="007E377F"/>
    <w:rsid w:val="007E4815"/>
    <w:rsid w:val="007E5B40"/>
    <w:rsid w:val="007F7933"/>
    <w:rsid w:val="0080014D"/>
    <w:rsid w:val="008001A8"/>
    <w:rsid w:val="00807F68"/>
    <w:rsid w:val="00811A76"/>
    <w:rsid w:val="008129C7"/>
    <w:rsid w:val="0081562F"/>
    <w:rsid w:val="00815F96"/>
    <w:rsid w:val="00816084"/>
    <w:rsid w:val="008164A7"/>
    <w:rsid w:val="00816CE7"/>
    <w:rsid w:val="00817027"/>
    <w:rsid w:val="008227D3"/>
    <w:rsid w:val="00825258"/>
    <w:rsid w:val="00826565"/>
    <w:rsid w:val="0082742D"/>
    <w:rsid w:val="0083535E"/>
    <w:rsid w:val="008426CC"/>
    <w:rsid w:val="008448A5"/>
    <w:rsid w:val="00846509"/>
    <w:rsid w:val="0084711D"/>
    <w:rsid w:val="00847E28"/>
    <w:rsid w:val="00847F04"/>
    <w:rsid w:val="00850BD0"/>
    <w:rsid w:val="008518A0"/>
    <w:rsid w:val="00851FF0"/>
    <w:rsid w:val="00852D7A"/>
    <w:rsid w:val="00854248"/>
    <w:rsid w:val="0085763C"/>
    <w:rsid w:val="0086002F"/>
    <w:rsid w:val="008600F2"/>
    <w:rsid w:val="00861076"/>
    <w:rsid w:val="00863E69"/>
    <w:rsid w:val="00865173"/>
    <w:rsid w:val="00867D8A"/>
    <w:rsid w:val="00874127"/>
    <w:rsid w:val="00875A9B"/>
    <w:rsid w:val="00884C04"/>
    <w:rsid w:val="008916A0"/>
    <w:rsid w:val="0089330A"/>
    <w:rsid w:val="0089384B"/>
    <w:rsid w:val="00894B8D"/>
    <w:rsid w:val="00894C53"/>
    <w:rsid w:val="00894CE4"/>
    <w:rsid w:val="008A3EE5"/>
    <w:rsid w:val="008A419C"/>
    <w:rsid w:val="008A4B0F"/>
    <w:rsid w:val="008A6126"/>
    <w:rsid w:val="008B3C9F"/>
    <w:rsid w:val="008B67D5"/>
    <w:rsid w:val="008B6B30"/>
    <w:rsid w:val="008B6EF9"/>
    <w:rsid w:val="008B7314"/>
    <w:rsid w:val="008B7926"/>
    <w:rsid w:val="008B7EC8"/>
    <w:rsid w:val="008C13DD"/>
    <w:rsid w:val="008C2FF8"/>
    <w:rsid w:val="008C5939"/>
    <w:rsid w:val="008D02FA"/>
    <w:rsid w:val="008D21E9"/>
    <w:rsid w:val="008D6C9E"/>
    <w:rsid w:val="008E12DA"/>
    <w:rsid w:val="008E230A"/>
    <w:rsid w:val="008E272F"/>
    <w:rsid w:val="008E2C3F"/>
    <w:rsid w:val="008E5CF7"/>
    <w:rsid w:val="008E71D2"/>
    <w:rsid w:val="008E7A2A"/>
    <w:rsid w:val="008F0647"/>
    <w:rsid w:val="008F26E8"/>
    <w:rsid w:val="008F2B38"/>
    <w:rsid w:val="008F327B"/>
    <w:rsid w:val="008F34AE"/>
    <w:rsid w:val="008F5810"/>
    <w:rsid w:val="008F783E"/>
    <w:rsid w:val="009001BB"/>
    <w:rsid w:val="00903A1A"/>
    <w:rsid w:val="009042C9"/>
    <w:rsid w:val="009045DC"/>
    <w:rsid w:val="00905D93"/>
    <w:rsid w:val="009077C1"/>
    <w:rsid w:val="009164A1"/>
    <w:rsid w:val="00916946"/>
    <w:rsid w:val="00916DAF"/>
    <w:rsid w:val="0092164F"/>
    <w:rsid w:val="00921DA0"/>
    <w:rsid w:val="0092384A"/>
    <w:rsid w:val="00927430"/>
    <w:rsid w:val="0092783B"/>
    <w:rsid w:val="00932C51"/>
    <w:rsid w:val="009334DC"/>
    <w:rsid w:val="009340E7"/>
    <w:rsid w:val="009343C7"/>
    <w:rsid w:val="00940775"/>
    <w:rsid w:val="00941138"/>
    <w:rsid w:val="00941F52"/>
    <w:rsid w:val="00943565"/>
    <w:rsid w:val="00953AAC"/>
    <w:rsid w:val="00955B4A"/>
    <w:rsid w:val="00960ED5"/>
    <w:rsid w:val="00962E0F"/>
    <w:rsid w:val="00964625"/>
    <w:rsid w:val="00964DA3"/>
    <w:rsid w:val="0096553B"/>
    <w:rsid w:val="009658F6"/>
    <w:rsid w:val="00965DC1"/>
    <w:rsid w:val="0097098B"/>
    <w:rsid w:val="00970A6F"/>
    <w:rsid w:val="0097196D"/>
    <w:rsid w:val="00971BE1"/>
    <w:rsid w:val="0097255C"/>
    <w:rsid w:val="00974AD2"/>
    <w:rsid w:val="00976873"/>
    <w:rsid w:val="00984632"/>
    <w:rsid w:val="00986310"/>
    <w:rsid w:val="009871FD"/>
    <w:rsid w:val="00994335"/>
    <w:rsid w:val="009A308E"/>
    <w:rsid w:val="009A3323"/>
    <w:rsid w:val="009A5084"/>
    <w:rsid w:val="009A5627"/>
    <w:rsid w:val="009B1163"/>
    <w:rsid w:val="009B48B8"/>
    <w:rsid w:val="009B703F"/>
    <w:rsid w:val="009B7D96"/>
    <w:rsid w:val="009B7FD5"/>
    <w:rsid w:val="009C0AA4"/>
    <w:rsid w:val="009C4EEC"/>
    <w:rsid w:val="009C522A"/>
    <w:rsid w:val="009C5699"/>
    <w:rsid w:val="009C5BAE"/>
    <w:rsid w:val="009C7018"/>
    <w:rsid w:val="009D06B0"/>
    <w:rsid w:val="009D5C60"/>
    <w:rsid w:val="009E31E4"/>
    <w:rsid w:val="009F21AD"/>
    <w:rsid w:val="00A02421"/>
    <w:rsid w:val="00A05698"/>
    <w:rsid w:val="00A062A6"/>
    <w:rsid w:val="00A10CA9"/>
    <w:rsid w:val="00A1507D"/>
    <w:rsid w:val="00A152E6"/>
    <w:rsid w:val="00A15B12"/>
    <w:rsid w:val="00A239A7"/>
    <w:rsid w:val="00A23BF0"/>
    <w:rsid w:val="00A25440"/>
    <w:rsid w:val="00A27450"/>
    <w:rsid w:val="00A27B68"/>
    <w:rsid w:val="00A31841"/>
    <w:rsid w:val="00A334EA"/>
    <w:rsid w:val="00A36E0D"/>
    <w:rsid w:val="00A41B7B"/>
    <w:rsid w:val="00A41F14"/>
    <w:rsid w:val="00A44B73"/>
    <w:rsid w:val="00A473E8"/>
    <w:rsid w:val="00A47935"/>
    <w:rsid w:val="00A5333F"/>
    <w:rsid w:val="00A602A6"/>
    <w:rsid w:val="00A61E71"/>
    <w:rsid w:val="00A6200E"/>
    <w:rsid w:val="00A63298"/>
    <w:rsid w:val="00A66B44"/>
    <w:rsid w:val="00A678DE"/>
    <w:rsid w:val="00A70EF8"/>
    <w:rsid w:val="00A75AAA"/>
    <w:rsid w:val="00A7624B"/>
    <w:rsid w:val="00A76EFD"/>
    <w:rsid w:val="00A77F79"/>
    <w:rsid w:val="00A824DE"/>
    <w:rsid w:val="00A85503"/>
    <w:rsid w:val="00A9151D"/>
    <w:rsid w:val="00AA1462"/>
    <w:rsid w:val="00AA1D47"/>
    <w:rsid w:val="00AA207C"/>
    <w:rsid w:val="00AA7C97"/>
    <w:rsid w:val="00AA7D10"/>
    <w:rsid w:val="00AA7DC8"/>
    <w:rsid w:val="00AB34B5"/>
    <w:rsid w:val="00AB4C37"/>
    <w:rsid w:val="00AC3B9C"/>
    <w:rsid w:val="00AC4ED4"/>
    <w:rsid w:val="00AD103C"/>
    <w:rsid w:val="00AD2FCB"/>
    <w:rsid w:val="00AD56FD"/>
    <w:rsid w:val="00AD7ACF"/>
    <w:rsid w:val="00AE46DA"/>
    <w:rsid w:val="00AE52E0"/>
    <w:rsid w:val="00AF03C9"/>
    <w:rsid w:val="00AF20C4"/>
    <w:rsid w:val="00AF65AC"/>
    <w:rsid w:val="00B01ABB"/>
    <w:rsid w:val="00B03D12"/>
    <w:rsid w:val="00B04287"/>
    <w:rsid w:val="00B04567"/>
    <w:rsid w:val="00B0487A"/>
    <w:rsid w:val="00B15471"/>
    <w:rsid w:val="00B15D5A"/>
    <w:rsid w:val="00B208F8"/>
    <w:rsid w:val="00B21A1A"/>
    <w:rsid w:val="00B24D10"/>
    <w:rsid w:val="00B256B6"/>
    <w:rsid w:val="00B36A0D"/>
    <w:rsid w:val="00B36D5D"/>
    <w:rsid w:val="00B4052B"/>
    <w:rsid w:val="00B40AF7"/>
    <w:rsid w:val="00B41C8B"/>
    <w:rsid w:val="00B42E84"/>
    <w:rsid w:val="00B4489D"/>
    <w:rsid w:val="00B4553E"/>
    <w:rsid w:val="00B46A68"/>
    <w:rsid w:val="00B50E89"/>
    <w:rsid w:val="00B5209F"/>
    <w:rsid w:val="00B521B3"/>
    <w:rsid w:val="00B52862"/>
    <w:rsid w:val="00B56D16"/>
    <w:rsid w:val="00B60614"/>
    <w:rsid w:val="00B60DB6"/>
    <w:rsid w:val="00B63E43"/>
    <w:rsid w:val="00B653B8"/>
    <w:rsid w:val="00B65F58"/>
    <w:rsid w:val="00B71656"/>
    <w:rsid w:val="00B74B3D"/>
    <w:rsid w:val="00B75E1B"/>
    <w:rsid w:val="00B76B6F"/>
    <w:rsid w:val="00B77800"/>
    <w:rsid w:val="00B77CAC"/>
    <w:rsid w:val="00B77EFF"/>
    <w:rsid w:val="00B830FD"/>
    <w:rsid w:val="00B9148D"/>
    <w:rsid w:val="00B93F4C"/>
    <w:rsid w:val="00B96DDA"/>
    <w:rsid w:val="00B97226"/>
    <w:rsid w:val="00BA1597"/>
    <w:rsid w:val="00BA702B"/>
    <w:rsid w:val="00BA723D"/>
    <w:rsid w:val="00BB3168"/>
    <w:rsid w:val="00BB6FFC"/>
    <w:rsid w:val="00BC071A"/>
    <w:rsid w:val="00BC2889"/>
    <w:rsid w:val="00BC5CBA"/>
    <w:rsid w:val="00BC776F"/>
    <w:rsid w:val="00BD157F"/>
    <w:rsid w:val="00BD1C58"/>
    <w:rsid w:val="00BD2F60"/>
    <w:rsid w:val="00BD394C"/>
    <w:rsid w:val="00BD5A79"/>
    <w:rsid w:val="00BE1F7F"/>
    <w:rsid w:val="00BE2520"/>
    <w:rsid w:val="00BE2BC5"/>
    <w:rsid w:val="00BE39AF"/>
    <w:rsid w:val="00BE4BB6"/>
    <w:rsid w:val="00BE4E57"/>
    <w:rsid w:val="00BF38F3"/>
    <w:rsid w:val="00C00F93"/>
    <w:rsid w:val="00C01684"/>
    <w:rsid w:val="00C017B8"/>
    <w:rsid w:val="00C053BE"/>
    <w:rsid w:val="00C0611B"/>
    <w:rsid w:val="00C0700B"/>
    <w:rsid w:val="00C12832"/>
    <w:rsid w:val="00C12DD5"/>
    <w:rsid w:val="00C13F25"/>
    <w:rsid w:val="00C144DF"/>
    <w:rsid w:val="00C158EA"/>
    <w:rsid w:val="00C169ED"/>
    <w:rsid w:val="00C16E5E"/>
    <w:rsid w:val="00C173D6"/>
    <w:rsid w:val="00C2082C"/>
    <w:rsid w:val="00C22265"/>
    <w:rsid w:val="00C2709D"/>
    <w:rsid w:val="00C275B2"/>
    <w:rsid w:val="00C40F01"/>
    <w:rsid w:val="00C40F83"/>
    <w:rsid w:val="00C45907"/>
    <w:rsid w:val="00C4603E"/>
    <w:rsid w:val="00C525BC"/>
    <w:rsid w:val="00C553A6"/>
    <w:rsid w:val="00C64001"/>
    <w:rsid w:val="00C64880"/>
    <w:rsid w:val="00C65C7C"/>
    <w:rsid w:val="00C70E37"/>
    <w:rsid w:val="00C76300"/>
    <w:rsid w:val="00C80142"/>
    <w:rsid w:val="00C822AC"/>
    <w:rsid w:val="00C83EF9"/>
    <w:rsid w:val="00C9281B"/>
    <w:rsid w:val="00C93A9A"/>
    <w:rsid w:val="00C97529"/>
    <w:rsid w:val="00CA1416"/>
    <w:rsid w:val="00CA1A39"/>
    <w:rsid w:val="00CA27FF"/>
    <w:rsid w:val="00CB0A05"/>
    <w:rsid w:val="00CB1CF8"/>
    <w:rsid w:val="00CB1CF9"/>
    <w:rsid w:val="00CB48B2"/>
    <w:rsid w:val="00CB5E18"/>
    <w:rsid w:val="00CC203E"/>
    <w:rsid w:val="00CC2A5A"/>
    <w:rsid w:val="00CC4536"/>
    <w:rsid w:val="00CC4A75"/>
    <w:rsid w:val="00CC55B3"/>
    <w:rsid w:val="00CC5FC2"/>
    <w:rsid w:val="00CC7FED"/>
    <w:rsid w:val="00CE0D40"/>
    <w:rsid w:val="00CE32D7"/>
    <w:rsid w:val="00CE3F9E"/>
    <w:rsid w:val="00CE651B"/>
    <w:rsid w:val="00CE77C9"/>
    <w:rsid w:val="00CF1978"/>
    <w:rsid w:val="00CF1C1B"/>
    <w:rsid w:val="00CF4045"/>
    <w:rsid w:val="00CF7EDB"/>
    <w:rsid w:val="00D01188"/>
    <w:rsid w:val="00D035F8"/>
    <w:rsid w:val="00D10278"/>
    <w:rsid w:val="00D10F4E"/>
    <w:rsid w:val="00D10F83"/>
    <w:rsid w:val="00D1519C"/>
    <w:rsid w:val="00D16916"/>
    <w:rsid w:val="00D17ED1"/>
    <w:rsid w:val="00D2048E"/>
    <w:rsid w:val="00D23734"/>
    <w:rsid w:val="00D34F1F"/>
    <w:rsid w:val="00D35D94"/>
    <w:rsid w:val="00D3728B"/>
    <w:rsid w:val="00D40959"/>
    <w:rsid w:val="00D40CF5"/>
    <w:rsid w:val="00D40D21"/>
    <w:rsid w:val="00D42003"/>
    <w:rsid w:val="00D42298"/>
    <w:rsid w:val="00D42FA2"/>
    <w:rsid w:val="00D43018"/>
    <w:rsid w:val="00D43068"/>
    <w:rsid w:val="00D46CA0"/>
    <w:rsid w:val="00D55800"/>
    <w:rsid w:val="00D566A4"/>
    <w:rsid w:val="00D56C97"/>
    <w:rsid w:val="00D6025D"/>
    <w:rsid w:val="00D60AE7"/>
    <w:rsid w:val="00D62BCD"/>
    <w:rsid w:val="00D64BE5"/>
    <w:rsid w:val="00D66301"/>
    <w:rsid w:val="00D7180E"/>
    <w:rsid w:val="00D7329A"/>
    <w:rsid w:val="00D752A9"/>
    <w:rsid w:val="00D83D48"/>
    <w:rsid w:val="00D848B5"/>
    <w:rsid w:val="00D85014"/>
    <w:rsid w:val="00D86735"/>
    <w:rsid w:val="00D870B7"/>
    <w:rsid w:val="00D87C67"/>
    <w:rsid w:val="00D92F8F"/>
    <w:rsid w:val="00D93F85"/>
    <w:rsid w:val="00D94423"/>
    <w:rsid w:val="00DA4EF2"/>
    <w:rsid w:val="00DA70C6"/>
    <w:rsid w:val="00DB5D60"/>
    <w:rsid w:val="00DB73F9"/>
    <w:rsid w:val="00DC075D"/>
    <w:rsid w:val="00DC09C3"/>
    <w:rsid w:val="00DC649D"/>
    <w:rsid w:val="00DD1CB8"/>
    <w:rsid w:val="00DD2F53"/>
    <w:rsid w:val="00DD4182"/>
    <w:rsid w:val="00DD5815"/>
    <w:rsid w:val="00DD6ADB"/>
    <w:rsid w:val="00DD7088"/>
    <w:rsid w:val="00DE197C"/>
    <w:rsid w:val="00DE1F09"/>
    <w:rsid w:val="00DE622A"/>
    <w:rsid w:val="00DF0C52"/>
    <w:rsid w:val="00DF27E4"/>
    <w:rsid w:val="00DF3774"/>
    <w:rsid w:val="00DF5041"/>
    <w:rsid w:val="00E0031F"/>
    <w:rsid w:val="00E01C9E"/>
    <w:rsid w:val="00E02F10"/>
    <w:rsid w:val="00E03BF8"/>
    <w:rsid w:val="00E05882"/>
    <w:rsid w:val="00E064BA"/>
    <w:rsid w:val="00E14B29"/>
    <w:rsid w:val="00E14BDD"/>
    <w:rsid w:val="00E14BF9"/>
    <w:rsid w:val="00E246AF"/>
    <w:rsid w:val="00E262CF"/>
    <w:rsid w:val="00E27D86"/>
    <w:rsid w:val="00E3268D"/>
    <w:rsid w:val="00E32B26"/>
    <w:rsid w:val="00E33CB6"/>
    <w:rsid w:val="00E355A5"/>
    <w:rsid w:val="00E4008A"/>
    <w:rsid w:val="00E4014B"/>
    <w:rsid w:val="00E43452"/>
    <w:rsid w:val="00E43AB3"/>
    <w:rsid w:val="00E4596B"/>
    <w:rsid w:val="00E45B72"/>
    <w:rsid w:val="00E57CA5"/>
    <w:rsid w:val="00E6559C"/>
    <w:rsid w:val="00E65C63"/>
    <w:rsid w:val="00E664C7"/>
    <w:rsid w:val="00E756FB"/>
    <w:rsid w:val="00E81AED"/>
    <w:rsid w:val="00E81AF3"/>
    <w:rsid w:val="00E8461B"/>
    <w:rsid w:val="00E86FC1"/>
    <w:rsid w:val="00E87658"/>
    <w:rsid w:val="00E876AB"/>
    <w:rsid w:val="00E914AE"/>
    <w:rsid w:val="00E928A7"/>
    <w:rsid w:val="00E96271"/>
    <w:rsid w:val="00E96E6A"/>
    <w:rsid w:val="00E978DE"/>
    <w:rsid w:val="00EA0F8B"/>
    <w:rsid w:val="00EA142C"/>
    <w:rsid w:val="00EA3780"/>
    <w:rsid w:val="00EB0CFC"/>
    <w:rsid w:val="00EB15D9"/>
    <w:rsid w:val="00EB178A"/>
    <w:rsid w:val="00EB4A43"/>
    <w:rsid w:val="00EB6798"/>
    <w:rsid w:val="00EC3EDC"/>
    <w:rsid w:val="00EC4ACA"/>
    <w:rsid w:val="00ED0552"/>
    <w:rsid w:val="00ED3605"/>
    <w:rsid w:val="00ED55EB"/>
    <w:rsid w:val="00ED7FB7"/>
    <w:rsid w:val="00EE5021"/>
    <w:rsid w:val="00EE678D"/>
    <w:rsid w:val="00EF55C8"/>
    <w:rsid w:val="00EF7FF0"/>
    <w:rsid w:val="00F111FC"/>
    <w:rsid w:val="00F11F07"/>
    <w:rsid w:val="00F13AF6"/>
    <w:rsid w:val="00F148D6"/>
    <w:rsid w:val="00F14982"/>
    <w:rsid w:val="00F154C7"/>
    <w:rsid w:val="00F1573D"/>
    <w:rsid w:val="00F15EE0"/>
    <w:rsid w:val="00F23ACF"/>
    <w:rsid w:val="00F335E0"/>
    <w:rsid w:val="00F36EAE"/>
    <w:rsid w:val="00F370A9"/>
    <w:rsid w:val="00F42E27"/>
    <w:rsid w:val="00F4558E"/>
    <w:rsid w:val="00F50B38"/>
    <w:rsid w:val="00F55EC3"/>
    <w:rsid w:val="00F63049"/>
    <w:rsid w:val="00F632BE"/>
    <w:rsid w:val="00F64190"/>
    <w:rsid w:val="00F67745"/>
    <w:rsid w:val="00F710C1"/>
    <w:rsid w:val="00F7210F"/>
    <w:rsid w:val="00F74379"/>
    <w:rsid w:val="00F80AE4"/>
    <w:rsid w:val="00F827D3"/>
    <w:rsid w:val="00F82946"/>
    <w:rsid w:val="00FA2CB2"/>
    <w:rsid w:val="00FA335D"/>
    <w:rsid w:val="00FA5683"/>
    <w:rsid w:val="00FA5F4B"/>
    <w:rsid w:val="00FB0BC1"/>
    <w:rsid w:val="00FB0C08"/>
    <w:rsid w:val="00FB21DC"/>
    <w:rsid w:val="00FB2589"/>
    <w:rsid w:val="00FB32BE"/>
    <w:rsid w:val="00FB576C"/>
    <w:rsid w:val="00FB5E7E"/>
    <w:rsid w:val="00FB697C"/>
    <w:rsid w:val="00FB77A9"/>
    <w:rsid w:val="00FC0269"/>
    <w:rsid w:val="00FC0E91"/>
    <w:rsid w:val="00FC79A8"/>
    <w:rsid w:val="00FC7AF4"/>
    <w:rsid w:val="00FD03E5"/>
    <w:rsid w:val="00FD31F8"/>
    <w:rsid w:val="00FD6B0E"/>
    <w:rsid w:val="00FE068C"/>
    <w:rsid w:val="00FE1C63"/>
    <w:rsid w:val="00FE2201"/>
    <w:rsid w:val="00FE440D"/>
    <w:rsid w:val="00FE64A0"/>
    <w:rsid w:val="00FE743B"/>
    <w:rsid w:val="00FF1A50"/>
    <w:rsid w:val="00FF28AE"/>
    <w:rsid w:val="00FF2F33"/>
    <w:rsid w:val="00FF4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21E1D"/>
  <w15:docId w15:val="{8FFBA29D-7320-460E-ACE5-C47AA121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5B3"/>
    <w:rPr>
      <w:rFonts w:ascii="Arial" w:hAnsi="Arial"/>
      <w:sz w:val="22"/>
      <w:lang w:val="en-US" w:eastAsia="en-US"/>
    </w:rPr>
  </w:style>
  <w:style w:type="paragraph" w:styleId="Heading1">
    <w:name w:val="heading 1"/>
    <w:basedOn w:val="Normal"/>
    <w:next w:val="BodyIndent1"/>
    <w:link w:val="Heading1Char"/>
    <w:uiPriority w:val="9"/>
    <w:qFormat/>
    <w:rsid w:val="001968A0"/>
    <w:pPr>
      <w:numPr>
        <w:numId w:val="3"/>
      </w:numPr>
      <w:pBdr>
        <w:top w:val="single" w:sz="4" w:space="1" w:color="auto"/>
        <w:left w:val="single" w:sz="4" w:space="4" w:color="auto"/>
        <w:bottom w:val="single" w:sz="4" w:space="1" w:color="auto"/>
        <w:right w:val="single" w:sz="4" w:space="4" w:color="auto"/>
      </w:pBdr>
      <w:shd w:val="clear" w:color="auto" w:fill="D9D9D9"/>
      <w:spacing w:before="120" w:after="120"/>
      <w:jc w:val="center"/>
      <w:outlineLvl w:val="0"/>
    </w:pPr>
    <w:rPr>
      <w:b/>
      <w:i/>
      <w:kern w:val="28"/>
      <w:sz w:val="28"/>
      <w:lang w:val="en-AU"/>
    </w:rPr>
  </w:style>
  <w:style w:type="paragraph" w:styleId="Heading2">
    <w:name w:val="heading 2"/>
    <w:basedOn w:val="Normal"/>
    <w:next w:val="BodyIndent1"/>
    <w:link w:val="Heading2Char"/>
    <w:uiPriority w:val="9"/>
    <w:qFormat/>
    <w:rsid w:val="001968A0"/>
    <w:pPr>
      <w:numPr>
        <w:numId w:val="13"/>
      </w:numPr>
      <w:spacing w:before="240"/>
      <w:outlineLvl w:val="1"/>
    </w:pPr>
    <w:rPr>
      <w:b/>
      <w:i/>
      <w:lang w:val="en-AU"/>
    </w:rPr>
  </w:style>
  <w:style w:type="paragraph" w:styleId="Heading3">
    <w:name w:val="heading 3"/>
    <w:basedOn w:val="Normal"/>
    <w:link w:val="Heading3Char"/>
    <w:uiPriority w:val="9"/>
    <w:qFormat/>
    <w:rsid w:val="004D2174"/>
    <w:pPr>
      <w:numPr>
        <w:numId w:val="14"/>
      </w:numPr>
      <w:spacing w:before="240"/>
      <w:ind w:left="709" w:hanging="709"/>
      <w:jc w:val="both"/>
      <w:outlineLvl w:val="2"/>
    </w:pPr>
    <w:rPr>
      <w:szCs w:val="22"/>
      <w:lang w:val="en-AU"/>
    </w:rPr>
  </w:style>
  <w:style w:type="paragraph" w:styleId="Heading4">
    <w:name w:val="heading 4"/>
    <w:basedOn w:val="Normal"/>
    <w:link w:val="Heading4Char"/>
    <w:uiPriority w:val="9"/>
    <w:qFormat/>
    <w:rsid w:val="004D2174"/>
    <w:pPr>
      <w:numPr>
        <w:numId w:val="15"/>
      </w:numPr>
      <w:spacing w:before="240"/>
      <w:ind w:left="1418" w:hanging="567"/>
      <w:jc w:val="both"/>
      <w:outlineLvl w:val="3"/>
    </w:pPr>
    <w:rPr>
      <w:szCs w:val="22"/>
      <w:lang w:val="en-AU"/>
    </w:rPr>
  </w:style>
  <w:style w:type="paragraph" w:styleId="Heading5">
    <w:name w:val="heading 5"/>
    <w:basedOn w:val="Normal"/>
    <w:next w:val="Normal"/>
    <w:uiPriority w:val="9"/>
    <w:qFormat/>
    <w:rsid w:val="000E5AD9"/>
    <w:pPr>
      <w:numPr>
        <w:ilvl w:val="4"/>
        <w:numId w:val="1"/>
      </w:numPr>
      <w:spacing w:before="240"/>
      <w:ind w:left="2268"/>
      <w:jc w:val="both"/>
      <w:outlineLvl w:val="4"/>
    </w:pPr>
  </w:style>
  <w:style w:type="paragraph" w:styleId="Heading6">
    <w:name w:val="heading 6"/>
    <w:basedOn w:val="Normal"/>
    <w:next w:val="Normal"/>
    <w:qFormat/>
    <w:rsid w:val="00CC55B3"/>
    <w:pPr>
      <w:spacing w:before="240" w:after="60"/>
      <w:outlineLvl w:val="5"/>
    </w:pPr>
    <w:rPr>
      <w:i/>
    </w:rPr>
  </w:style>
  <w:style w:type="paragraph" w:styleId="Heading7">
    <w:name w:val="heading 7"/>
    <w:basedOn w:val="Normal"/>
    <w:next w:val="Normal"/>
    <w:qFormat/>
    <w:rsid w:val="00CC55B3"/>
    <w:pPr>
      <w:spacing w:before="240" w:after="60"/>
      <w:outlineLvl w:val="6"/>
    </w:pPr>
    <w:rPr>
      <w:sz w:val="20"/>
    </w:rPr>
  </w:style>
  <w:style w:type="paragraph" w:styleId="Heading8">
    <w:name w:val="heading 8"/>
    <w:basedOn w:val="Normal"/>
    <w:next w:val="Normal"/>
    <w:qFormat/>
    <w:rsid w:val="00CC55B3"/>
    <w:pPr>
      <w:spacing w:before="240" w:after="60"/>
      <w:outlineLvl w:val="7"/>
    </w:pPr>
    <w:rPr>
      <w:i/>
      <w:sz w:val="20"/>
    </w:rPr>
  </w:style>
  <w:style w:type="paragraph" w:styleId="Heading9">
    <w:name w:val="heading 9"/>
    <w:basedOn w:val="Normal"/>
    <w:next w:val="Normal"/>
    <w:qFormat/>
    <w:rsid w:val="00CC55B3"/>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uiPriority w:val="99"/>
    <w:qFormat/>
    <w:rsid w:val="001C4C8A"/>
    <w:pPr>
      <w:spacing w:before="240"/>
      <w:ind w:left="850"/>
    </w:pPr>
    <w:rPr>
      <w:rFonts w:cs="Arial"/>
      <w:szCs w:val="22"/>
      <w:lang w:val="en-AU"/>
    </w:rPr>
  </w:style>
  <w:style w:type="character" w:customStyle="1" w:styleId="Heading1Char">
    <w:name w:val="Heading 1 Char"/>
    <w:link w:val="Heading1"/>
    <w:uiPriority w:val="9"/>
    <w:locked/>
    <w:rsid w:val="001968A0"/>
    <w:rPr>
      <w:rFonts w:ascii="Arial" w:hAnsi="Arial"/>
      <w:b/>
      <w:i/>
      <w:kern w:val="28"/>
      <w:sz w:val="28"/>
      <w:shd w:val="clear" w:color="auto" w:fill="D9D9D9"/>
      <w:lang w:eastAsia="en-US"/>
    </w:rPr>
  </w:style>
  <w:style w:type="character" w:customStyle="1" w:styleId="Heading2Char">
    <w:name w:val="Heading 2 Char"/>
    <w:link w:val="Heading2"/>
    <w:uiPriority w:val="9"/>
    <w:locked/>
    <w:rsid w:val="001968A0"/>
    <w:rPr>
      <w:rFonts w:ascii="Arial" w:hAnsi="Arial"/>
      <w:b/>
      <w:i/>
      <w:sz w:val="22"/>
      <w:lang w:eastAsia="en-US"/>
    </w:rPr>
  </w:style>
  <w:style w:type="character" w:customStyle="1" w:styleId="Heading3Char">
    <w:name w:val="Heading 3 Char"/>
    <w:link w:val="Heading3"/>
    <w:uiPriority w:val="9"/>
    <w:locked/>
    <w:rsid w:val="004D2174"/>
    <w:rPr>
      <w:rFonts w:ascii="Arial" w:hAnsi="Arial"/>
      <w:sz w:val="22"/>
      <w:szCs w:val="22"/>
      <w:lang w:eastAsia="en-US"/>
    </w:rPr>
  </w:style>
  <w:style w:type="character" w:customStyle="1" w:styleId="Heading4Char">
    <w:name w:val="Heading 4 Char"/>
    <w:link w:val="Heading4"/>
    <w:uiPriority w:val="9"/>
    <w:locked/>
    <w:rsid w:val="004D2174"/>
    <w:rPr>
      <w:rFonts w:ascii="Arial" w:hAnsi="Arial"/>
      <w:sz w:val="22"/>
      <w:szCs w:val="22"/>
      <w:lang w:eastAsia="en-US"/>
    </w:rPr>
  </w:style>
  <w:style w:type="paragraph" w:customStyle="1" w:styleId="BodyIndent2">
    <w:name w:val="Body Indent 2"/>
    <w:basedOn w:val="Normal"/>
    <w:rsid w:val="006421AE"/>
    <w:pPr>
      <w:spacing w:before="240"/>
      <w:ind w:left="1418"/>
    </w:pPr>
    <w:rPr>
      <w:rFonts w:cs="Arial"/>
      <w:szCs w:val="22"/>
      <w:lang w:val="en-AU"/>
    </w:rPr>
  </w:style>
  <w:style w:type="paragraph" w:styleId="BalloonText">
    <w:name w:val="Balloon Text"/>
    <w:basedOn w:val="Normal"/>
    <w:semiHidden/>
    <w:rsid w:val="00CC55B3"/>
    <w:rPr>
      <w:rFonts w:ascii="Tahoma" w:hAnsi="Tahoma" w:cs="Tahoma"/>
      <w:sz w:val="16"/>
      <w:szCs w:val="16"/>
    </w:rPr>
  </w:style>
  <w:style w:type="paragraph" w:customStyle="1" w:styleId="Bullet1">
    <w:name w:val="Bullet1"/>
    <w:basedOn w:val="Normal"/>
    <w:rsid w:val="001C4C8A"/>
    <w:pPr>
      <w:tabs>
        <w:tab w:val="left" w:pos="401"/>
      </w:tabs>
      <w:spacing w:before="120"/>
    </w:pPr>
    <w:rPr>
      <w:rFonts w:cs="Arial"/>
      <w:szCs w:val="22"/>
      <w:lang w:val="en-AU"/>
    </w:rPr>
  </w:style>
  <w:style w:type="paragraph" w:customStyle="1" w:styleId="PartHeader">
    <w:name w:val="PartHeader"/>
    <w:basedOn w:val="DivisionHeader"/>
    <w:rsid w:val="005469C5"/>
    <w:pPr>
      <w:numPr>
        <w:numId w:val="3"/>
      </w:numPr>
      <w:tabs>
        <w:tab w:val="num" w:pos="360"/>
      </w:tabs>
      <w:outlineLvl w:val="9"/>
    </w:pPr>
  </w:style>
  <w:style w:type="paragraph" w:customStyle="1" w:styleId="DivisionHeader">
    <w:name w:val="DivisionHeader"/>
    <w:basedOn w:val="Heading1"/>
    <w:rsid w:val="00E756FB"/>
    <w:pPr>
      <w:numPr>
        <w:numId w:val="0"/>
      </w:numPr>
    </w:pPr>
  </w:style>
  <w:style w:type="paragraph" w:customStyle="1" w:styleId="PenaltyStyle">
    <w:name w:val="PenaltyStyle"/>
    <w:basedOn w:val="Normal"/>
    <w:rsid w:val="003B67F5"/>
    <w:pPr>
      <w:spacing w:before="120"/>
    </w:pPr>
    <w:rPr>
      <w:b/>
    </w:rPr>
  </w:style>
  <w:style w:type="paragraph" w:customStyle="1" w:styleId="legalSchedule">
    <w:name w:val="legalSchedule"/>
    <w:basedOn w:val="Normal"/>
    <w:next w:val="Normal"/>
    <w:rsid w:val="00212DB0"/>
    <w:pPr>
      <w:numPr>
        <w:numId w:val="2"/>
      </w:numPr>
    </w:pPr>
    <w:rPr>
      <w:b/>
      <w:sz w:val="24"/>
      <w:szCs w:val="24"/>
      <w:lang w:val="en-AU"/>
    </w:rPr>
  </w:style>
  <w:style w:type="paragraph" w:styleId="TOC4">
    <w:name w:val="toc 4"/>
    <w:basedOn w:val="Normal"/>
    <w:next w:val="Normal"/>
    <w:autoRedefine/>
    <w:uiPriority w:val="39"/>
    <w:rsid w:val="00212DB0"/>
    <w:pPr>
      <w:spacing w:after="100" w:line="276" w:lineRule="auto"/>
      <w:ind w:left="660"/>
    </w:pPr>
    <w:rPr>
      <w:rFonts w:ascii="Calibri" w:hAnsi="Calibri"/>
      <w:szCs w:val="22"/>
      <w:lang w:val="en-AU" w:eastAsia="en-AU"/>
    </w:rPr>
  </w:style>
  <w:style w:type="paragraph" w:styleId="TOC1">
    <w:name w:val="toc 1"/>
    <w:basedOn w:val="Normal"/>
    <w:next w:val="Normal"/>
    <w:autoRedefine/>
    <w:uiPriority w:val="39"/>
    <w:rsid w:val="00DD5815"/>
    <w:pPr>
      <w:tabs>
        <w:tab w:val="right" w:leader="dot" w:pos="8303"/>
      </w:tabs>
      <w:spacing w:before="240"/>
    </w:pPr>
    <w:rPr>
      <w:rFonts w:ascii="Arial Bold" w:hAnsi="Arial Bold"/>
      <w:b/>
      <w:i/>
      <w:caps/>
    </w:rPr>
  </w:style>
  <w:style w:type="paragraph" w:styleId="TOC2">
    <w:name w:val="toc 2"/>
    <w:basedOn w:val="Normal"/>
    <w:next w:val="Normal"/>
    <w:autoRedefine/>
    <w:uiPriority w:val="39"/>
    <w:rsid w:val="0013522D"/>
    <w:pPr>
      <w:tabs>
        <w:tab w:val="right" w:leader="dot" w:pos="8303"/>
      </w:tabs>
      <w:spacing w:before="120"/>
      <w:ind w:left="426"/>
    </w:pPr>
  </w:style>
  <w:style w:type="paragraph" w:styleId="TOC3">
    <w:name w:val="toc 3"/>
    <w:basedOn w:val="Normal"/>
    <w:next w:val="Normal"/>
    <w:autoRedefine/>
    <w:uiPriority w:val="39"/>
    <w:rsid w:val="001C4C8A"/>
    <w:pPr>
      <w:tabs>
        <w:tab w:val="left" w:pos="993"/>
        <w:tab w:val="right" w:leader="dot" w:pos="8303"/>
      </w:tabs>
      <w:spacing w:before="60"/>
      <w:ind w:left="442"/>
    </w:pPr>
    <w:rPr>
      <w:rFonts w:cs="Arial"/>
      <w:szCs w:val="22"/>
      <w:lang w:val="en-AU"/>
    </w:rPr>
  </w:style>
  <w:style w:type="paragraph" w:styleId="TOC5">
    <w:name w:val="toc 5"/>
    <w:basedOn w:val="Normal"/>
    <w:next w:val="Normal"/>
    <w:autoRedefine/>
    <w:uiPriority w:val="39"/>
    <w:rsid w:val="00212DB0"/>
    <w:pPr>
      <w:numPr>
        <w:numId w:val="4"/>
      </w:numPr>
      <w:spacing w:after="100" w:line="276" w:lineRule="auto"/>
    </w:pPr>
    <w:rPr>
      <w:rFonts w:ascii="Calibri" w:hAnsi="Calibri"/>
      <w:szCs w:val="22"/>
      <w:lang w:val="en-AU" w:eastAsia="en-AU"/>
    </w:rPr>
  </w:style>
  <w:style w:type="paragraph" w:styleId="TOC6">
    <w:name w:val="toc 6"/>
    <w:basedOn w:val="Normal"/>
    <w:next w:val="Normal"/>
    <w:autoRedefine/>
    <w:uiPriority w:val="39"/>
    <w:rsid w:val="00212DB0"/>
    <w:pPr>
      <w:numPr>
        <w:ilvl w:val="1"/>
        <w:numId w:val="4"/>
      </w:numPr>
      <w:spacing w:after="100" w:line="276" w:lineRule="auto"/>
    </w:pPr>
    <w:rPr>
      <w:rFonts w:ascii="Calibri" w:hAnsi="Calibri"/>
      <w:szCs w:val="22"/>
      <w:lang w:val="en-AU" w:eastAsia="en-AU"/>
    </w:rPr>
  </w:style>
  <w:style w:type="paragraph" w:styleId="TOC7">
    <w:name w:val="toc 7"/>
    <w:basedOn w:val="Normal"/>
    <w:next w:val="Normal"/>
    <w:autoRedefine/>
    <w:uiPriority w:val="39"/>
    <w:rsid w:val="00212DB0"/>
    <w:pPr>
      <w:numPr>
        <w:ilvl w:val="2"/>
        <w:numId w:val="4"/>
      </w:numPr>
      <w:spacing w:after="100" w:line="276" w:lineRule="auto"/>
    </w:pPr>
    <w:rPr>
      <w:rFonts w:ascii="Calibri" w:hAnsi="Calibri"/>
      <w:szCs w:val="22"/>
      <w:lang w:val="en-AU" w:eastAsia="en-AU"/>
    </w:rPr>
  </w:style>
  <w:style w:type="paragraph" w:styleId="TOC8">
    <w:name w:val="toc 8"/>
    <w:basedOn w:val="Normal"/>
    <w:next w:val="Normal"/>
    <w:autoRedefine/>
    <w:uiPriority w:val="39"/>
    <w:rsid w:val="00212DB0"/>
    <w:pPr>
      <w:numPr>
        <w:ilvl w:val="3"/>
        <w:numId w:val="4"/>
      </w:numPr>
      <w:spacing w:after="100" w:line="276" w:lineRule="auto"/>
    </w:pPr>
    <w:rPr>
      <w:rFonts w:ascii="Calibri" w:hAnsi="Calibri"/>
      <w:szCs w:val="22"/>
      <w:lang w:val="en-AU" w:eastAsia="en-AU"/>
    </w:rPr>
  </w:style>
  <w:style w:type="paragraph" w:styleId="TOC9">
    <w:name w:val="toc 9"/>
    <w:basedOn w:val="Normal"/>
    <w:next w:val="Normal"/>
    <w:autoRedefine/>
    <w:uiPriority w:val="39"/>
    <w:rsid w:val="00212DB0"/>
    <w:pPr>
      <w:spacing w:after="100" w:line="276" w:lineRule="auto"/>
      <w:ind w:left="1760"/>
    </w:pPr>
    <w:rPr>
      <w:rFonts w:ascii="Calibri" w:hAnsi="Calibri"/>
      <w:szCs w:val="22"/>
      <w:lang w:val="en-AU" w:eastAsia="en-AU"/>
    </w:rPr>
  </w:style>
  <w:style w:type="character" w:styleId="Hyperlink">
    <w:name w:val="Hyperlink"/>
    <w:uiPriority w:val="99"/>
    <w:rsid w:val="00212DB0"/>
    <w:rPr>
      <w:color w:val="0000FF"/>
      <w:u w:val="single"/>
    </w:rPr>
  </w:style>
  <w:style w:type="paragraph" w:styleId="Header">
    <w:name w:val="header"/>
    <w:basedOn w:val="Normal"/>
    <w:link w:val="HeaderChar"/>
    <w:rsid w:val="006213AD"/>
    <w:pPr>
      <w:tabs>
        <w:tab w:val="center" w:pos="4513"/>
        <w:tab w:val="right" w:pos="9026"/>
      </w:tabs>
    </w:pPr>
  </w:style>
  <w:style w:type="character" w:customStyle="1" w:styleId="HeaderChar">
    <w:name w:val="Header Char"/>
    <w:link w:val="Header"/>
    <w:locked/>
    <w:rsid w:val="006213AD"/>
    <w:rPr>
      <w:rFonts w:ascii="Arial" w:hAnsi="Arial"/>
      <w:sz w:val="22"/>
      <w:lang w:val="en-US" w:eastAsia="en-US"/>
    </w:rPr>
  </w:style>
  <w:style w:type="paragraph" w:customStyle="1" w:styleId="Penalty">
    <w:name w:val="Penalty"/>
    <w:basedOn w:val="Normal"/>
    <w:rsid w:val="00CA27FF"/>
    <w:pPr>
      <w:spacing w:before="120"/>
      <w:ind w:left="851"/>
      <w:jc w:val="both"/>
    </w:pPr>
    <w:rPr>
      <w:b/>
      <w:lang w:val="en-AU" w:eastAsia="en-AU"/>
    </w:rPr>
  </w:style>
  <w:style w:type="character" w:styleId="CommentReference">
    <w:name w:val="annotation reference"/>
    <w:rsid w:val="00B65F58"/>
    <w:rPr>
      <w:sz w:val="16"/>
      <w:szCs w:val="16"/>
    </w:rPr>
  </w:style>
  <w:style w:type="paragraph" w:styleId="CommentText">
    <w:name w:val="annotation text"/>
    <w:basedOn w:val="Normal"/>
    <w:link w:val="CommentTextChar"/>
    <w:rsid w:val="00B65F58"/>
    <w:rPr>
      <w:sz w:val="20"/>
    </w:rPr>
  </w:style>
  <w:style w:type="character" w:customStyle="1" w:styleId="CommentTextChar">
    <w:name w:val="Comment Text Char"/>
    <w:link w:val="CommentText"/>
    <w:rsid w:val="00C97529"/>
    <w:rPr>
      <w:rFonts w:ascii="Arial" w:hAnsi="Arial"/>
      <w:lang w:val="en-US" w:eastAsia="en-US"/>
    </w:rPr>
  </w:style>
  <w:style w:type="paragraph" w:styleId="CommentSubject">
    <w:name w:val="annotation subject"/>
    <w:basedOn w:val="CommentText"/>
    <w:next w:val="CommentText"/>
    <w:semiHidden/>
    <w:rsid w:val="00B65F58"/>
    <w:rPr>
      <w:b/>
      <w:bCs/>
    </w:rPr>
  </w:style>
  <w:style w:type="paragraph" w:customStyle="1" w:styleId="Default">
    <w:name w:val="Default"/>
    <w:rsid w:val="00D17ED1"/>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73405A"/>
    <w:pPr>
      <w:tabs>
        <w:tab w:val="left" w:pos="2430"/>
      </w:tabs>
      <w:ind w:left="1440"/>
    </w:pPr>
  </w:style>
  <w:style w:type="character" w:customStyle="1" w:styleId="BodyTextIndent2Char">
    <w:name w:val="Body Text Indent 2 Char"/>
    <w:link w:val="BodyTextIndent2"/>
    <w:rsid w:val="0073405A"/>
    <w:rPr>
      <w:rFonts w:ascii="Arial" w:hAnsi="Arial"/>
      <w:sz w:val="22"/>
      <w:lang w:val="en-US" w:eastAsia="en-US"/>
    </w:rPr>
  </w:style>
  <w:style w:type="paragraph" w:customStyle="1" w:styleId="Style">
    <w:name w:val="Style"/>
    <w:rsid w:val="0073405A"/>
    <w:rPr>
      <w:rFonts w:ascii="Arial" w:hAnsi="Arial"/>
      <w:sz w:val="22"/>
      <w:lang w:val="en-US" w:eastAsia="en-US"/>
    </w:rPr>
  </w:style>
  <w:style w:type="paragraph" w:styleId="Subtitle">
    <w:name w:val="Subtitle"/>
    <w:basedOn w:val="Normal"/>
    <w:link w:val="SubtitleChar"/>
    <w:qFormat/>
    <w:locked/>
    <w:rsid w:val="00C97529"/>
    <w:pPr>
      <w:jc w:val="center"/>
    </w:pPr>
    <w:rPr>
      <w:b/>
      <w:i/>
      <w:sz w:val="28"/>
    </w:rPr>
  </w:style>
  <w:style w:type="character" w:customStyle="1" w:styleId="SubtitleChar">
    <w:name w:val="Subtitle Char"/>
    <w:link w:val="Subtitle"/>
    <w:rsid w:val="00C97529"/>
    <w:rPr>
      <w:rFonts w:ascii="Arial" w:hAnsi="Arial"/>
      <w:b/>
      <w:i/>
      <w:sz w:val="28"/>
      <w:lang w:val="en-US" w:eastAsia="en-US"/>
    </w:rPr>
  </w:style>
  <w:style w:type="paragraph" w:styleId="Revision">
    <w:name w:val="Revision"/>
    <w:hidden/>
    <w:uiPriority w:val="99"/>
    <w:semiHidden/>
    <w:rsid w:val="00724BDE"/>
    <w:rPr>
      <w:rFonts w:ascii="Arial" w:hAnsi="Arial"/>
      <w:sz w:val="22"/>
      <w:lang w:val="en-US" w:eastAsia="en-US"/>
    </w:rPr>
  </w:style>
  <w:style w:type="paragraph" w:styleId="BodyText2">
    <w:name w:val="Body Text 2"/>
    <w:basedOn w:val="Normal"/>
    <w:link w:val="BodyText2Char"/>
    <w:rsid w:val="00BD394C"/>
    <w:pPr>
      <w:spacing w:after="120" w:line="480" w:lineRule="auto"/>
    </w:pPr>
  </w:style>
  <w:style w:type="character" w:customStyle="1" w:styleId="BodyText2Char">
    <w:name w:val="Body Text 2 Char"/>
    <w:link w:val="BodyText2"/>
    <w:rsid w:val="00BD394C"/>
    <w:rPr>
      <w:rFonts w:ascii="Arial" w:hAnsi="Arial"/>
      <w:sz w:val="22"/>
      <w:lang w:val="en-US" w:eastAsia="en-US"/>
    </w:rPr>
  </w:style>
  <w:style w:type="paragraph" w:styleId="ListParagraph">
    <w:name w:val="List Paragraph"/>
    <w:basedOn w:val="Normal"/>
    <w:uiPriority w:val="34"/>
    <w:qFormat/>
    <w:rsid w:val="001C7936"/>
    <w:pPr>
      <w:spacing w:after="200" w:line="276" w:lineRule="auto"/>
      <w:ind w:left="720"/>
      <w:contextualSpacing/>
    </w:pPr>
    <w:rPr>
      <w:rFonts w:ascii="Calibri" w:eastAsia="Calibri" w:hAnsi="Calibri"/>
      <w:szCs w:val="22"/>
      <w:lang w:val="en-GB"/>
    </w:rPr>
  </w:style>
  <w:style w:type="paragraph" w:styleId="Footer">
    <w:name w:val="footer"/>
    <w:basedOn w:val="Normal"/>
    <w:link w:val="FooterChar"/>
    <w:uiPriority w:val="99"/>
    <w:unhideWhenUsed/>
    <w:rsid w:val="0066746C"/>
    <w:pPr>
      <w:tabs>
        <w:tab w:val="center" w:pos="4680"/>
        <w:tab w:val="right" w:pos="9360"/>
      </w:tabs>
    </w:pPr>
    <w:rPr>
      <w:rFonts w:asciiTheme="minorHAnsi" w:eastAsiaTheme="minorHAnsi" w:hAnsiTheme="minorHAnsi" w:cstheme="minorBidi"/>
      <w:sz w:val="21"/>
      <w:szCs w:val="22"/>
      <w:lang w:eastAsia="ja-JP"/>
    </w:rPr>
  </w:style>
  <w:style w:type="character" w:customStyle="1" w:styleId="FooterChar">
    <w:name w:val="Footer Char"/>
    <w:basedOn w:val="DefaultParagraphFont"/>
    <w:link w:val="Footer"/>
    <w:uiPriority w:val="99"/>
    <w:rsid w:val="0066746C"/>
    <w:rPr>
      <w:rFonts w:asciiTheme="minorHAnsi" w:eastAsiaTheme="minorHAnsi" w:hAnsiTheme="minorHAnsi" w:cstheme="minorBidi"/>
      <w:sz w:val="21"/>
      <w:szCs w:val="22"/>
      <w:lang w:val="en-US" w:eastAsia="ja-JP"/>
    </w:rPr>
  </w:style>
  <w:style w:type="paragraph" w:customStyle="1" w:styleId="Penalty1">
    <w:name w:val="Penalty1"/>
    <w:basedOn w:val="Normal"/>
    <w:uiPriority w:val="99"/>
    <w:rsid w:val="0047166D"/>
    <w:pPr>
      <w:spacing w:after="120"/>
      <w:ind w:left="851"/>
      <w:jc w:val="both"/>
    </w:pPr>
    <w:rPr>
      <w:rFonts w:ascii="Arial Narrow" w:eastAsiaTheme="minorHAnsi" w:hAnsi="Arial Narrow"/>
      <w:b/>
      <w:bCs/>
      <w:sz w:val="24"/>
      <w:szCs w:val="24"/>
      <w:lang w:val="en-AU"/>
    </w:rPr>
  </w:style>
  <w:style w:type="paragraph" w:customStyle="1" w:styleId="correspQuote">
    <w:name w:val="correspQuote"/>
    <w:basedOn w:val="Normal"/>
    <w:qFormat/>
    <w:rsid w:val="006E24F4"/>
    <w:pPr>
      <w:spacing w:after="240"/>
      <w:ind w:left="2552" w:right="851" w:hanging="851"/>
    </w:pPr>
    <w:rPr>
      <w:rFonts w:cs="Arial"/>
      <w:sz w:val="20"/>
      <w:lang w:val="en-AU"/>
    </w:rPr>
  </w:style>
  <w:style w:type="paragraph" w:styleId="TOCHeading">
    <w:name w:val="TOC Heading"/>
    <w:basedOn w:val="Heading1"/>
    <w:next w:val="Normal"/>
    <w:uiPriority w:val="39"/>
    <w:unhideWhenUsed/>
    <w:qFormat/>
    <w:rsid w:val="0013522D"/>
    <w:pPr>
      <w:keepNext/>
      <w:keepLines/>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jc w:val="left"/>
      <w:outlineLvl w:val="9"/>
    </w:pPr>
    <w:rPr>
      <w:rFonts w:asciiTheme="majorHAnsi" w:eastAsiaTheme="majorEastAsia" w:hAnsiTheme="majorHAnsi" w:cstheme="majorBidi"/>
      <w:b w:val="0"/>
      <w:i w:val="0"/>
      <w:color w:val="365F91" w:themeColor="accent1" w:themeShade="BF"/>
      <w:kern w:val="0"/>
      <w:sz w:val="32"/>
      <w:szCs w:val="32"/>
      <w:lang w:val="en-US"/>
    </w:rPr>
  </w:style>
  <w:style w:type="character" w:styleId="UnresolvedMention">
    <w:name w:val="Unresolved Mention"/>
    <w:basedOn w:val="DefaultParagraphFont"/>
    <w:uiPriority w:val="99"/>
    <w:semiHidden/>
    <w:unhideWhenUsed/>
    <w:rsid w:val="00DD5815"/>
    <w:rPr>
      <w:color w:val="808080"/>
      <w:shd w:val="clear" w:color="auto" w:fill="E6E6E6"/>
    </w:rPr>
  </w:style>
  <w:style w:type="paragraph" w:styleId="Title">
    <w:name w:val="Title"/>
    <w:basedOn w:val="Normal"/>
    <w:next w:val="Normal"/>
    <w:link w:val="TitleChar"/>
    <w:qFormat/>
    <w:locked/>
    <w:rsid w:val="00D92F8F"/>
    <w:pPr>
      <w:jc w:val="center"/>
    </w:pPr>
    <w:rPr>
      <w:b/>
      <w:sz w:val="32"/>
      <w:szCs w:val="32"/>
      <w:lang w:val="en-AU"/>
    </w:rPr>
  </w:style>
  <w:style w:type="character" w:customStyle="1" w:styleId="TitleChar">
    <w:name w:val="Title Char"/>
    <w:basedOn w:val="DefaultParagraphFont"/>
    <w:link w:val="Title"/>
    <w:rsid w:val="00D92F8F"/>
    <w:rPr>
      <w:rFonts w:ascii="Arial" w:hAnsi="Arial"/>
      <w:b/>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418359374">
      <w:bodyDiv w:val="1"/>
      <w:marLeft w:val="0"/>
      <w:marRight w:val="0"/>
      <w:marTop w:val="0"/>
      <w:marBottom w:val="0"/>
      <w:divBdr>
        <w:top w:val="none" w:sz="0" w:space="0" w:color="auto"/>
        <w:left w:val="none" w:sz="0" w:space="0" w:color="auto"/>
        <w:bottom w:val="none" w:sz="0" w:space="0" w:color="auto"/>
        <w:right w:val="none" w:sz="0" w:space="0" w:color="auto"/>
      </w:divBdr>
    </w:div>
    <w:div w:id="19986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1E46-4E04-40D6-9A8A-8894F569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18715</Words>
  <Characters>106677</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PORT PHILLIP CITY COUNCIL</vt:lpstr>
    </vt:vector>
  </TitlesOfParts>
  <Company>City of Port Phillip</Company>
  <LinksUpToDate>false</LinksUpToDate>
  <CharactersWithSpaces>125142</CharactersWithSpaces>
  <SharedDoc>false</SharedDoc>
  <HyperlinkBase>KHU-530252-3-102-V4</HyperlinkBase>
  <HLinks>
    <vt:vector size="534" baseType="variant">
      <vt:variant>
        <vt:i4>2031665</vt:i4>
      </vt:variant>
      <vt:variant>
        <vt:i4>530</vt:i4>
      </vt:variant>
      <vt:variant>
        <vt:i4>0</vt:i4>
      </vt:variant>
      <vt:variant>
        <vt:i4>5</vt:i4>
      </vt:variant>
      <vt:variant>
        <vt:lpwstr/>
      </vt:variant>
      <vt:variant>
        <vt:lpwstr>_Toc343866726</vt:lpwstr>
      </vt:variant>
      <vt:variant>
        <vt:i4>2031665</vt:i4>
      </vt:variant>
      <vt:variant>
        <vt:i4>524</vt:i4>
      </vt:variant>
      <vt:variant>
        <vt:i4>0</vt:i4>
      </vt:variant>
      <vt:variant>
        <vt:i4>5</vt:i4>
      </vt:variant>
      <vt:variant>
        <vt:lpwstr/>
      </vt:variant>
      <vt:variant>
        <vt:lpwstr>_Toc343866725</vt:lpwstr>
      </vt:variant>
      <vt:variant>
        <vt:i4>2031665</vt:i4>
      </vt:variant>
      <vt:variant>
        <vt:i4>518</vt:i4>
      </vt:variant>
      <vt:variant>
        <vt:i4>0</vt:i4>
      </vt:variant>
      <vt:variant>
        <vt:i4>5</vt:i4>
      </vt:variant>
      <vt:variant>
        <vt:lpwstr/>
      </vt:variant>
      <vt:variant>
        <vt:lpwstr>_Toc343866724</vt:lpwstr>
      </vt:variant>
      <vt:variant>
        <vt:i4>2031665</vt:i4>
      </vt:variant>
      <vt:variant>
        <vt:i4>512</vt:i4>
      </vt:variant>
      <vt:variant>
        <vt:i4>0</vt:i4>
      </vt:variant>
      <vt:variant>
        <vt:i4>5</vt:i4>
      </vt:variant>
      <vt:variant>
        <vt:lpwstr/>
      </vt:variant>
      <vt:variant>
        <vt:lpwstr>_Toc343866723</vt:lpwstr>
      </vt:variant>
      <vt:variant>
        <vt:i4>2031665</vt:i4>
      </vt:variant>
      <vt:variant>
        <vt:i4>506</vt:i4>
      </vt:variant>
      <vt:variant>
        <vt:i4>0</vt:i4>
      </vt:variant>
      <vt:variant>
        <vt:i4>5</vt:i4>
      </vt:variant>
      <vt:variant>
        <vt:lpwstr/>
      </vt:variant>
      <vt:variant>
        <vt:lpwstr>_Toc343866722</vt:lpwstr>
      </vt:variant>
      <vt:variant>
        <vt:i4>2031665</vt:i4>
      </vt:variant>
      <vt:variant>
        <vt:i4>500</vt:i4>
      </vt:variant>
      <vt:variant>
        <vt:i4>0</vt:i4>
      </vt:variant>
      <vt:variant>
        <vt:i4>5</vt:i4>
      </vt:variant>
      <vt:variant>
        <vt:lpwstr/>
      </vt:variant>
      <vt:variant>
        <vt:lpwstr>_Toc343866721</vt:lpwstr>
      </vt:variant>
      <vt:variant>
        <vt:i4>2031665</vt:i4>
      </vt:variant>
      <vt:variant>
        <vt:i4>494</vt:i4>
      </vt:variant>
      <vt:variant>
        <vt:i4>0</vt:i4>
      </vt:variant>
      <vt:variant>
        <vt:i4>5</vt:i4>
      </vt:variant>
      <vt:variant>
        <vt:lpwstr/>
      </vt:variant>
      <vt:variant>
        <vt:lpwstr>_Toc343866720</vt:lpwstr>
      </vt:variant>
      <vt:variant>
        <vt:i4>1835057</vt:i4>
      </vt:variant>
      <vt:variant>
        <vt:i4>488</vt:i4>
      </vt:variant>
      <vt:variant>
        <vt:i4>0</vt:i4>
      </vt:variant>
      <vt:variant>
        <vt:i4>5</vt:i4>
      </vt:variant>
      <vt:variant>
        <vt:lpwstr/>
      </vt:variant>
      <vt:variant>
        <vt:lpwstr>_Toc343866719</vt:lpwstr>
      </vt:variant>
      <vt:variant>
        <vt:i4>1835057</vt:i4>
      </vt:variant>
      <vt:variant>
        <vt:i4>482</vt:i4>
      </vt:variant>
      <vt:variant>
        <vt:i4>0</vt:i4>
      </vt:variant>
      <vt:variant>
        <vt:i4>5</vt:i4>
      </vt:variant>
      <vt:variant>
        <vt:lpwstr/>
      </vt:variant>
      <vt:variant>
        <vt:lpwstr>_Toc343866718</vt:lpwstr>
      </vt:variant>
      <vt:variant>
        <vt:i4>1835057</vt:i4>
      </vt:variant>
      <vt:variant>
        <vt:i4>476</vt:i4>
      </vt:variant>
      <vt:variant>
        <vt:i4>0</vt:i4>
      </vt:variant>
      <vt:variant>
        <vt:i4>5</vt:i4>
      </vt:variant>
      <vt:variant>
        <vt:lpwstr/>
      </vt:variant>
      <vt:variant>
        <vt:lpwstr>_Toc343866717</vt:lpwstr>
      </vt:variant>
      <vt:variant>
        <vt:i4>1835057</vt:i4>
      </vt:variant>
      <vt:variant>
        <vt:i4>470</vt:i4>
      </vt:variant>
      <vt:variant>
        <vt:i4>0</vt:i4>
      </vt:variant>
      <vt:variant>
        <vt:i4>5</vt:i4>
      </vt:variant>
      <vt:variant>
        <vt:lpwstr/>
      </vt:variant>
      <vt:variant>
        <vt:lpwstr>_Toc343866716</vt:lpwstr>
      </vt:variant>
      <vt:variant>
        <vt:i4>1835057</vt:i4>
      </vt:variant>
      <vt:variant>
        <vt:i4>464</vt:i4>
      </vt:variant>
      <vt:variant>
        <vt:i4>0</vt:i4>
      </vt:variant>
      <vt:variant>
        <vt:i4>5</vt:i4>
      </vt:variant>
      <vt:variant>
        <vt:lpwstr/>
      </vt:variant>
      <vt:variant>
        <vt:lpwstr>_Toc343866715</vt:lpwstr>
      </vt:variant>
      <vt:variant>
        <vt:i4>1835057</vt:i4>
      </vt:variant>
      <vt:variant>
        <vt:i4>458</vt:i4>
      </vt:variant>
      <vt:variant>
        <vt:i4>0</vt:i4>
      </vt:variant>
      <vt:variant>
        <vt:i4>5</vt:i4>
      </vt:variant>
      <vt:variant>
        <vt:lpwstr/>
      </vt:variant>
      <vt:variant>
        <vt:lpwstr>_Toc343866714</vt:lpwstr>
      </vt:variant>
      <vt:variant>
        <vt:i4>1835057</vt:i4>
      </vt:variant>
      <vt:variant>
        <vt:i4>452</vt:i4>
      </vt:variant>
      <vt:variant>
        <vt:i4>0</vt:i4>
      </vt:variant>
      <vt:variant>
        <vt:i4>5</vt:i4>
      </vt:variant>
      <vt:variant>
        <vt:lpwstr/>
      </vt:variant>
      <vt:variant>
        <vt:lpwstr>_Toc343866713</vt:lpwstr>
      </vt:variant>
      <vt:variant>
        <vt:i4>1835057</vt:i4>
      </vt:variant>
      <vt:variant>
        <vt:i4>446</vt:i4>
      </vt:variant>
      <vt:variant>
        <vt:i4>0</vt:i4>
      </vt:variant>
      <vt:variant>
        <vt:i4>5</vt:i4>
      </vt:variant>
      <vt:variant>
        <vt:lpwstr/>
      </vt:variant>
      <vt:variant>
        <vt:lpwstr>_Toc343866712</vt:lpwstr>
      </vt:variant>
      <vt:variant>
        <vt:i4>1835057</vt:i4>
      </vt:variant>
      <vt:variant>
        <vt:i4>440</vt:i4>
      </vt:variant>
      <vt:variant>
        <vt:i4>0</vt:i4>
      </vt:variant>
      <vt:variant>
        <vt:i4>5</vt:i4>
      </vt:variant>
      <vt:variant>
        <vt:lpwstr/>
      </vt:variant>
      <vt:variant>
        <vt:lpwstr>_Toc343866711</vt:lpwstr>
      </vt:variant>
      <vt:variant>
        <vt:i4>1835057</vt:i4>
      </vt:variant>
      <vt:variant>
        <vt:i4>434</vt:i4>
      </vt:variant>
      <vt:variant>
        <vt:i4>0</vt:i4>
      </vt:variant>
      <vt:variant>
        <vt:i4>5</vt:i4>
      </vt:variant>
      <vt:variant>
        <vt:lpwstr/>
      </vt:variant>
      <vt:variant>
        <vt:lpwstr>_Toc343866710</vt:lpwstr>
      </vt:variant>
      <vt:variant>
        <vt:i4>1900593</vt:i4>
      </vt:variant>
      <vt:variant>
        <vt:i4>428</vt:i4>
      </vt:variant>
      <vt:variant>
        <vt:i4>0</vt:i4>
      </vt:variant>
      <vt:variant>
        <vt:i4>5</vt:i4>
      </vt:variant>
      <vt:variant>
        <vt:lpwstr/>
      </vt:variant>
      <vt:variant>
        <vt:lpwstr>_Toc343866709</vt:lpwstr>
      </vt:variant>
      <vt:variant>
        <vt:i4>1900593</vt:i4>
      </vt:variant>
      <vt:variant>
        <vt:i4>422</vt:i4>
      </vt:variant>
      <vt:variant>
        <vt:i4>0</vt:i4>
      </vt:variant>
      <vt:variant>
        <vt:i4>5</vt:i4>
      </vt:variant>
      <vt:variant>
        <vt:lpwstr/>
      </vt:variant>
      <vt:variant>
        <vt:lpwstr>_Toc343866708</vt:lpwstr>
      </vt:variant>
      <vt:variant>
        <vt:i4>1900593</vt:i4>
      </vt:variant>
      <vt:variant>
        <vt:i4>416</vt:i4>
      </vt:variant>
      <vt:variant>
        <vt:i4>0</vt:i4>
      </vt:variant>
      <vt:variant>
        <vt:i4>5</vt:i4>
      </vt:variant>
      <vt:variant>
        <vt:lpwstr/>
      </vt:variant>
      <vt:variant>
        <vt:lpwstr>_Toc343866707</vt:lpwstr>
      </vt:variant>
      <vt:variant>
        <vt:i4>1900593</vt:i4>
      </vt:variant>
      <vt:variant>
        <vt:i4>410</vt:i4>
      </vt:variant>
      <vt:variant>
        <vt:i4>0</vt:i4>
      </vt:variant>
      <vt:variant>
        <vt:i4>5</vt:i4>
      </vt:variant>
      <vt:variant>
        <vt:lpwstr/>
      </vt:variant>
      <vt:variant>
        <vt:lpwstr>_Toc343866706</vt:lpwstr>
      </vt:variant>
      <vt:variant>
        <vt:i4>1900593</vt:i4>
      </vt:variant>
      <vt:variant>
        <vt:i4>404</vt:i4>
      </vt:variant>
      <vt:variant>
        <vt:i4>0</vt:i4>
      </vt:variant>
      <vt:variant>
        <vt:i4>5</vt:i4>
      </vt:variant>
      <vt:variant>
        <vt:lpwstr/>
      </vt:variant>
      <vt:variant>
        <vt:lpwstr>_Toc343866705</vt:lpwstr>
      </vt:variant>
      <vt:variant>
        <vt:i4>1900593</vt:i4>
      </vt:variant>
      <vt:variant>
        <vt:i4>398</vt:i4>
      </vt:variant>
      <vt:variant>
        <vt:i4>0</vt:i4>
      </vt:variant>
      <vt:variant>
        <vt:i4>5</vt:i4>
      </vt:variant>
      <vt:variant>
        <vt:lpwstr/>
      </vt:variant>
      <vt:variant>
        <vt:lpwstr>_Toc343866704</vt:lpwstr>
      </vt:variant>
      <vt:variant>
        <vt:i4>1900593</vt:i4>
      </vt:variant>
      <vt:variant>
        <vt:i4>392</vt:i4>
      </vt:variant>
      <vt:variant>
        <vt:i4>0</vt:i4>
      </vt:variant>
      <vt:variant>
        <vt:i4>5</vt:i4>
      </vt:variant>
      <vt:variant>
        <vt:lpwstr/>
      </vt:variant>
      <vt:variant>
        <vt:lpwstr>_Toc343866703</vt:lpwstr>
      </vt:variant>
      <vt:variant>
        <vt:i4>1900593</vt:i4>
      </vt:variant>
      <vt:variant>
        <vt:i4>386</vt:i4>
      </vt:variant>
      <vt:variant>
        <vt:i4>0</vt:i4>
      </vt:variant>
      <vt:variant>
        <vt:i4>5</vt:i4>
      </vt:variant>
      <vt:variant>
        <vt:lpwstr/>
      </vt:variant>
      <vt:variant>
        <vt:lpwstr>_Toc343866702</vt:lpwstr>
      </vt:variant>
      <vt:variant>
        <vt:i4>1900593</vt:i4>
      </vt:variant>
      <vt:variant>
        <vt:i4>380</vt:i4>
      </vt:variant>
      <vt:variant>
        <vt:i4>0</vt:i4>
      </vt:variant>
      <vt:variant>
        <vt:i4>5</vt:i4>
      </vt:variant>
      <vt:variant>
        <vt:lpwstr/>
      </vt:variant>
      <vt:variant>
        <vt:lpwstr>_Toc343866701</vt:lpwstr>
      </vt:variant>
      <vt:variant>
        <vt:i4>1900593</vt:i4>
      </vt:variant>
      <vt:variant>
        <vt:i4>374</vt:i4>
      </vt:variant>
      <vt:variant>
        <vt:i4>0</vt:i4>
      </vt:variant>
      <vt:variant>
        <vt:i4>5</vt:i4>
      </vt:variant>
      <vt:variant>
        <vt:lpwstr/>
      </vt:variant>
      <vt:variant>
        <vt:lpwstr>_Toc343866700</vt:lpwstr>
      </vt:variant>
      <vt:variant>
        <vt:i4>1310768</vt:i4>
      </vt:variant>
      <vt:variant>
        <vt:i4>368</vt:i4>
      </vt:variant>
      <vt:variant>
        <vt:i4>0</vt:i4>
      </vt:variant>
      <vt:variant>
        <vt:i4>5</vt:i4>
      </vt:variant>
      <vt:variant>
        <vt:lpwstr/>
      </vt:variant>
      <vt:variant>
        <vt:lpwstr>_Toc343866699</vt:lpwstr>
      </vt:variant>
      <vt:variant>
        <vt:i4>1310768</vt:i4>
      </vt:variant>
      <vt:variant>
        <vt:i4>362</vt:i4>
      </vt:variant>
      <vt:variant>
        <vt:i4>0</vt:i4>
      </vt:variant>
      <vt:variant>
        <vt:i4>5</vt:i4>
      </vt:variant>
      <vt:variant>
        <vt:lpwstr/>
      </vt:variant>
      <vt:variant>
        <vt:lpwstr>_Toc343866698</vt:lpwstr>
      </vt:variant>
      <vt:variant>
        <vt:i4>1310768</vt:i4>
      </vt:variant>
      <vt:variant>
        <vt:i4>356</vt:i4>
      </vt:variant>
      <vt:variant>
        <vt:i4>0</vt:i4>
      </vt:variant>
      <vt:variant>
        <vt:i4>5</vt:i4>
      </vt:variant>
      <vt:variant>
        <vt:lpwstr/>
      </vt:variant>
      <vt:variant>
        <vt:lpwstr>_Toc343866697</vt:lpwstr>
      </vt:variant>
      <vt:variant>
        <vt:i4>1310768</vt:i4>
      </vt:variant>
      <vt:variant>
        <vt:i4>350</vt:i4>
      </vt:variant>
      <vt:variant>
        <vt:i4>0</vt:i4>
      </vt:variant>
      <vt:variant>
        <vt:i4>5</vt:i4>
      </vt:variant>
      <vt:variant>
        <vt:lpwstr/>
      </vt:variant>
      <vt:variant>
        <vt:lpwstr>_Toc343866696</vt:lpwstr>
      </vt:variant>
      <vt:variant>
        <vt:i4>1310768</vt:i4>
      </vt:variant>
      <vt:variant>
        <vt:i4>344</vt:i4>
      </vt:variant>
      <vt:variant>
        <vt:i4>0</vt:i4>
      </vt:variant>
      <vt:variant>
        <vt:i4>5</vt:i4>
      </vt:variant>
      <vt:variant>
        <vt:lpwstr/>
      </vt:variant>
      <vt:variant>
        <vt:lpwstr>_Toc343866695</vt:lpwstr>
      </vt:variant>
      <vt:variant>
        <vt:i4>1310768</vt:i4>
      </vt:variant>
      <vt:variant>
        <vt:i4>338</vt:i4>
      </vt:variant>
      <vt:variant>
        <vt:i4>0</vt:i4>
      </vt:variant>
      <vt:variant>
        <vt:i4>5</vt:i4>
      </vt:variant>
      <vt:variant>
        <vt:lpwstr/>
      </vt:variant>
      <vt:variant>
        <vt:lpwstr>_Toc343866694</vt:lpwstr>
      </vt:variant>
      <vt:variant>
        <vt:i4>1310768</vt:i4>
      </vt:variant>
      <vt:variant>
        <vt:i4>332</vt:i4>
      </vt:variant>
      <vt:variant>
        <vt:i4>0</vt:i4>
      </vt:variant>
      <vt:variant>
        <vt:i4>5</vt:i4>
      </vt:variant>
      <vt:variant>
        <vt:lpwstr/>
      </vt:variant>
      <vt:variant>
        <vt:lpwstr>_Toc343866693</vt:lpwstr>
      </vt:variant>
      <vt:variant>
        <vt:i4>1310768</vt:i4>
      </vt:variant>
      <vt:variant>
        <vt:i4>326</vt:i4>
      </vt:variant>
      <vt:variant>
        <vt:i4>0</vt:i4>
      </vt:variant>
      <vt:variant>
        <vt:i4>5</vt:i4>
      </vt:variant>
      <vt:variant>
        <vt:lpwstr/>
      </vt:variant>
      <vt:variant>
        <vt:lpwstr>_Toc343866692</vt:lpwstr>
      </vt:variant>
      <vt:variant>
        <vt:i4>1310768</vt:i4>
      </vt:variant>
      <vt:variant>
        <vt:i4>320</vt:i4>
      </vt:variant>
      <vt:variant>
        <vt:i4>0</vt:i4>
      </vt:variant>
      <vt:variant>
        <vt:i4>5</vt:i4>
      </vt:variant>
      <vt:variant>
        <vt:lpwstr/>
      </vt:variant>
      <vt:variant>
        <vt:lpwstr>_Toc343866691</vt:lpwstr>
      </vt:variant>
      <vt:variant>
        <vt:i4>1310768</vt:i4>
      </vt:variant>
      <vt:variant>
        <vt:i4>314</vt:i4>
      </vt:variant>
      <vt:variant>
        <vt:i4>0</vt:i4>
      </vt:variant>
      <vt:variant>
        <vt:i4>5</vt:i4>
      </vt:variant>
      <vt:variant>
        <vt:lpwstr/>
      </vt:variant>
      <vt:variant>
        <vt:lpwstr>_Toc343866690</vt:lpwstr>
      </vt:variant>
      <vt:variant>
        <vt:i4>1376304</vt:i4>
      </vt:variant>
      <vt:variant>
        <vt:i4>308</vt:i4>
      </vt:variant>
      <vt:variant>
        <vt:i4>0</vt:i4>
      </vt:variant>
      <vt:variant>
        <vt:i4>5</vt:i4>
      </vt:variant>
      <vt:variant>
        <vt:lpwstr/>
      </vt:variant>
      <vt:variant>
        <vt:lpwstr>_Toc343866689</vt:lpwstr>
      </vt:variant>
      <vt:variant>
        <vt:i4>1376304</vt:i4>
      </vt:variant>
      <vt:variant>
        <vt:i4>302</vt:i4>
      </vt:variant>
      <vt:variant>
        <vt:i4>0</vt:i4>
      </vt:variant>
      <vt:variant>
        <vt:i4>5</vt:i4>
      </vt:variant>
      <vt:variant>
        <vt:lpwstr/>
      </vt:variant>
      <vt:variant>
        <vt:lpwstr>_Toc343866688</vt:lpwstr>
      </vt:variant>
      <vt:variant>
        <vt:i4>1376304</vt:i4>
      </vt:variant>
      <vt:variant>
        <vt:i4>296</vt:i4>
      </vt:variant>
      <vt:variant>
        <vt:i4>0</vt:i4>
      </vt:variant>
      <vt:variant>
        <vt:i4>5</vt:i4>
      </vt:variant>
      <vt:variant>
        <vt:lpwstr/>
      </vt:variant>
      <vt:variant>
        <vt:lpwstr>_Toc343866687</vt:lpwstr>
      </vt:variant>
      <vt:variant>
        <vt:i4>1376304</vt:i4>
      </vt:variant>
      <vt:variant>
        <vt:i4>290</vt:i4>
      </vt:variant>
      <vt:variant>
        <vt:i4>0</vt:i4>
      </vt:variant>
      <vt:variant>
        <vt:i4>5</vt:i4>
      </vt:variant>
      <vt:variant>
        <vt:lpwstr/>
      </vt:variant>
      <vt:variant>
        <vt:lpwstr>_Toc343866686</vt:lpwstr>
      </vt:variant>
      <vt:variant>
        <vt:i4>1376304</vt:i4>
      </vt:variant>
      <vt:variant>
        <vt:i4>284</vt:i4>
      </vt:variant>
      <vt:variant>
        <vt:i4>0</vt:i4>
      </vt:variant>
      <vt:variant>
        <vt:i4>5</vt:i4>
      </vt:variant>
      <vt:variant>
        <vt:lpwstr/>
      </vt:variant>
      <vt:variant>
        <vt:lpwstr>_Toc343866685</vt:lpwstr>
      </vt:variant>
      <vt:variant>
        <vt:i4>1376304</vt:i4>
      </vt:variant>
      <vt:variant>
        <vt:i4>278</vt:i4>
      </vt:variant>
      <vt:variant>
        <vt:i4>0</vt:i4>
      </vt:variant>
      <vt:variant>
        <vt:i4>5</vt:i4>
      </vt:variant>
      <vt:variant>
        <vt:lpwstr/>
      </vt:variant>
      <vt:variant>
        <vt:lpwstr>_Toc343866684</vt:lpwstr>
      </vt:variant>
      <vt:variant>
        <vt:i4>1376304</vt:i4>
      </vt:variant>
      <vt:variant>
        <vt:i4>272</vt:i4>
      </vt:variant>
      <vt:variant>
        <vt:i4>0</vt:i4>
      </vt:variant>
      <vt:variant>
        <vt:i4>5</vt:i4>
      </vt:variant>
      <vt:variant>
        <vt:lpwstr/>
      </vt:variant>
      <vt:variant>
        <vt:lpwstr>_Toc343866683</vt:lpwstr>
      </vt:variant>
      <vt:variant>
        <vt:i4>1376304</vt:i4>
      </vt:variant>
      <vt:variant>
        <vt:i4>266</vt:i4>
      </vt:variant>
      <vt:variant>
        <vt:i4>0</vt:i4>
      </vt:variant>
      <vt:variant>
        <vt:i4>5</vt:i4>
      </vt:variant>
      <vt:variant>
        <vt:lpwstr/>
      </vt:variant>
      <vt:variant>
        <vt:lpwstr>_Toc343866682</vt:lpwstr>
      </vt:variant>
      <vt:variant>
        <vt:i4>1376304</vt:i4>
      </vt:variant>
      <vt:variant>
        <vt:i4>260</vt:i4>
      </vt:variant>
      <vt:variant>
        <vt:i4>0</vt:i4>
      </vt:variant>
      <vt:variant>
        <vt:i4>5</vt:i4>
      </vt:variant>
      <vt:variant>
        <vt:lpwstr/>
      </vt:variant>
      <vt:variant>
        <vt:lpwstr>_Toc343866681</vt:lpwstr>
      </vt:variant>
      <vt:variant>
        <vt:i4>1376304</vt:i4>
      </vt:variant>
      <vt:variant>
        <vt:i4>254</vt:i4>
      </vt:variant>
      <vt:variant>
        <vt:i4>0</vt:i4>
      </vt:variant>
      <vt:variant>
        <vt:i4>5</vt:i4>
      </vt:variant>
      <vt:variant>
        <vt:lpwstr/>
      </vt:variant>
      <vt:variant>
        <vt:lpwstr>_Toc343866680</vt:lpwstr>
      </vt:variant>
      <vt:variant>
        <vt:i4>1703984</vt:i4>
      </vt:variant>
      <vt:variant>
        <vt:i4>248</vt:i4>
      </vt:variant>
      <vt:variant>
        <vt:i4>0</vt:i4>
      </vt:variant>
      <vt:variant>
        <vt:i4>5</vt:i4>
      </vt:variant>
      <vt:variant>
        <vt:lpwstr/>
      </vt:variant>
      <vt:variant>
        <vt:lpwstr>_Toc343866679</vt:lpwstr>
      </vt:variant>
      <vt:variant>
        <vt:i4>1703984</vt:i4>
      </vt:variant>
      <vt:variant>
        <vt:i4>242</vt:i4>
      </vt:variant>
      <vt:variant>
        <vt:i4>0</vt:i4>
      </vt:variant>
      <vt:variant>
        <vt:i4>5</vt:i4>
      </vt:variant>
      <vt:variant>
        <vt:lpwstr/>
      </vt:variant>
      <vt:variant>
        <vt:lpwstr>_Toc343866678</vt:lpwstr>
      </vt:variant>
      <vt:variant>
        <vt:i4>1703984</vt:i4>
      </vt:variant>
      <vt:variant>
        <vt:i4>236</vt:i4>
      </vt:variant>
      <vt:variant>
        <vt:i4>0</vt:i4>
      </vt:variant>
      <vt:variant>
        <vt:i4>5</vt:i4>
      </vt:variant>
      <vt:variant>
        <vt:lpwstr/>
      </vt:variant>
      <vt:variant>
        <vt:lpwstr>_Toc343866677</vt:lpwstr>
      </vt:variant>
      <vt:variant>
        <vt:i4>1703984</vt:i4>
      </vt:variant>
      <vt:variant>
        <vt:i4>230</vt:i4>
      </vt:variant>
      <vt:variant>
        <vt:i4>0</vt:i4>
      </vt:variant>
      <vt:variant>
        <vt:i4>5</vt:i4>
      </vt:variant>
      <vt:variant>
        <vt:lpwstr/>
      </vt:variant>
      <vt:variant>
        <vt:lpwstr>_Toc343866676</vt:lpwstr>
      </vt:variant>
      <vt:variant>
        <vt:i4>1703984</vt:i4>
      </vt:variant>
      <vt:variant>
        <vt:i4>224</vt:i4>
      </vt:variant>
      <vt:variant>
        <vt:i4>0</vt:i4>
      </vt:variant>
      <vt:variant>
        <vt:i4>5</vt:i4>
      </vt:variant>
      <vt:variant>
        <vt:lpwstr/>
      </vt:variant>
      <vt:variant>
        <vt:lpwstr>_Toc343866675</vt:lpwstr>
      </vt:variant>
      <vt:variant>
        <vt:i4>1703984</vt:i4>
      </vt:variant>
      <vt:variant>
        <vt:i4>218</vt:i4>
      </vt:variant>
      <vt:variant>
        <vt:i4>0</vt:i4>
      </vt:variant>
      <vt:variant>
        <vt:i4>5</vt:i4>
      </vt:variant>
      <vt:variant>
        <vt:lpwstr/>
      </vt:variant>
      <vt:variant>
        <vt:lpwstr>_Toc343866674</vt:lpwstr>
      </vt:variant>
      <vt:variant>
        <vt:i4>1703984</vt:i4>
      </vt:variant>
      <vt:variant>
        <vt:i4>212</vt:i4>
      </vt:variant>
      <vt:variant>
        <vt:i4>0</vt:i4>
      </vt:variant>
      <vt:variant>
        <vt:i4>5</vt:i4>
      </vt:variant>
      <vt:variant>
        <vt:lpwstr/>
      </vt:variant>
      <vt:variant>
        <vt:lpwstr>_Toc343866673</vt:lpwstr>
      </vt:variant>
      <vt:variant>
        <vt:i4>1703984</vt:i4>
      </vt:variant>
      <vt:variant>
        <vt:i4>206</vt:i4>
      </vt:variant>
      <vt:variant>
        <vt:i4>0</vt:i4>
      </vt:variant>
      <vt:variant>
        <vt:i4>5</vt:i4>
      </vt:variant>
      <vt:variant>
        <vt:lpwstr/>
      </vt:variant>
      <vt:variant>
        <vt:lpwstr>_Toc343866672</vt:lpwstr>
      </vt:variant>
      <vt:variant>
        <vt:i4>1703984</vt:i4>
      </vt:variant>
      <vt:variant>
        <vt:i4>200</vt:i4>
      </vt:variant>
      <vt:variant>
        <vt:i4>0</vt:i4>
      </vt:variant>
      <vt:variant>
        <vt:i4>5</vt:i4>
      </vt:variant>
      <vt:variant>
        <vt:lpwstr/>
      </vt:variant>
      <vt:variant>
        <vt:lpwstr>_Toc343866671</vt:lpwstr>
      </vt:variant>
      <vt:variant>
        <vt:i4>1703984</vt:i4>
      </vt:variant>
      <vt:variant>
        <vt:i4>194</vt:i4>
      </vt:variant>
      <vt:variant>
        <vt:i4>0</vt:i4>
      </vt:variant>
      <vt:variant>
        <vt:i4>5</vt:i4>
      </vt:variant>
      <vt:variant>
        <vt:lpwstr/>
      </vt:variant>
      <vt:variant>
        <vt:lpwstr>_Toc343866670</vt:lpwstr>
      </vt:variant>
      <vt:variant>
        <vt:i4>1769520</vt:i4>
      </vt:variant>
      <vt:variant>
        <vt:i4>188</vt:i4>
      </vt:variant>
      <vt:variant>
        <vt:i4>0</vt:i4>
      </vt:variant>
      <vt:variant>
        <vt:i4>5</vt:i4>
      </vt:variant>
      <vt:variant>
        <vt:lpwstr/>
      </vt:variant>
      <vt:variant>
        <vt:lpwstr>_Toc343866669</vt:lpwstr>
      </vt:variant>
      <vt:variant>
        <vt:i4>1769520</vt:i4>
      </vt:variant>
      <vt:variant>
        <vt:i4>182</vt:i4>
      </vt:variant>
      <vt:variant>
        <vt:i4>0</vt:i4>
      </vt:variant>
      <vt:variant>
        <vt:i4>5</vt:i4>
      </vt:variant>
      <vt:variant>
        <vt:lpwstr/>
      </vt:variant>
      <vt:variant>
        <vt:lpwstr>_Toc343866668</vt:lpwstr>
      </vt:variant>
      <vt:variant>
        <vt:i4>1769520</vt:i4>
      </vt:variant>
      <vt:variant>
        <vt:i4>176</vt:i4>
      </vt:variant>
      <vt:variant>
        <vt:i4>0</vt:i4>
      </vt:variant>
      <vt:variant>
        <vt:i4>5</vt:i4>
      </vt:variant>
      <vt:variant>
        <vt:lpwstr/>
      </vt:variant>
      <vt:variant>
        <vt:lpwstr>_Toc343866667</vt:lpwstr>
      </vt:variant>
      <vt:variant>
        <vt:i4>1769520</vt:i4>
      </vt:variant>
      <vt:variant>
        <vt:i4>170</vt:i4>
      </vt:variant>
      <vt:variant>
        <vt:i4>0</vt:i4>
      </vt:variant>
      <vt:variant>
        <vt:i4>5</vt:i4>
      </vt:variant>
      <vt:variant>
        <vt:lpwstr/>
      </vt:variant>
      <vt:variant>
        <vt:lpwstr>_Toc343866666</vt:lpwstr>
      </vt:variant>
      <vt:variant>
        <vt:i4>1769520</vt:i4>
      </vt:variant>
      <vt:variant>
        <vt:i4>164</vt:i4>
      </vt:variant>
      <vt:variant>
        <vt:i4>0</vt:i4>
      </vt:variant>
      <vt:variant>
        <vt:i4>5</vt:i4>
      </vt:variant>
      <vt:variant>
        <vt:lpwstr/>
      </vt:variant>
      <vt:variant>
        <vt:lpwstr>_Toc343866665</vt:lpwstr>
      </vt:variant>
      <vt:variant>
        <vt:i4>1769520</vt:i4>
      </vt:variant>
      <vt:variant>
        <vt:i4>158</vt:i4>
      </vt:variant>
      <vt:variant>
        <vt:i4>0</vt:i4>
      </vt:variant>
      <vt:variant>
        <vt:i4>5</vt:i4>
      </vt:variant>
      <vt:variant>
        <vt:lpwstr/>
      </vt:variant>
      <vt:variant>
        <vt:lpwstr>_Toc343866664</vt:lpwstr>
      </vt:variant>
      <vt:variant>
        <vt:i4>1769520</vt:i4>
      </vt:variant>
      <vt:variant>
        <vt:i4>152</vt:i4>
      </vt:variant>
      <vt:variant>
        <vt:i4>0</vt:i4>
      </vt:variant>
      <vt:variant>
        <vt:i4>5</vt:i4>
      </vt:variant>
      <vt:variant>
        <vt:lpwstr/>
      </vt:variant>
      <vt:variant>
        <vt:lpwstr>_Toc343866663</vt:lpwstr>
      </vt:variant>
      <vt:variant>
        <vt:i4>1769520</vt:i4>
      </vt:variant>
      <vt:variant>
        <vt:i4>146</vt:i4>
      </vt:variant>
      <vt:variant>
        <vt:i4>0</vt:i4>
      </vt:variant>
      <vt:variant>
        <vt:i4>5</vt:i4>
      </vt:variant>
      <vt:variant>
        <vt:lpwstr/>
      </vt:variant>
      <vt:variant>
        <vt:lpwstr>_Toc343866662</vt:lpwstr>
      </vt:variant>
      <vt:variant>
        <vt:i4>1769520</vt:i4>
      </vt:variant>
      <vt:variant>
        <vt:i4>140</vt:i4>
      </vt:variant>
      <vt:variant>
        <vt:i4>0</vt:i4>
      </vt:variant>
      <vt:variant>
        <vt:i4>5</vt:i4>
      </vt:variant>
      <vt:variant>
        <vt:lpwstr/>
      </vt:variant>
      <vt:variant>
        <vt:lpwstr>_Toc343866661</vt:lpwstr>
      </vt:variant>
      <vt:variant>
        <vt:i4>1769520</vt:i4>
      </vt:variant>
      <vt:variant>
        <vt:i4>134</vt:i4>
      </vt:variant>
      <vt:variant>
        <vt:i4>0</vt:i4>
      </vt:variant>
      <vt:variant>
        <vt:i4>5</vt:i4>
      </vt:variant>
      <vt:variant>
        <vt:lpwstr/>
      </vt:variant>
      <vt:variant>
        <vt:lpwstr>_Toc343866660</vt:lpwstr>
      </vt:variant>
      <vt:variant>
        <vt:i4>1572912</vt:i4>
      </vt:variant>
      <vt:variant>
        <vt:i4>128</vt:i4>
      </vt:variant>
      <vt:variant>
        <vt:i4>0</vt:i4>
      </vt:variant>
      <vt:variant>
        <vt:i4>5</vt:i4>
      </vt:variant>
      <vt:variant>
        <vt:lpwstr/>
      </vt:variant>
      <vt:variant>
        <vt:lpwstr>_Toc343866659</vt:lpwstr>
      </vt:variant>
      <vt:variant>
        <vt:i4>1572912</vt:i4>
      </vt:variant>
      <vt:variant>
        <vt:i4>122</vt:i4>
      </vt:variant>
      <vt:variant>
        <vt:i4>0</vt:i4>
      </vt:variant>
      <vt:variant>
        <vt:i4>5</vt:i4>
      </vt:variant>
      <vt:variant>
        <vt:lpwstr/>
      </vt:variant>
      <vt:variant>
        <vt:lpwstr>_Toc343866658</vt:lpwstr>
      </vt:variant>
      <vt:variant>
        <vt:i4>1572912</vt:i4>
      </vt:variant>
      <vt:variant>
        <vt:i4>116</vt:i4>
      </vt:variant>
      <vt:variant>
        <vt:i4>0</vt:i4>
      </vt:variant>
      <vt:variant>
        <vt:i4>5</vt:i4>
      </vt:variant>
      <vt:variant>
        <vt:lpwstr/>
      </vt:variant>
      <vt:variant>
        <vt:lpwstr>_Toc343866657</vt:lpwstr>
      </vt:variant>
      <vt:variant>
        <vt:i4>1572912</vt:i4>
      </vt:variant>
      <vt:variant>
        <vt:i4>110</vt:i4>
      </vt:variant>
      <vt:variant>
        <vt:i4>0</vt:i4>
      </vt:variant>
      <vt:variant>
        <vt:i4>5</vt:i4>
      </vt:variant>
      <vt:variant>
        <vt:lpwstr/>
      </vt:variant>
      <vt:variant>
        <vt:lpwstr>_Toc343866656</vt:lpwstr>
      </vt:variant>
      <vt:variant>
        <vt:i4>1572912</vt:i4>
      </vt:variant>
      <vt:variant>
        <vt:i4>104</vt:i4>
      </vt:variant>
      <vt:variant>
        <vt:i4>0</vt:i4>
      </vt:variant>
      <vt:variant>
        <vt:i4>5</vt:i4>
      </vt:variant>
      <vt:variant>
        <vt:lpwstr/>
      </vt:variant>
      <vt:variant>
        <vt:lpwstr>_Toc343866655</vt:lpwstr>
      </vt:variant>
      <vt:variant>
        <vt:i4>1572912</vt:i4>
      </vt:variant>
      <vt:variant>
        <vt:i4>98</vt:i4>
      </vt:variant>
      <vt:variant>
        <vt:i4>0</vt:i4>
      </vt:variant>
      <vt:variant>
        <vt:i4>5</vt:i4>
      </vt:variant>
      <vt:variant>
        <vt:lpwstr/>
      </vt:variant>
      <vt:variant>
        <vt:lpwstr>_Toc343866654</vt:lpwstr>
      </vt:variant>
      <vt:variant>
        <vt:i4>1572912</vt:i4>
      </vt:variant>
      <vt:variant>
        <vt:i4>92</vt:i4>
      </vt:variant>
      <vt:variant>
        <vt:i4>0</vt:i4>
      </vt:variant>
      <vt:variant>
        <vt:i4>5</vt:i4>
      </vt:variant>
      <vt:variant>
        <vt:lpwstr/>
      </vt:variant>
      <vt:variant>
        <vt:lpwstr>_Toc343866653</vt:lpwstr>
      </vt:variant>
      <vt:variant>
        <vt:i4>1572912</vt:i4>
      </vt:variant>
      <vt:variant>
        <vt:i4>86</vt:i4>
      </vt:variant>
      <vt:variant>
        <vt:i4>0</vt:i4>
      </vt:variant>
      <vt:variant>
        <vt:i4>5</vt:i4>
      </vt:variant>
      <vt:variant>
        <vt:lpwstr/>
      </vt:variant>
      <vt:variant>
        <vt:lpwstr>_Toc343866652</vt:lpwstr>
      </vt:variant>
      <vt:variant>
        <vt:i4>1572912</vt:i4>
      </vt:variant>
      <vt:variant>
        <vt:i4>80</vt:i4>
      </vt:variant>
      <vt:variant>
        <vt:i4>0</vt:i4>
      </vt:variant>
      <vt:variant>
        <vt:i4>5</vt:i4>
      </vt:variant>
      <vt:variant>
        <vt:lpwstr/>
      </vt:variant>
      <vt:variant>
        <vt:lpwstr>_Toc343866651</vt:lpwstr>
      </vt:variant>
      <vt:variant>
        <vt:i4>1572912</vt:i4>
      </vt:variant>
      <vt:variant>
        <vt:i4>74</vt:i4>
      </vt:variant>
      <vt:variant>
        <vt:i4>0</vt:i4>
      </vt:variant>
      <vt:variant>
        <vt:i4>5</vt:i4>
      </vt:variant>
      <vt:variant>
        <vt:lpwstr/>
      </vt:variant>
      <vt:variant>
        <vt:lpwstr>_Toc343866650</vt:lpwstr>
      </vt:variant>
      <vt:variant>
        <vt:i4>1638448</vt:i4>
      </vt:variant>
      <vt:variant>
        <vt:i4>68</vt:i4>
      </vt:variant>
      <vt:variant>
        <vt:i4>0</vt:i4>
      </vt:variant>
      <vt:variant>
        <vt:i4>5</vt:i4>
      </vt:variant>
      <vt:variant>
        <vt:lpwstr/>
      </vt:variant>
      <vt:variant>
        <vt:lpwstr>_Toc343866649</vt:lpwstr>
      </vt:variant>
      <vt:variant>
        <vt:i4>1638448</vt:i4>
      </vt:variant>
      <vt:variant>
        <vt:i4>62</vt:i4>
      </vt:variant>
      <vt:variant>
        <vt:i4>0</vt:i4>
      </vt:variant>
      <vt:variant>
        <vt:i4>5</vt:i4>
      </vt:variant>
      <vt:variant>
        <vt:lpwstr/>
      </vt:variant>
      <vt:variant>
        <vt:lpwstr>_Toc343866648</vt:lpwstr>
      </vt:variant>
      <vt:variant>
        <vt:i4>1638448</vt:i4>
      </vt:variant>
      <vt:variant>
        <vt:i4>56</vt:i4>
      </vt:variant>
      <vt:variant>
        <vt:i4>0</vt:i4>
      </vt:variant>
      <vt:variant>
        <vt:i4>5</vt:i4>
      </vt:variant>
      <vt:variant>
        <vt:lpwstr/>
      </vt:variant>
      <vt:variant>
        <vt:lpwstr>_Toc343866647</vt:lpwstr>
      </vt:variant>
      <vt:variant>
        <vt:i4>1638448</vt:i4>
      </vt:variant>
      <vt:variant>
        <vt:i4>50</vt:i4>
      </vt:variant>
      <vt:variant>
        <vt:i4>0</vt:i4>
      </vt:variant>
      <vt:variant>
        <vt:i4>5</vt:i4>
      </vt:variant>
      <vt:variant>
        <vt:lpwstr/>
      </vt:variant>
      <vt:variant>
        <vt:lpwstr>_Toc343866646</vt:lpwstr>
      </vt:variant>
      <vt:variant>
        <vt:i4>1638448</vt:i4>
      </vt:variant>
      <vt:variant>
        <vt:i4>44</vt:i4>
      </vt:variant>
      <vt:variant>
        <vt:i4>0</vt:i4>
      </vt:variant>
      <vt:variant>
        <vt:i4>5</vt:i4>
      </vt:variant>
      <vt:variant>
        <vt:lpwstr/>
      </vt:variant>
      <vt:variant>
        <vt:lpwstr>_Toc343866645</vt:lpwstr>
      </vt:variant>
      <vt:variant>
        <vt:i4>1638448</vt:i4>
      </vt:variant>
      <vt:variant>
        <vt:i4>38</vt:i4>
      </vt:variant>
      <vt:variant>
        <vt:i4>0</vt:i4>
      </vt:variant>
      <vt:variant>
        <vt:i4>5</vt:i4>
      </vt:variant>
      <vt:variant>
        <vt:lpwstr/>
      </vt:variant>
      <vt:variant>
        <vt:lpwstr>_Toc343866644</vt:lpwstr>
      </vt:variant>
      <vt:variant>
        <vt:i4>1638448</vt:i4>
      </vt:variant>
      <vt:variant>
        <vt:i4>32</vt:i4>
      </vt:variant>
      <vt:variant>
        <vt:i4>0</vt:i4>
      </vt:variant>
      <vt:variant>
        <vt:i4>5</vt:i4>
      </vt:variant>
      <vt:variant>
        <vt:lpwstr/>
      </vt:variant>
      <vt:variant>
        <vt:lpwstr>_Toc343866643</vt:lpwstr>
      </vt:variant>
      <vt:variant>
        <vt:i4>1638448</vt:i4>
      </vt:variant>
      <vt:variant>
        <vt:i4>26</vt:i4>
      </vt:variant>
      <vt:variant>
        <vt:i4>0</vt:i4>
      </vt:variant>
      <vt:variant>
        <vt:i4>5</vt:i4>
      </vt:variant>
      <vt:variant>
        <vt:lpwstr/>
      </vt:variant>
      <vt:variant>
        <vt:lpwstr>_Toc343866642</vt:lpwstr>
      </vt:variant>
      <vt:variant>
        <vt:i4>1638448</vt:i4>
      </vt:variant>
      <vt:variant>
        <vt:i4>20</vt:i4>
      </vt:variant>
      <vt:variant>
        <vt:i4>0</vt:i4>
      </vt:variant>
      <vt:variant>
        <vt:i4>5</vt:i4>
      </vt:variant>
      <vt:variant>
        <vt:lpwstr/>
      </vt:variant>
      <vt:variant>
        <vt:lpwstr>_Toc343866641</vt:lpwstr>
      </vt:variant>
      <vt:variant>
        <vt:i4>1638448</vt:i4>
      </vt:variant>
      <vt:variant>
        <vt:i4>14</vt:i4>
      </vt:variant>
      <vt:variant>
        <vt:i4>0</vt:i4>
      </vt:variant>
      <vt:variant>
        <vt:i4>5</vt:i4>
      </vt:variant>
      <vt:variant>
        <vt:lpwstr/>
      </vt:variant>
      <vt:variant>
        <vt:lpwstr>_Toc343866640</vt:lpwstr>
      </vt:variant>
      <vt:variant>
        <vt:i4>1966128</vt:i4>
      </vt:variant>
      <vt:variant>
        <vt:i4>8</vt:i4>
      </vt:variant>
      <vt:variant>
        <vt:i4>0</vt:i4>
      </vt:variant>
      <vt:variant>
        <vt:i4>5</vt:i4>
      </vt:variant>
      <vt:variant>
        <vt:lpwstr/>
      </vt:variant>
      <vt:variant>
        <vt:lpwstr>_Toc343866639</vt:lpwstr>
      </vt:variant>
      <vt:variant>
        <vt:i4>1966128</vt:i4>
      </vt:variant>
      <vt:variant>
        <vt:i4>2</vt:i4>
      </vt:variant>
      <vt:variant>
        <vt:i4>0</vt:i4>
      </vt:variant>
      <vt:variant>
        <vt:i4>5</vt:i4>
      </vt:variant>
      <vt:variant>
        <vt:lpwstr/>
      </vt:variant>
      <vt:variant>
        <vt:lpwstr>_Toc343866638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PHILLIP CITY COUNCIL</dc:title>
  <dc:subject/>
  <dc:creator>administrator</dc:creator>
  <cp:keywords/>
  <dc:description>local law no 1 - amended clean copy - third review (all changes in red)</dc:description>
  <cp:lastModifiedBy>David O'Hanlon</cp:lastModifiedBy>
  <cp:revision>2</cp:revision>
  <cp:lastPrinted>2017-10-12T04:22:00Z</cp:lastPrinted>
  <dcterms:created xsi:type="dcterms:W3CDTF">2020-08-03T21:14:00Z</dcterms:created>
  <dcterms:modified xsi:type="dcterms:W3CDTF">2020-08-03T21:14:00Z</dcterms:modified>
  <cp:category>KHU-530252-3-102-V4</cp:category>
</cp:coreProperties>
</file>