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FA44A" w14:textId="5BA55A30" w:rsidR="009F1B9A" w:rsidRDefault="009F1B9A" w:rsidP="0024727C">
      <w:pPr>
        <w:pStyle w:val="TOCHeading"/>
      </w:pPr>
      <w:r>
        <w:t>Cultural Development Fund</w:t>
      </w:r>
    </w:p>
    <w:p w14:paraId="6B94AB45" w14:textId="7A7117C7" w:rsidR="00964956" w:rsidRDefault="00993F24" w:rsidP="00465F07">
      <w:pPr>
        <w:pStyle w:val="Title"/>
      </w:pPr>
      <w:bookmarkStart w:id="0" w:name="_Toc77758913"/>
      <w:r>
        <w:t xml:space="preserve">2021/22 </w:t>
      </w:r>
      <w:r w:rsidR="009F1B9A">
        <w:t>CDF-Projects</w:t>
      </w:r>
      <w:r w:rsidR="00A93E54">
        <w:t xml:space="preserve"> g</w:t>
      </w:r>
      <w:r w:rsidR="00207C2B">
        <w:t>rants</w:t>
      </w:r>
      <w:r>
        <w:t xml:space="preserve"> </w:t>
      </w:r>
      <w:r w:rsidR="00742FEA">
        <w:t>Guidelines</w:t>
      </w:r>
      <w:bookmarkEnd w:id="0"/>
      <w:r w:rsidR="00207C2B">
        <w:t xml:space="preserve"> </w:t>
      </w:r>
      <w:r w:rsidR="00964956">
        <w:br w:type="page"/>
      </w:r>
    </w:p>
    <w:sdt>
      <w:sdtPr>
        <w:rPr>
          <w:rFonts w:ascii="Arial" w:eastAsiaTheme="minorHAnsi" w:hAnsi="Arial" w:cs="Arial"/>
          <w:color w:val="000000" w:themeColor="text1"/>
          <w:sz w:val="24"/>
          <w:szCs w:val="22"/>
          <w:lang w:val="en-AU"/>
        </w:rPr>
        <w:id w:val="1207528003"/>
        <w:docPartObj>
          <w:docPartGallery w:val="Table of Contents"/>
          <w:docPartUnique/>
        </w:docPartObj>
      </w:sdtPr>
      <w:sdtEndPr>
        <w:rPr>
          <w:b/>
          <w:bCs/>
          <w:noProof/>
        </w:rPr>
      </w:sdtEndPr>
      <w:sdtContent>
        <w:p w14:paraId="2DF15239" w14:textId="63B2CE62" w:rsidR="00F957EA" w:rsidRDefault="00F957EA">
          <w:pPr>
            <w:pStyle w:val="TOCHeading"/>
          </w:pPr>
          <w:r>
            <w:t>Contents</w:t>
          </w:r>
        </w:p>
        <w:p w14:paraId="280CF727" w14:textId="21BB91FF" w:rsidR="00C35BCD" w:rsidRDefault="00F957EA">
          <w:pPr>
            <w:pStyle w:val="TOC1"/>
            <w:tabs>
              <w:tab w:val="right" w:leader="dot" w:pos="9628"/>
            </w:tabs>
            <w:rPr>
              <w:rFonts w:asciiTheme="minorHAnsi" w:eastAsiaTheme="minorEastAsia" w:hAnsiTheme="minorHAnsi" w:cstheme="minorBidi"/>
              <w:noProof/>
              <w:color w:val="auto"/>
              <w:sz w:val="22"/>
              <w:lang w:eastAsia="en-AU"/>
            </w:rPr>
          </w:pPr>
          <w:r>
            <w:fldChar w:fldCharType="begin"/>
          </w:r>
          <w:r>
            <w:instrText xml:space="preserve"> TOC \o "1-3" \h \z \u </w:instrText>
          </w:r>
          <w:r>
            <w:fldChar w:fldCharType="separate"/>
          </w:r>
          <w:hyperlink w:anchor="_Toc77758913" w:history="1">
            <w:r w:rsidR="00C35BCD" w:rsidRPr="00C216A1">
              <w:rPr>
                <w:rStyle w:val="Hyperlink"/>
                <w:noProof/>
              </w:rPr>
              <w:t>2021/22 CDF-Projects grants Guidelines</w:t>
            </w:r>
            <w:r w:rsidR="00C35BCD">
              <w:rPr>
                <w:noProof/>
                <w:webHidden/>
              </w:rPr>
              <w:tab/>
            </w:r>
            <w:r w:rsidR="00C35BCD">
              <w:rPr>
                <w:noProof/>
                <w:webHidden/>
              </w:rPr>
              <w:fldChar w:fldCharType="begin"/>
            </w:r>
            <w:r w:rsidR="00C35BCD">
              <w:rPr>
                <w:noProof/>
                <w:webHidden/>
              </w:rPr>
              <w:instrText xml:space="preserve"> PAGEREF _Toc77758913 \h </w:instrText>
            </w:r>
            <w:r w:rsidR="00C35BCD">
              <w:rPr>
                <w:noProof/>
                <w:webHidden/>
              </w:rPr>
            </w:r>
            <w:r w:rsidR="00C35BCD">
              <w:rPr>
                <w:noProof/>
                <w:webHidden/>
              </w:rPr>
              <w:fldChar w:fldCharType="separate"/>
            </w:r>
            <w:r w:rsidR="00775E56">
              <w:rPr>
                <w:noProof/>
                <w:webHidden/>
              </w:rPr>
              <w:t>1</w:t>
            </w:r>
            <w:r w:rsidR="00C35BCD">
              <w:rPr>
                <w:noProof/>
                <w:webHidden/>
              </w:rPr>
              <w:fldChar w:fldCharType="end"/>
            </w:r>
          </w:hyperlink>
        </w:p>
        <w:p w14:paraId="14724D77" w14:textId="3FB6F737" w:rsidR="00C35BCD" w:rsidRDefault="00775E56">
          <w:pPr>
            <w:pStyle w:val="TOC1"/>
            <w:tabs>
              <w:tab w:val="right" w:leader="dot" w:pos="9628"/>
            </w:tabs>
            <w:rPr>
              <w:rFonts w:asciiTheme="minorHAnsi" w:eastAsiaTheme="minorEastAsia" w:hAnsiTheme="minorHAnsi" w:cstheme="minorBidi"/>
              <w:noProof/>
              <w:color w:val="auto"/>
              <w:sz w:val="22"/>
              <w:lang w:eastAsia="en-AU"/>
            </w:rPr>
          </w:pPr>
          <w:hyperlink w:anchor="_Toc77758914" w:history="1">
            <w:r w:rsidR="00C35BCD" w:rsidRPr="00C216A1">
              <w:rPr>
                <w:rStyle w:val="Hyperlink"/>
                <w:noProof/>
              </w:rPr>
              <w:t>Cultural Development Fund Guidelines 2021/22 CDF-Projects</w:t>
            </w:r>
            <w:r w:rsidR="00C35BCD">
              <w:rPr>
                <w:noProof/>
                <w:webHidden/>
              </w:rPr>
              <w:tab/>
            </w:r>
            <w:r w:rsidR="00C35BCD">
              <w:rPr>
                <w:noProof/>
                <w:webHidden/>
              </w:rPr>
              <w:fldChar w:fldCharType="begin"/>
            </w:r>
            <w:r w:rsidR="00C35BCD">
              <w:rPr>
                <w:noProof/>
                <w:webHidden/>
              </w:rPr>
              <w:instrText xml:space="preserve"> PAGEREF _Toc77758914 \h </w:instrText>
            </w:r>
            <w:r w:rsidR="00C35BCD">
              <w:rPr>
                <w:noProof/>
                <w:webHidden/>
              </w:rPr>
            </w:r>
            <w:r w:rsidR="00C35BCD">
              <w:rPr>
                <w:noProof/>
                <w:webHidden/>
              </w:rPr>
              <w:fldChar w:fldCharType="separate"/>
            </w:r>
            <w:r>
              <w:rPr>
                <w:noProof/>
                <w:webHidden/>
              </w:rPr>
              <w:t>4</w:t>
            </w:r>
            <w:r w:rsidR="00C35BCD">
              <w:rPr>
                <w:noProof/>
                <w:webHidden/>
              </w:rPr>
              <w:fldChar w:fldCharType="end"/>
            </w:r>
          </w:hyperlink>
        </w:p>
        <w:p w14:paraId="00128DD9" w14:textId="78FD400B" w:rsidR="00C35BCD" w:rsidRDefault="00775E56">
          <w:pPr>
            <w:pStyle w:val="TOC3"/>
            <w:tabs>
              <w:tab w:val="right" w:leader="dot" w:pos="9628"/>
            </w:tabs>
            <w:rPr>
              <w:rFonts w:asciiTheme="minorHAnsi" w:eastAsiaTheme="minorEastAsia" w:hAnsiTheme="minorHAnsi" w:cstheme="minorBidi"/>
              <w:noProof/>
              <w:color w:val="auto"/>
              <w:sz w:val="22"/>
              <w:lang w:eastAsia="en-AU"/>
            </w:rPr>
          </w:pPr>
          <w:hyperlink w:anchor="_Toc77758915" w:history="1">
            <w:r w:rsidR="00C35BCD" w:rsidRPr="00C216A1">
              <w:rPr>
                <w:rStyle w:val="Hyperlink"/>
                <w:noProof/>
              </w:rPr>
              <w:t>Acknowledgment of country</w:t>
            </w:r>
            <w:r w:rsidR="00C35BCD">
              <w:rPr>
                <w:noProof/>
                <w:webHidden/>
              </w:rPr>
              <w:tab/>
            </w:r>
            <w:r w:rsidR="00C35BCD">
              <w:rPr>
                <w:noProof/>
                <w:webHidden/>
              </w:rPr>
              <w:fldChar w:fldCharType="begin"/>
            </w:r>
            <w:r w:rsidR="00C35BCD">
              <w:rPr>
                <w:noProof/>
                <w:webHidden/>
              </w:rPr>
              <w:instrText xml:space="preserve"> PAGEREF _Toc77758915 \h </w:instrText>
            </w:r>
            <w:r w:rsidR="00C35BCD">
              <w:rPr>
                <w:noProof/>
                <w:webHidden/>
              </w:rPr>
            </w:r>
            <w:r w:rsidR="00C35BCD">
              <w:rPr>
                <w:noProof/>
                <w:webHidden/>
              </w:rPr>
              <w:fldChar w:fldCharType="separate"/>
            </w:r>
            <w:r>
              <w:rPr>
                <w:noProof/>
                <w:webHidden/>
              </w:rPr>
              <w:t>4</w:t>
            </w:r>
            <w:r w:rsidR="00C35BCD">
              <w:rPr>
                <w:noProof/>
                <w:webHidden/>
              </w:rPr>
              <w:fldChar w:fldCharType="end"/>
            </w:r>
          </w:hyperlink>
        </w:p>
        <w:p w14:paraId="62D87979" w14:textId="4FF1A901" w:rsidR="00C35BCD" w:rsidRDefault="00775E56">
          <w:pPr>
            <w:pStyle w:val="TOC3"/>
            <w:tabs>
              <w:tab w:val="right" w:leader="dot" w:pos="9628"/>
            </w:tabs>
            <w:rPr>
              <w:rFonts w:asciiTheme="minorHAnsi" w:eastAsiaTheme="minorEastAsia" w:hAnsiTheme="minorHAnsi" w:cstheme="minorBidi"/>
              <w:noProof/>
              <w:color w:val="auto"/>
              <w:sz w:val="22"/>
              <w:lang w:eastAsia="en-AU"/>
            </w:rPr>
          </w:pPr>
          <w:hyperlink w:anchor="_Toc77758916" w:history="1">
            <w:r w:rsidR="00C35BCD" w:rsidRPr="00C216A1">
              <w:rPr>
                <w:rStyle w:val="Hyperlink"/>
                <w:noProof/>
              </w:rPr>
              <w:t>About the 2021/22 round</w:t>
            </w:r>
            <w:r w:rsidR="00C35BCD">
              <w:rPr>
                <w:noProof/>
                <w:webHidden/>
              </w:rPr>
              <w:tab/>
            </w:r>
            <w:r w:rsidR="00C35BCD">
              <w:rPr>
                <w:noProof/>
                <w:webHidden/>
              </w:rPr>
              <w:fldChar w:fldCharType="begin"/>
            </w:r>
            <w:r w:rsidR="00C35BCD">
              <w:rPr>
                <w:noProof/>
                <w:webHidden/>
              </w:rPr>
              <w:instrText xml:space="preserve"> PAGEREF _Toc77758916 \h </w:instrText>
            </w:r>
            <w:r w:rsidR="00C35BCD">
              <w:rPr>
                <w:noProof/>
                <w:webHidden/>
              </w:rPr>
            </w:r>
            <w:r w:rsidR="00C35BCD">
              <w:rPr>
                <w:noProof/>
                <w:webHidden/>
              </w:rPr>
              <w:fldChar w:fldCharType="separate"/>
            </w:r>
            <w:r>
              <w:rPr>
                <w:noProof/>
                <w:webHidden/>
              </w:rPr>
              <w:t>4</w:t>
            </w:r>
            <w:r w:rsidR="00C35BCD">
              <w:rPr>
                <w:noProof/>
                <w:webHidden/>
              </w:rPr>
              <w:fldChar w:fldCharType="end"/>
            </w:r>
          </w:hyperlink>
        </w:p>
        <w:p w14:paraId="25B90747" w14:textId="207602E7" w:rsidR="00C35BCD" w:rsidRDefault="00775E56">
          <w:pPr>
            <w:pStyle w:val="TOC3"/>
            <w:tabs>
              <w:tab w:val="right" w:leader="dot" w:pos="9628"/>
            </w:tabs>
            <w:rPr>
              <w:rFonts w:asciiTheme="minorHAnsi" w:eastAsiaTheme="minorEastAsia" w:hAnsiTheme="minorHAnsi" w:cstheme="minorBidi"/>
              <w:noProof/>
              <w:color w:val="auto"/>
              <w:sz w:val="22"/>
              <w:lang w:eastAsia="en-AU"/>
            </w:rPr>
          </w:pPr>
          <w:hyperlink w:anchor="_Toc77758917" w:history="1">
            <w:r w:rsidR="00C35BCD" w:rsidRPr="00C216A1">
              <w:rPr>
                <w:rStyle w:val="Hyperlink"/>
                <w:bCs/>
                <w:noProof/>
              </w:rPr>
              <w:t>Submission dates</w:t>
            </w:r>
            <w:r w:rsidR="00C35BCD">
              <w:rPr>
                <w:noProof/>
                <w:webHidden/>
              </w:rPr>
              <w:tab/>
            </w:r>
            <w:r w:rsidR="00C35BCD">
              <w:rPr>
                <w:noProof/>
                <w:webHidden/>
              </w:rPr>
              <w:fldChar w:fldCharType="begin"/>
            </w:r>
            <w:r w:rsidR="00C35BCD">
              <w:rPr>
                <w:noProof/>
                <w:webHidden/>
              </w:rPr>
              <w:instrText xml:space="preserve"> PAGEREF _Toc77758917 \h </w:instrText>
            </w:r>
            <w:r w:rsidR="00C35BCD">
              <w:rPr>
                <w:noProof/>
                <w:webHidden/>
              </w:rPr>
            </w:r>
            <w:r w:rsidR="00C35BCD">
              <w:rPr>
                <w:noProof/>
                <w:webHidden/>
              </w:rPr>
              <w:fldChar w:fldCharType="separate"/>
            </w:r>
            <w:r>
              <w:rPr>
                <w:noProof/>
                <w:webHidden/>
              </w:rPr>
              <w:t>4</w:t>
            </w:r>
            <w:r w:rsidR="00C35BCD">
              <w:rPr>
                <w:noProof/>
                <w:webHidden/>
              </w:rPr>
              <w:fldChar w:fldCharType="end"/>
            </w:r>
          </w:hyperlink>
        </w:p>
        <w:p w14:paraId="4658FA9F" w14:textId="1F8D2429" w:rsidR="00C35BCD" w:rsidRDefault="00775E56">
          <w:pPr>
            <w:pStyle w:val="TOC3"/>
            <w:tabs>
              <w:tab w:val="right" w:leader="dot" w:pos="9628"/>
            </w:tabs>
            <w:rPr>
              <w:rFonts w:asciiTheme="minorHAnsi" w:eastAsiaTheme="minorEastAsia" w:hAnsiTheme="minorHAnsi" w:cstheme="minorBidi"/>
              <w:noProof/>
              <w:color w:val="auto"/>
              <w:sz w:val="22"/>
              <w:lang w:eastAsia="en-AU"/>
            </w:rPr>
          </w:pPr>
          <w:hyperlink w:anchor="_Toc77758918" w:history="1">
            <w:r w:rsidR="00C35BCD" w:rsidRPr="00C216A1">
              <w:rPr>
                <w:rStyle w:val="Hyperlink"/>
                <w:noProof/>
              </w:rPr>
              <w:t>Free workshop - Grant writing for arts projects</w:t>
            </w:r>
            <w:r w:rsidR="00C35BCD">
              <w:rPr>
                <w:noProof/>
                <w:webHidden/>
              </w:rPr>
              <w:tab/>
            </w:r>
            <w:r w:rsidR="00C35BCD">
              <w:rPr>
                <w:noProof/>
                <w:webHidden/>
              </w:rPr>
              <w:fldChar w:fldCharType="begin"/>
            </w:r>
            <w:r w:rsidR="00C35BCD">
              <w:rPr>
                <w:noProof/>
                <w:webHidden/>
              </w:rPr>
              <w:instrText xml:space="preserve"> PAGEREF _Toc77758918 \h </w:instrText>
            </w:r>
            <w:r w:rsidR="00C35BCD">
              <w:rPr>
                <w:noProof/>
                <w:webHidden/>
              </w:rPr>
            </w:r>
            <w:r w:rsidR="00C35BCD">
              <w:rPr>
                <w:noProof/>
                <w:webHidden/>
              </w:rPr>
              <w:fldChar w:fldCharType="separate"/>
            </w:r>
            <w:r>
              <w:rPr>
                <w:noProof/>
                <w:webHidden/>
              </w:rPr>
              <w:t>4</w:t>
            </w:r>
            <w:r w:rsidR="00C35BCD">
              <w:rPr>
                <w:noProof/>
                <w:webHidden/>
              </w:rPr>
              <w:fldChar w:fldCharType="end"/>
            </w:r>
          </w:hyperlink>
        </w:p>
        <w:p w14:paraId="5E9378B5" w14:textId="16E3B696" w:rsidR="00C35BCD" w:rsidRDefault="00775E56">
          <w:pPr>
            <w:pStyle w:val="TOC3"/>
            <w:tabs>
              <w:tab w:val="right" w:leader="dot" w:pos="9628"/>
            </w:tabs>
            <w:rPr>
              <w:rFonts w:asciiTheme="minorHAnsi" w:eastAsiaTheme="minorEastAsia" w:hAnsiTheme="minorHAnsi" w:cstheme="minorBidi"/>
              <w:noProof/>
              <w:color w:val="auto"/>
              <w:sz w:val="22"/>
              <w:lang w:eastAsia="en-AU"/>
            </w:rPr>
          </w:pPr>
          <w:hyperlink w:anchor="_Toc77758919" w:history="1">
            <w:r w:rsidR="00C35BCD" w:rsidRPr="00C216A1">
              <w:rPr>
                <w:rStyle w:val="Hyperlink"/>
                <w:noProof/>
              </w:rPr>
              <w:t>Covid-safe planning for your project</w:t>
            </w:r>
            <w:r w:rsidR="00C35BCD">
              <w:rPr>
                <w:noProof/>
                <w:webHidden/>
              </w:rPr>
              <w:tab/>
            </w:r>
            <w:r w:rsidR="00C35BCD">
              <w:rPr>
                <w:noProof/>
                <w:webHidden/>
              </w:rPr>
              <w:fldChar w:fldCharType="begin"/>
            </w:r>
            <w:r w:rsidR="00C35BCD">
              <w:rPr>
                <w:noProof/>
                <w:webHidden/>
              </w:rPr>
              <w:instrText xml:space="preserve"> PAGEREF _Toc77758919 \h </w:instrText>
            </w:r>
            <w:r w:rsidR="00C35BCD">
              <w:rPr>
                <w:noProof/>
                <w:webHidden/>
              </w:rPr>
            </w:r>
            <w:r w:rsidR="00C35BCD">
              <w:rPr>
                <w:noProof/>
                <w:webHidden/>
              </w:rPr>
              <w:fldChar w:fldCharType="separate"/>
            </w:r>
            <w:r>
              <w:rPr>
                <w:noProof/>
                <w:webHidden/>
              </w:rPr>
              <w:t>5</w:t>
            </w:r>
            <w:r w:rsidR="00C35BCD">
              <w:rPr>
                <w:noProof/>
                <w:webHidden/>
              </w:rPr>
              <w:fldChar w:fldCharType="end"/>
            </w:r>
          </w:hyperlink>
        </w:p>
        <w:p w14:paraId="5A8A9484" w14:textId="108A125D" w:rsidR="00C35BCD" w:rsidRDefault="00775E56">
          <w:pPr>
            <w:pStyle w:val="TOC2"/>
            <w:tabs>
              <w:tab w:val="right" w:leader="dot" w:pos="9628"/>
            </w:tabs>
            <w:rPr>
              <w:rFonts w:asciiTheme="minorHAnsi" w:eastAsiaTheme="minorEastAsia" w:hAnsiTheme="minorHAnsi" w:cstheme="minorBidi"/>
              <w:noProof/>
              <w:color w:val="auto"/>
              <w:sz w:val="22"/>
              <w:lang w:eastAsia="en-AU"/>
            </w:rPr>
          </w:pPr>
          <w:hyperlink w:anchor="_Toc77758920" w:history="1">
            <w:r w:rsidR="00C35BCD" w:rsidRPr="00C216A1">
              <w:rPr>
                <w:rStyle w:val="Hyperlink"/>
                <w:noProof/>
              </w:rPr>
              <w:t>Introduction to program</w:t>
            </w:r>
            <w:r w:rsidR="00C35BCD">
              <w:rPr>
                <w:noProof/>
                <w:webHidden/>
              </w:rPr>
              <w:tab/>
            </w:r>
            <w:r w:rsidR="00C35BCD">
              <w:rPr>
                <w:noProof/>
                <w:webHidden/>
              </w:rPr>
              <w:fldChar w:fldCharType="begin"/>
            </w:r>
            <w:r w:rsidR="00C35BCD">
              <w:rPr>
                <w:noProof/>
                <w:webHidden/>
              </w:rPr>
              <w:instrText xml:space="preserve"> PAGEREF _Toc77758920 \h </w:instrText>
            </w:r>
            <w:r w:rsidR="00C35BCD">
              <w:rPr>
                <w:noProof/>
                <w:webHidden/>
              </w:rPr>
            </w:r>
            <w:r w:rsidR="00C35BCD">
              <w:rPr>
                <w:noProof/>
                <w:webHidden/>
              </w:rPr>
              <w:fldChar w:fldCharType="separate"/>
            </w:r>
            <w:r>
              <w:rPr>
                <w:noProof/>
                <w:webHidden/>
              </w:rPr>
              <w:t>5</w:t>
            </w:r>
            <w:r w:rsidR="00C35BCD">
              <w:rPr>
                <w:noProof/>
                <w:webHidden/>
              </w:rPr>
              <w:fldChar w:fldCharType="end"/>
            </w:r>
          </w:hyperlink>
        </w:p>
        <w:p w14:paraId="117060DA" w14:textId="41B0D4A0" w:rsidR="00C35BCD" w:rsidRDefault="00775E56">
          <w:pPr>
            <w:pStyle w:val="TOC3"/>
            <w:tabs>
              <w:tab w:val="right" w:leader="dot" w:pos="9628"/>
            </w:tabs>
            <w:rPr>
              <w:rFonts w:asciiTheme="minorHAnsi" w:eastAsiaTheme="minorEastAsia" w:hAnsiTheme="minorHAnsi" w:cstheme="minorBidi"/>
              <w:noProof/>
              <w:color w:val="auto"/>
              <w:sz w:val="22"/>
              <w:lang w:eastAsia="en-AU"/>
            </w:rPr>
          </w:pPr>
          <w:hyperlink w:anchor="_Toc77758921" w:history="1">
            <w:r w:rsidR="00C35BCD" w:rsidRPr="00C216A1">
              <w:rPr>
                <w:rStyle w:val="Hyperlink"/>
                <w:noProof/>
              </w:rPr>
              <w:t>CDF Program Objectives:</w:t>
            </w:r>
            <w:r w:rsidR="00C35BCD">
              <w:rPr>
                <w:noProof/>
                <w:webHidden/>
              </w:rPr>
              <w:tab/>
            </w:r>
            <w:r w:rsidR="00C35BCD">
              <w:rPr>
                <w:noProof/>
                <w:webHidden/>
              </w:rPr>
              <w:fldChar w:fldCharType="begin"/>
            </w:r>
            <w:r w:rsidR="00C35BCD">
              <w:rPr>
                <w:noProof/>
                <w:webHidden/>
              </w:rPr>
              <w:instrText xml:space="preserve"> PAGEREF _Toc77758921 \h </w:instrText>
            </w:r>
            <w:r w:rsidR="00C35BCD">
              <w:rPr>
                <w:noProof/>
                <w:webHidden/>
              </w:rPr>
            </w:r>
            <w:r w:rsidR="00C35BCD">
              <w:rPr>
                <w:noProof/>
                <w:webHidden/>
              </w:rPr>
              <w:fldChar w:fldCharType="separate"/>
            </w:r>
            <w:r>
              <w:rPr>
                <w:noProof/>
                <w:webHidden/>
              </w:rPr>
              <w:t>5</w:t>
            </w:r>
            <w:r w:rsidR="00C35BCD">
              <w:rPr>
                <w:noProof/>
                <w:webHidden/>
              </w:rPr>
              <w:fldChar w:fldCharType="end"/>
            </w:r>
          </w:hyperlink>
        </w:p>
        <w:p w14:paraId="1F4036F5" w14:textId="39536685" w:rsidR="00C35BCD" w:rsidRDefault="00775E56">
          <w:pPr>
            <w:pStyle w:val="TOC2"/>
            <w:tabs>
              <w:tab w:val="right" w:leader="dot" w:pos="9628"/>
            </w:tabs>
            <w:rPr>
              <w:rFonts w:asciiTheme="minorHAnsi" w:eastAsiaTheme="minorEastAsia" w:hAnsiTheme="minorHAnsi" w:cstheme="minorBidi"/>
              <w:noProof/>
              <w:color w:val="auto"/>
              <w:sz w:val="22"/>
              <w:lang w:eastAsia="en-AU"/>
            </w:rPr>
          </w:pPr>
          <w:hyperlink w:anchor="_Toc77758922" w:history="1">
            <w:r w:rsidR="00C35BCD" w:rsidRPr="00C216A1">
              <w:rPr>
                <w:rStyle w:val="Hyperlink"/>
                <w:noProof/>
              </w:rPr>
              <w:t>Cultural Development Fund Assessment Criteria</w:t>
            </w:r>
            <w:r w:rsidR="00C35BCD">
              <w:rPr>
                <w:noProof/>
                <w:webHidden/>
              </w:rPr>
              <w:tab/>
            </w:r>
            <w:r w:rsidR="00C35BCD">
              <w:rPr>
                <w:noProof/>
                <w:webHidden/>
              </w:rPr>
              <w:fldChar w:fldCharType="begin"/>
            </w:r>
            <w:r w:rsidR="00C35BCD">
              <w:rPr>
                <w:noProof/>
                <w:webHidden/>
              </w:rPr>
              <w:instrText xml:space="preserve"> PAGEREF _Toc77758922 \h </w:instrText>
            </w:r>
            <w:r w:rsidR="00C35BCD">
              <w:rPr>
                <w:noProof/>
                <w:webHidden/>
              </w:rPr>
            </w:r>
            <w:r w:rsidR="00C35BCD">
              <w:rPr>
                <w:noProof/>
                <w:webHidden/>
              </w:rPr>
              <w:fldChar w:fldCharType="separate"/>
            </w:r>
            <w:r>
              <w:rPr>
                <w:noProof/>
                <w:webHidden/>
              </w:rPr>
              <w:t>6</w:t>
            </w:r>
            <w:r w:rsidR="00C35BCD">
              <w:rPr>
                <w:noProof/>
                <w:webHidden/>
              </w:rPr>
              <w:fldChar w:fldCharType="end"/>
            </w:r>
          </w:hyperlink>
        </w:p>
        <w:p w14:paraId="7D890B79" w14:textId="7EC2D8BF" w:rsidR="00C35BCD" w:rsidRDefault="00775E56">
          <w:pPr>
            <w:pStyle w:val="TOC3"/>
            <w:tabs>
              <w:tab w:val="right" w:leader="dot" w:pos="9628"/>
            </w:tabs>
            <w:rPr>
              <w:rFonts w:asciiTheme="minorHAnsi" w:eastAsiaTheme="minorEastAsia" w:hAnsiTheme="minorHAnsi" w:cstheme="minorBidi"/>
              <w:noProof/>
              <w:color w:val="auto"/>
              <w:sz w:val="22"/>
              <w:lang w:eastAsia="en-AU"/>
            </w:rPr>
          </w:pPr>
          <w:hyperlink w:anchor="_Toc77758923" w:history="1">
            <w:r w:rsidR="00C35BCD" w:rsidRPr="00C216A1">
              <w:rPr>
                <w:rStyle w:val="Hyperlink"/>
                <w:noProof/>
              </w:rPr>
              <w:t>Essential Funding Criteria</w:t>
            </w:r>
            <w:r w:rsidR="00C35BCD">
              <w:rPr>
                <w:noProof/>
                <w:webHidden/>
              </w:rPr>
              <w:tab/>
            </w:r>
            <w:r w:rsidR="00C35BCD">
              <w:rPr>
                <w:noProof/>
                <w:webHidden/>
              </w:rPr>
              <w:fldChar w:fldCharType="begin"/>
            </w:r>
            <w:r w:rsidR="00C35BCD">
              <w:rPr>
                <w:noProof/>
                <w:webHidden/>
              </w:rPr>
              <w:instrText xml:space="preserve"> PAGEREF _Toc77758923 \h </w:instrText>
            </w:r>
            <w:r w:rsidR="00C35BCD">
              <w:rPr>
                <w:noProof/>
                <w:webHidden/>
              </w:rPr>
            </w:r>
            <w:r w:rsidR="00C35BCD">
              <w:rPr>
                <w:noProof/>
                <w:webHidden/>
              </w:rPr>
              <w:fldChar w:fldCharType="separate"/>
            </w:r>
            <w:r>
              <w:rPr>
                <w:noProof/>
                <w:webHidden/>
              </w:rPr>
              <w:t>6</w:t>
            </w:r>
            <w:r w:rsidR="00C35BCD">
              <w:rPr>
                <w:noProof/>
                <w:webHidden/>
              </w:rPr>
              <w:fldChar w:fldCharType="end"/>
            </w:r>
          </w:hyperlink>
        </w:p>
        <w:p w14:paraId="0D8A2330" w14:textId="313597AC" w:rsidR="00C35BCD" w:rsidRDefault="00775E56">
          <w:pPr>
            <w:pStyle w:val="TOC3"/>
            <w:tabs>
              <w:tab w:val="right" w:leader="dot" w:pos="9628"/>
            </w:tabs>
            <w:rPr>
              <w:rFonts w:asciiTheme="minorHAnsi" w:eastAsiaTheme="minorEastAsia" w:hAnsiTheme="minorHAnsi" w:cstheme="minorBidi"/>
              <w:noProof/>
              <w:color w:val="auto"/>
              <w:sz w:val="22"/>
              <w:lang w:eastAsia="en-AU"/>
            </w:rPr>
          </w:pPr>
          <w:hyperlink w:anchor="_Toc77758924" w:history="1">
            <w:r w:rsidR="00C35BCD" w:rsidRPr="00C216A1">
              <w:rPr>
                <w:rStyle w:val="Hyperlink"/>
                <w:noProof/>
              </w:rPr>
              <w:t>Desirable Funding Criteria</w:t>
            </w:r>
            <w:r w:rsidR="00C35BCD">
              <w:rPr>
                <w:noProof/>
                <w:webHidden/>
              </w:rPr>
              <w:tab/>
            </w:r>
            <w:r w:rsidR="00C35BCD">
              <w:rPr>
                <w:noProof/>
                <w:webHidden/>
              </w:rPr>
              <w:fldChar w:fldCharType="begin"/>
            </w:r>
            <w:r w:rsidR="00C35BCD">
              <w:rPr>
                <w:noProof/>
                <w:webHidden/>
              </w:rPr>
              <w:instrText xml:space="preserve"> PAGEREF _Toc77758924 \h </w:instrText>
            </w:r>
            <w:r w:rsidR="00C35BCD">
              <w:rPr>
                <w:noProof/>
                <w:webHidden/>
              </w:rPr>
            </w:r>
            <w:r w:rsidR="00C35BCD">
              <w:rPr>
                <w:noProof/>
                <w:webHidden/>
              </w:rPr>
              <w:fldChar w:fldCharType="separate"/>
            </w:r>
            <w:r>
              <w:rPr>
                <w:noProof/>
                <w:webHidden/>
              </w:rPr>
              <w:t>6</w:t>
            </w:r>
            <w:r w:rsidR="00C35BCD">
              <w:rPr>
                <w:noProof/>
                <w:webHidden/>
              </w:rPr>
              <w:fldChar w:fldCharType="end"/>
            </w:r>
          </w:hyperlink>
        </w:p>
        <w:p w14:paraId="0774903A" w14:textId="0F7B9BD2" w:rsidR="00C35BCD" w:rsidRDefault="00775E56">
          <w:pPr>
            <w:pStyle w:val="TOC3"/>
            <w:tabs>
              <w:tab w:val="right" w:leader="dot" w:pos="9628"/>
            </w:tabs>
            <w:rPr>
              <w:rFonts w:asciiTheme="minorHAnsi" w:eastAsiaTheme="minorEastAsia" w:hAnsiTheme="minorHAnsi" w:cstheme="minorBidi"/>
              <w:noProof/>
              <w:color w:val="auto"/>
              <w:sz w:val="22"/>
              <w:lang w:eastAsia="en-AU"/>
            </w:rPr>
          </w:pPr>
          <w:hyperlink w:anchor="_Toc77758925" w:history="1">
            <w:r w:rsidR="00C35BCD" w:rsidRPr="00C216A1">
              <w:rPr>
                <w:rStyle w:val="Hyperlink"/>
                <w:noProof/>
              </w:rPr>
              <w:t>Eligibility</w:t>
            </w:r>
            <w:r w:rsidR="00C35BCD">
              <w:rPr>
                <w:noProof/>
                <w:webHidden/>
              </w:rPr>
              <w:tab/>
            </w:r>
            <w:r w:rsidR="00C35BCD">
              <w:rPr>
                <w:noProof/>
                <w:webHidden/>
              </w:rPr>
              <w:fldChar w:fldCharType="begin"/>
            </w:r>
            <w:r w:rsidR="00C35BCD">
              <w:rPr>
                <w:noProof/>
                <w:webHidden/>
              </w:rPr>
              <w:instrText xml:space="preserve"> PAGEREF _Toc77758925 \h </w:instrText>
            </w:r>
            <w:r w:rsidR="00C35BCD">
              <w:rPr>
                <w:noProof/>
                <w:webHidden/>
              </w:rPr>
            </w:r>
            <w:r w:rsidR="00C35BCD">
              <w:rPr>
                <w:noProof/>
                <w:webHidden/>
              </w:rPr>
              <w:fldChar w:fldCharType="separate"/>
            </w:r>
            <w:r>
              <w:rPr>
                <w:noProof/>
                <w:webHidden/>
              </w:rPr>
              <w:t>7</w:t>
            </w:r>
            <w:r w:rsidR="00C35BCD">
              <w:rPr>
                <w:noProof/>
                <w:webHidden/>
              </w:rPr>
              <w:fldChar w:fldCharType="end"/>
            </w:r>
          </w:hyperlink>
        </w:p>
        <w:p w14:paraId="1DCDC5DB" w14:textId="17C5BADC" w:rsidR="00C35BCD" w:rsidRDefault="00775E56">
          <w:pPr>
            <w:pStyle w:val="TOC3"/>
            <w:tabs>
              <w:tab w:val="right" w:leader="dot" w:pos="9628"/>
            </w:tabs>
            <w:rPr>
              <w:rFonts w:asciiTheme="minorHAnsi" w:eastAsiaTheme="minorEastAsia" w:hAnsiTheme="minorHAnsi" w:cstheme="minorBidi"/>
              <w:noProof/>
              <w:color w:val="auto"/>
              <w:sz w:val="22"/>
              <w:lang w:eastAsia="en-AU"/>
            </w:rPr>
          </w:pPr>
          <w:hyperlink w:anchor="_Toc77758926" w:history="1">
            <w:r w:rsidR="00C35BCD" w:rsidRPr="00C216A1">
              <w:rPr>
                <w:rStyle w:val="Hyperlink"/>
                <w:noProof/>
              </w:rPr>
              <w:t>Eligibility notes</w:t>
            </w:r>
            <w:r w:rsidR="00C35BCD">
              <w:rPr>
                <w:noProof/>
                <w:webHidden/>
              </w:rPr>
              <w:tab/>
            </w:r>
            <w:r w:rsidR="00C35BCD">
              <w:rPr>
                <w:noProof/>
                <w:webHidden/>
              </w:rPr>
              <w:fldChar w:fldCharType="begin"/>
            </w:r>
            <w:r w:rsidR="00C35BCD">
              <w:rPr>
                <w:noProof/>
                <w:webHidden/>
              </w:rPr>
              <w:instrText xml:space="preserve"> PAGEREF _Toc77758926 \h </w:instrText>
            </w:r>
            <w:r w:rsidR="00C35BCD">
              <w:rPr>
                <w:noProof/>
                <w:webHidden/>
              </w:rPr>
            </w:r>
            <w:r w:rsidR="00C35BCD">
              <w:rPr>
                <w:noProof/>
                <w:webHidden/>
              </w:rPr>
              <w:fldChar w:fldCharType="separate"/>
            </w:r>
            <w:r>
              <w:rPr>
                <w:noProof/>
                <w:webHidden/>
              </w:rPr>
              <w:t>7</w:t>
            </w:r>
            <w:r w:rsidR="00C35BCD">
              <w:rPr>
                <w:noProof/>
                <w:webHidden/>
              </w:rPr>
              <w:fldChar w:fldCharType="end"/>
            </w:r>
          </w:hyperlink>
        </w:p>
        <w:p w14:paraId="7A2C32A7" w14:textId="2E892E00" w:rsidR="00C35BCD" w:rsidRDefault="00775E56">
          <w:pPr>
            <w:pStyle w:val="TOC3"/>
            <w:tabs>
              <w:tab w:val="right" w:leader="dot" w:pos="9628"/>
            </w:tabs>
            <w:rPr>
              <w:rFonts w:asciiTheme="minorHAnsi" w:eastAsiaTheme="minorEastAsia" w:hAnsiTheme="minorHAnsi" w:cstheme="minorBidi"/>
              <w:noProof/>
              <w:color w:val="auto"/>
              <w:sz w:val="22"/>
              <w:lang w:eastAsia="en-AU"/>
            </w:rPr>
          </w:pPr>
          <w:hyperlink w:anchor="_Toc77758927" w:history="1">
            <w:r w:rsidR="00C35BCD" w:rsidRPr="00C216A1">
              <w:rPr>
                <w:rStyle w:val="Hyperlink"/>
                <w:noProof/>
              </w:rPr>
              <w:t>What can be funded?</w:t>
            </w:r>
            <w:r w:rsidR="00C35BCD">
              <w:rPr>
                <w:noProof/>
                <w:webHidden/>
              </w:rPr>
              <w:tab/>
            </w:r>
            <w:r w:rsidR="00C35BCD">
              <w:rPr>
                <w:noProof/>
                <w:webHidden/>
              </w:rPr>
              <w:fldChar w:fldCharType="begin"/>
            </w:r>
            <w:r w:rsidR="00C35BCD">
              <w:rPr>
                <w:noProof/>
                <w:webHidden/>
              </w:rPr>
              <w:instrText xml:space="preserve"> PAGEREF _Toc77758927 \h </w:instrText>
            </w:r>
            <w:r w:rsidR="00C35BCD">
              <w:rPr>
                <w:noProof/>
                <w:webHidden/>
              </w:rPr>
            </w:r>
            <w:r w:rsidR="00C35BCD">
              <w:rPr>
                <w:noProof/>
                <w:webHidden/>
              </w:rPr>
              <w:fldChar w:fldCharType="separate"/>
            </w:r>
            <w:r>
              <w:rPr>
                <w:noProof/>
                <w:webHidden/>
              </w:rPr>
              <w:t>8</w:t>
            </w:r>
            <w:r w:rsidR="00C35BCD">
              <w:rPr>
                <w:noProof/>
                <w:webHidden/>
              </w:rPr>
              <w:fldChar w:fldCharType="end"/>
            </w:r>
          </w:hyperlink>
        </w:p>
        <w:p w14:paraId="0CA0378B" w14:textId="7962C0A7" w:rsidR="00C35BCD" w:rsidRDefault="00775E56">
          <w:pPr>
            <w:pStyle w:val="TOC3"/>
            <w:tabs>
              <w:tab w:val="right" w:leader="dot" w:pos="9628"/>
            </w:tabs>
            <w:rPr>
              <w:rFonts w:asciiTheme="minorHAnsi" w:eastAsiaTheme="minorEastAsia" w:hAnsiTheme="minorHAnsi" w:cstheme="minorBidi"/>
              <w:noProof/>
              <w:color w:val="auto"/>
              <w:sz w:val="22"/>
              <w:lang w:eastAsia="en-AU"/>
            </w:rPr>
          </w:pPr>
          <w:hyperlink w:anchor="_Toc77758928" w:history="1">
            <w:r w:rsidR="00C35BCD" w:rsidRPr="00C216A1">
              <w:rPr>
                <w:rStyle w:val="Hyperlink"/>
                <w:noProof/>
              </w:rPr>
              <w:t>What can’t be funded (exclusions)?</w:t>
            </w:r>
            <w:r w:rsidR="00C35BCD">
              <w:rPr>
                <w:noProof/>
                <w:webHidden/>
              </w:rPr>
              <w:tab/>
            </w:r>
            <w:r w:rsidR="00C35BCD">
              <w:rPr>
                <w:noProof/>
                <w:webHidden/>
              </w:rPr>
              <w:fldChar w:fldCharType="begin"/>
            </w:r>
            <w:r w:rsidR="00C35BCD">
              <w:rPr>
                <w:noProof/>
                <w:webHidden/>
              </w:rPr>
              <w:instrText xml:space="preserve"> PAGEREF _Toc77758928 \h </w:instrText>
            </w:r>
            <w:r w:rsidR="00C35BCD">
              <w:rPr>
                <w:noProof/>
                <w:webHidden/>
              </w:rPr>
            </w:r>
            <w:r w:rsidR="00C35BCD">
              <w:rPr>
                <w:noProof/>
                <w:webHidden/>
              </w:rPr>
              <w:fldChar w:fldCharType="separate"/>
            </w:r>
            <w:r>
              <w:rPr>
                <w:noProof/>
                <w:webHidden/>
              </w:rPr>
              <w:t>8</w:t>
            </w:r>
            <w:r w:rsidR="00C35BCD">
              <w:rPr>
                <w:noProof/>
                <w:webHidden/>
              </w:rPr>
              <w:fldChar w:fldCharType="end"/>
            </w:r>
          </w:hyperlink>
        </w:p>
        <w:p w14:paraId="797F812C" w14:textId="14619CCB" w:rsidR="00C35BCD" w:rsidRDefault="00775E56">
          <w:pPr>
            <w:pStyle w:val="TOC2"/>
            <w:tabs>
              <w:tab w:val="right" w:leader="dot" w:pos="9628"/>
            </w:tabs>
            <w:rPr>
              <w:rFonts w:asciiTheme="minorHAnsi" w:eastAsiaTheme="minorEastAsia" w:hAnsiTheme="minorHAnsi" w:cstheme="minorBidi"/>
              <w:noProof/>
              <w:color w:val="auto"/>
              <w:sz w:val="22"/>
              <w:lang w:eastAsia="en-AU"/>
            </w:rPr>
          </w:pPr>
          <w:hyperlink w:anchor="_Toc77758929" w:history="1">
            <w:r w:rsidR="00C35BCD" w:rsidRPr="00C216A1">
              <w:rPr>
                <w:rStyle w:val="Hyperlink"/>
                <w:noProof/>
              </w:rPr>
              <w:t>How to apply</w:t>
            </w:r>
            <w:r w:rsidR="00C35BCD">
              <w:rPr>
                <w:noProof/>
                <w:webHidden/>
              </w:rPr>
              <w:tab/>
            </w:r>
            <w:r w:rsidR="00C35BCD">
              <w:rPr>
                <w:noProof/>
                <w:webHidden/>
              </w:rPr>
              <w:fldChar w:fldCharType="begin"/>
            </w:r>
            <w:r w:rsidR="00C35BCD">
              <w:rPr>
                <w:noProof/>
                <w:webHidden/>
              </w:rPr>
              <w:instrText xml:space="preserve"> PAGEREF _Toc77758929 \h </w:instrText>
            </w:r>
            <w:r w:rsidR="00C35BCD">
              <w:rPr>
                <w:noProof/>
                <w:webHidden/>
              </w:rPr>
            </w:r>
            <w:r w:rsidR="00C35BCD">
              <w:rPr>
                <w:noProof/>
                <w:webHidden/>
              </w:rPr>
              <w:fldChar w:fldCharType="separate"/>
            </w:r>
            <w:r>
              <w:rPr>
                <w:noProof/>
                <w:webHidden/>
              </w:rPr>
              <w:t>8</w:t>
            </w:r>
            <w:r w:rsidR="00C35BCD">
              <w:rPr>
                <w:noProof/>
                <w:webHidden/>
              </w:rPr>
              <w:fldChar w:fldCharType="end"/>
            </w:r>
          </w:hyperlink>
        </w:p>
        <w:p w14:paraId="2B8B5F3C" w14:textId="586D95BE" w:rsidR="00C35BCD" w:rsidRDefault="00775E56">
          <w:pPr>
            <w:pStyle w:val="TOC3"/>
            <w:tabs>
              <w:tab w:val="right" w:leader="dot" w:pos="9628"/>
            </w:tabs>
            <w:rPr>
              <w:rFonts w:asciiTheme="minorHAnsi" w:eastAsiaTheme="minorEastAsia" w:hAnsiTheme="minorHAnsi" w:cstheme="minorBidi"/>
              <w:noProof/>
              <w:color w:val="auto"/>
              <w:sz w:val="22"/>
              <w:lang w:eastAsia="en-AU"/>
            </w:rPr>
          </w:pPr>
          <w:hyperlink w:anchor="_Toc77758930" w:history="1">
            <w:r w:rsidR="00C35BCD" w:rsidRPr="00C216A1">
              <w:rPr>
                <w:rStyle w:val="Hyperlink"/>
                <w:noProof/>
              </w:rPr>
              <w:t>Working with an auspice organisation to submit your application</w:t>
            </w:r>
            <w:r w:rsidR="00C35BCD">
              <w:rPr>
                <w:noProof/>
                <w:webHidden/>
              </w:rPr>
              <w:tab/>
            </w:r>
            <w:r w:rsidR="00C35BCD">
              <w:rPr>
                <w:noProof/>
                <w:webHidden/>
              </w:rPr>
              <w:fldChar w:fldCharType="begin"/>
            </w:r>
            <w:r w:rsidR="00C35BCD">
              <w:rPr>
                <w:noProof/>
                <w:webHidden/>
              </w:rPr>
              <w:instrText xml:space="preserve"> PAGEREF _Toc77758930 \h </w:instrText>
            </w:r>
            <w:r w:rsidR="00C35BCD">
              <w:rPr>
                <w:noProof/>
                <w:webHidden/>
              </w:rPr>
            </w:r>
            <w:r w:rsidR="00C35BCD">
              <w:rPr>
                <w:noProof/>
                <w:webHidden/>
              </w:rPr>
              <w:fldChar w:fldCharType="separate"/>
            </w:r>
            <w:r>
              <w:rPr>
                <w:noProof/>
                <w:webHidden/>
              </w:rPr>
              <w:t>8</w:t>
            </w:r>
            <w:r w:rsidR="00C35BCD">
              <w:rPr>
                <w:noProof/>
                <w:webHidden/>
              </w:rPr>
              <w:fldChar w:fldCharType="end"/>
            </w:r>
          </w:hyperlink>
        </w:p>
        <w:p w14:paraId="1CD14A27" w14:textId="1F9AC697" w:rsidR="00C35BCD" w:rsidRDefault="00775E56">
          <w:pPr>
            <w:pStyle w:val="TOC2"/>
            <w:tabs>
              <w:tab w:val="right" w:leader="dot" w:pos="9628"/>
            </w:tabs>
            <w:rPr>
              <w:rFonts w:asciiTheme="minorHAnsi" w:eastAsiaTheme="minorEastAsia" w:hAnsiTheme="minorHAnsi" w:cstheme="minorBidi"/>
              <w:noProof/>
              <w:color w:val="auto"/>
              <w:sz w:val="22"/>
              <w:lang w:eastAsia="en-AU"/>
            </w:rPr>
          </w:pPr>
          <w:hyperlink w:anchor="_Toc77758931" w:history="1">
            <w:r w:rsidR="00C35BCD" w:rsidRPr="00C216A1">
              <w:rPr>
                <w:rStyle w:val="Hyperlink"/>
                <w:noProof/>
              </w:rPr>
              <w:t>Application Support Material</w:t>
            </w:r>
            <w:r w:rsidR="00C35BCD">
              <w:rPr>
                <w:noProof/>
                <w:webHidden/>
              </w:rPr>
              <w:tab/>
            </w:r>
            <w:r w:rsidR="00C35BCD">
              <w:rPr>
                <w:noProof/>
                <w:webHidden/>
              </w:rPr>
              <w:fldChar w:fldCharType="begin"/>
            </w:r>
            <w:r w:rsidR="00C35BCD">
              <w:rPr>
                <w:noProof/>
                <w:webHidden/>
              </w:rPr>
              <w:instrText xml:space="preserve"> PAGEREF _Toc77758931 \h </w:instrText>
            </w:r>
            <w:r w:rsidR="00C35BCD">
              <w:rPr>
                <w:noProof/>
                <w:webHidden/>
              </w:rPr>
            </w:r>
            <w:r w:rsidR="00C35BCD">
              <w:rPr>
                <w:noProof/>
                <w:webHidden/>
              </w:rPr>
              <w:fldChar w:fldCharType="separate"/>
            </w:r>
            <w:r>
              <w:rPr>
                <w:noProof/>
                <w:webHidden/>
              </w:rPr>
              <w:t>9</w:t>
            </w:r>
            <w:r w:rsidR="00C35BCD">
              <w:rPr>
                <w:noProof/>
                <w:webHidden/>
              </w:rPr>
              <w:fldChar w:fldCharType="end"/>
            </w:r>
          </w:hyperlink>
        </w:p>
        <w:p w14:paraId="24168D57" w14:textId="08C652C1" w:rsidR="00C35BCD" w:rsidRDefault="00775E56">
          <w:pPr>
            <w:pStyle w:val="TOC2"/>
            <w:tabs>
              <w:tab w:val="right" w:leader="dot" w:pos="9628"/>
            </w:tabs>
            <w:rPr>
              <w:rFonts w:asciiTheme="minorHAnsi" w:eastAsiaTheme="minorEastAsia" w:hAnsiTheme="minorHAnsi" w:cstheme="minorBidi"/>
              <w:noProof/>
              <w:color w:val="auto"/>
              <w:sz w:val="22"/>
              <w:lang w:eastAsia="en-AU"/>
            </w:rPr>
          </w:pPr>
          <w:hyperlink w:anchor="_Toc77758932" w:history="1">
            <w:r w:rsidR="00C35BCD" w:rsidRPr="00C216A1">
              <w:rPr>
                <w:rStyle w:val="Hyperlink"/>
                <w:noProof/>
              </w:rPr>
              <w:t>Access and inclusion support</w:t>
            </w:r>
            <w:r w:rsidR="00C35BCD">
              <w:rPr>
                <w:noProof/>
                <w:webHidden/>
              </w:rPr>
              <w:tab/>
            </w:r>
            <w:r w:rsidR="00C35BCD">
              <w:rPr>
                <w:noProof/>
                <w:webHidden/>
              </w:rPr>
              <w:fldChar w:fldCharType="begin"/>
            </w:r>
            <w:r w:rsidR="00C35BCD">
              <w:rPr>
                <w:noProof/>
                <w:webHidden/>
              </w:rPr>
              <w:instrText xml:space="preserve"> PAGEREF _Toc77758932 \h </w:instrText>
            </w:r>
            <w:r w:rsidR="00C35BCD">
              <w:rPr>
                <w:noProof/>
                <w:webHidden/>
              </w:rPr>
            </w:r>
            <w:r w:rsidR="00C35BCD">
              <w:rPr>
                <w:noProof/>
                <w:webHidden/>
              </w:rPr>
              <w:fldChar w:fldCharType="separate"/>
            </w:r>
            <w:r>
              <w:rPr>
                <w:noProof/>
                <w:webHidden/>
              </w:rPr>
              <w:t>10</w:t>
            </w:r>
            <w:r w:rsidR="00C35BCD">
              <w:rPr>
                <w:noProof/>
                <w:webHidden/>
              </w:rPr>
              <w:fldChar w:fldCharType="end"/>
            </w:r>
          </w:hyperlink>
        </w:p>
        <w:p w14:paraId="10390DE9" w14:textId="24D7439D" w:rsidR="00C35BCD" w:rsidRDefault="00775E56">
          <w:pPr>
            <w:pStyle w:val="TOC3"/>
            <w:tabs>
              <w:tab w:val="right" w:leader="dot" w:pos="9628"/>
            </w:tabs>
            <w:rPr>
              <w:rFonts w:asciiTheme="minorHAnsi" w:eastAsiaTheme="minorEastAsia" w:hAnsiTheme="minorHAnsi" w:cstheme="minorBidi"/>
              <w:noProof/>
              <w:color w:val="auto"/>
              <w:sz w:val="22"/>
              <w:lang w:eastAsia="en-AU"/>
            </w:rPr>
          </w:pPr>
          <w:hyperlink w:anchor="_Toc77758933" w:history="1">
            <w:r w:rsidR="00C35BCD" w:rsidRPr="00C216A1">
              <w:rPr>
                <w:rStyle w:val="Hyperlink"/>
                <w:noProof/>
              </w:rPr>
              <w:t>Access and Inclusion as part of your project</w:t>
            </w:r>
            <w:r w:rsidR="00C35BCD">
              <w:rPr>
                <w:noProof/>
                <w:webHidden/>
              </w:rPr>
              <w:tab/>
            </w:r>
            <w:r w:rsidR="00C35BCD">
              <w:rPr>
                <w:noProof/>
                <w:webHidden/>
              </w:rPr>
              <w:fldChar w:fldCharType="begin"/>
            </w:r>
            <w:r w:rsidR="00C35BCD">
              <w:rPr>
                <w:noProof/>
                <w:webHidden/>
              </w:rPr>
              <w:instrText xml:space="preserve"> PAGEREF _Toc77758933 \h </w:instrText>
            </w:r>
            <w:r w:rsidR="00C35BCD">
              <w:rPr>
                <w:noProof/>
                <w:webHidden/>
              </w:rPr>
            </w:r>
            <w:r w:rsidR="00C35BCD">
              <w:rPr>
                <w:noProof/>
                <w:webHidden/>
              </w:rPr>
              <w:fldChar w:fldCharType="separate"/>
            </w:r>
            <w:r>
              <w:rPr>
                <w:noProof/>
                <w:webHidden/>
              </w:rPr>
              <w:t>10</w:t>
            </w:r>
            <w:r w:rsidR="00C35BCD">
              <w:rPr>
                <w:noProof/>
                <w:webHidden/>
              </w:rPr>
              <w:fldChar w:fldCharType="end"/>
            </w:r>
          </w:hyperlink>
        </w:p>
        <w:p w14:paraId="77D76C2C" w14:textId="30EF82C7" w:rsidR="00C35BCD" w:rsidRDefault="00775E56">
          <w:pPr>
            <w:pStyle w:val="TOC3"/>
            <w:tabs>
              <w:tab w:val="right" w:leader="dot" w:pos="9628"/>
            </w:tabs>
            <w:rPr>
              <w:rFonts w:asciiTheme="minorHAnsi" w:eastAsiaTheme="minorEastAsia" w:hAnsiTheme="minorHAnsi" w:cstheme="minorBidi"/>
              <w:noProof/>
              <w:color w:val="auto"/>
              <w:sz w:val="22"/>
              <w:lang w:eastAsia="en-AU"/>
            </w:rPr>
          </w:pPr>
          <w:hyperlink w:anchor="_Toc77758934" w:history="1">
            <w:r w:rsidR="00C35BCD" w:rsidRPr="00C216A1">
              <w:rPr>
                <w:rStyle w:val="Hyperlink"/>
                <w:noProof/>
              </w:rPr>
              <w:t>Artists working with community</w:t>
            </w:r>
            <w:r w:rsidR="00C35BCD">
              <w:rPr>
                <w:noProof/>
                <w:webHidden/>
              </w:rPr>
              <w:tab/>
            </w:r>
            <w:r w:rsidR="00C35BCD">
              <w:rPr>
                <w:noProof/>
                <w:webHidden/>
              </w:rPr>
              <w:fldChar w:fldCharType="begin"/>
            </w:r>
            <w:r w:rsidR="00C35BCD">
              <w:rPr>
                <w:noProof/>
                <w:webHidden/>
              </w:rPr>
              <w:instrText xml:space="preserve"> PAGEREF _Toc77758934 \h </w:instrText>
            </w:r>
            <w:r w:rsidR="00C35BCD">
              <w:rPr>
                <w:noProof/>
                <w:webHidden/>
              </w:rPr>
            </w:r>
            <w:r w:rsidR="00C35BCD">
              <w:rPr>
                <w:noProof/>
                <w:webHidden/>
              </w:rPr>
              <w:fldChar w:fldCharType="separate"/>
            </w:r>
            <w:r>
              <w:rPr>
                <w:noProof/>
                <w:webHidden/>
              </w:rPr>
              <w:t>10</w:t>
            </w:r>
            <w:r w:rsidR="00C35BCD">
              <w:rPr>
                <w:noProof/>
                <w:webHidden/>
              </w:rPr>
              <w:fldChar w:fldCharType="end"/>
            </w:r>
          </w:hyperlink>
        </w:p>
        <w:p w14:paraId="1E5DCD98" w14:textId="09419922" w:rsidR="00C35BCD" w:rsidRDefault="00775E56">
          <w:pPr>
            <w:pStyle w:val="TOC2"/>
            <w:tabs>
              <w:tab w:val="right" w:leader="dot" w:pos="9628"/>
            </w:tabs>
            <w:rPr>
              <w:rFonts w:asciiTheme="minorHAnsi" w:eastAsiaTheme="minorEastAsia" w:hAnsiTheme="minorHAnsi" w:cstheme="minorBidi"/>
              <w:noProof/>
              <w:color w:val="auto"/>
              <w:sz w:val="22"/>
              <w:lang w:eastAsia="en-AU"/>
            </w:rPr>
          </w:pPr>
          <w:hyperlink w:anchor="_Toc77758935" w:history="1">
            <w:r w:rsidR="00C35BCD" w:rsidRPr="00C216A1">
              <w:rPr>
                <w:rStyle w:val="Hyperlink"/>
                <w:noProof/>
              </w:rPr>
              <w:t>Permits and Local Laws</w:t>
            </w:r>
            <w:r w:rsidR="00C35BCD">
              <w:rPr>
                <w:noProof/>
                <w:webHidden/>
              </w:rPr>
              <w:tab/>
            </w:r>
            <w:r w:rsidR="00C35BCD">
              <w:rPr>
                <w:noProof/>
                <w:webHidden/>
              </w:rPr>
              <w:fldChar w:fldCharType="begin"/>
            </w:r>
            <w:r w:rsidR="00C35BCD">
              <w:rPr>
                <w:noProof/>
                <w:webHidden/>
              </w:rPr>
              <w:instrText xml:space="preserve"> PAGEREF _Toc77758935 \h </w:instrText>
            </w:r>
            <w:r w:rsidR="00C35BCD">
              <w:rPr>
                <w:noProof/>
                <w:webHidden/>
              </w:rPr>
            </w:r>
            <w:r w:rsidR="00C35BCD">
              <w:rPr>
                <w:noProof/>
                <w:webHidden/>
              </w:rPr>
              <w:fldChar w:fldCharType="separate"/>
            </w:r>
            <w:r>
              <w:rPr>
                <w:noProof/>
                <w:webHidden/>
              </w:rPr>
              <w:t>11</w:t>
            </w:r>
            <w:r w:rsidR="00C35BCD">
              <w:rPr>
                <w:noProof/>
                <w:webHidden/>
              </w:rPr>
              <w:fldChar w:fldCharType="end"/>
            </w:r>
          </w:hyperlink>
        </w:p>
        <w:p w14:paraId="0FA51291" w14:textId="710FD618" w:rsidR="00C35BCD" w:rsidRDefault="00775E56">
          <w:pPr>
            <w:pStyle w:val="TOC2"/>
            <w:tabs>
              <w:tab w:val="right" w:leader="dot" w:pos="9628"/>
            </w:tabs>
            <w:rPr>
              <w:rFonts w:asciiTheme="minorHAnsi" w:eastAsiaTheme="minorEastAsia" w:hAnsiTheme="minorHAnsi" w:cstheme="minorBidi"/>
              <w:noProof/>
              <w:color w:val="auto"/>
              <w:sz w:val="22"/>
              <w:lang w:eastAsia="en-AU"/>
            </w:rPr>
          </w:pPr>
          <w:hyperlink w:anchor="_Toc77758936" w:history="1">
            <w:r w:rsidR="00C35BCD" w:rsidRPr="00C216A1">
              <w:rPr>
                <w:rStyle w:val="Hyperlink"/>
                <w:noProof/>
              </w:rPr>
              <w:t>Assessment Process</w:t>
            </w:r>
            <w:r w:rsidR="00C35BCD">
              <w:rPr>
                <w:noProof/>
                <w:webHidden/>
              </w:rPr>
              <w:tab/>
            </w:r>
            <w:r w:rsidR="00C35BCD">
              <w:rPr>
                <w:noProof/>
                <w:webHidden/>
              </w:rPr>
              <w:fldChar w:fldCharType="begin"/>
            </w:r>
            <w:r w:rsidR="00C35BCD">
              <w:rPr>
                <w:noProof/>
                <w:webHidden/>
              </w:rPr>
              <w:instrText xml:space="preserve"> PAGEREF _Toc77758936 \h </w:instrText>
            </w:r>
            <w:r w:rsidR="00C35BCD">
              <w:rPr>
                <w:noProof/>
                <w:webHidden/>
              </w:rPr>
            </w:r>
            <w:r w:rsidR="00C35BCD">
              <w:rPr>
                <w:noProof/>
                <w:webHidden/>
              </w:rPr>
              <w:fldChar w:fldCharType="separate"/>
            </w:r>
            <w:r>
              <w:rPr>
                <w:noProof/>
                <w:webHidden/>
              </w:rPr>
              <w:t>11</w:t>
            </w:r>
            <w:r w:rsidR="00C35BCD">
              <w:rPr>
                <w:noProof/>
                <w:webHidden/>
              </w:rPr>
              <w:fldChar w:fldCharType="end"/>
            </w:r>
          </w:hyperlink>
        </w:p>
        <w:p w14:paraId="4AC6100E" w14:textId="06BBB2EB" w:rsidR="00C35BCD" w:rsidRDefault="00775E56">
          <w:pPr>
            <w:pStyle w:val="TOC2"/>
            <w:tabs>
              <w:tab w:val="right" w:leader="dot" w:pos="9628"/>
            </w:tabs>
            <w:rPr>
              <w:rFonts w:asciiTheme="minorHAnsi" w:eastAsiaTheme="minorEastAsia" w:hAnsiTheme="minorHAnsi" w:cstheme="minorBidi"/>
              <w:noProof/>
              <w:color w:val="auto"/>
              <w:sz w:val="22"/>
              <w:lang w:eastAsia="en-AU"/>
            </w:rPr>
          </w:pPr>
          <w:hyperlink w:anchor="_Toc77758937" w:history="1">
            <w:r w:rsidR="00C35BCD" w:rsidRPr="00C216A1">
              <w:rPr>
                <w:rStyle w:val="Hyperlink"/>
                <w:noProof/>
              </w:rPr>
              <w:t>Program key dates</w:t>
            </w:r>
            <w:r w:rsidR="00C35BCD">
              <w:rPr>
                <w:noProof/>
                <w:webHidden/>
              </w:rPr>
              <w:tab/>
            </w:r>
            <w:r w:rsidR="00C35BCD">
              <w:rPr>
                <w:noProof/>
                <w:webHidden/>
              </w:rPr>
              <w:fldChar w:fldCharType="begin"/>
            </w:r>
            <w:r w:rsidR="00C35BCD">
              <w:rPr>
                <w:noProof/>
                <w:webHidden/>
              </w:rPr>
              <w:instrText xml:space="preserve"> PAGEREF _Toc77758937 \h </w:instrText>
            </w:r>
            <w:r w:rsidR="00C35BCD">
              <w:rPr>
                <w:noProof/>
                <w:webHidden/>
              </w:rPr>
            </w:r>
            <w:r w:rsidR="00C35BCD">
              <w:rPr>
                <w:noProof/>
                <w:webHidden/>
              </w:rPr>
              <w:fldChar w:fldCharType="separate"/>
            </w:r>
            <w:r>
              <w:rPr>
                <w:noProof/>
                <w:webHidden/>
              </w:rPr>
              <w:t>11</w:t>
            </w:r>
            <w:r w:rsidR="00C35BCD">
              <w:rPr>
                <w:noProof/>
                <w:webHidden/>
              </w:rPr>
              <w:fldChar w:fldCharType="end"/>
            </w:r>
          </w:hyperlink>
        </w:p>
        <w:p w14:paraId="2B62B896" w14:textId="40458F96" w:rsidR="00C35BCD" w:rsidRDefault="00775E56">
          <w:pPr>
            <w:pStyle w:val="TOC3"/>
            <w:tabs>
              <w:tab w:val="right" w:leader="dot" w:pos="9628"/>
            </w:tabs>
            <w:rPr>
              <w:rFonts w:asciiTheme="minorHAnsi" w:eastAsiaTheme="minorEastAsia" w:hAnsiTheme="minorHAnsi" w:cstheme="minorBidi"/>
              <w:noProof/>
              <w:color w:val="auto"/>
              <w:sz w:val="22"/>
              <w:lang w:eastAsia="en-AU"/>
            </w:rPr>
          </w:pPr>
          <w:hyperlink w:anchor="_Toc77758938" w:history="1">
            <w:r w:rsidR="00C35BCD" w:rsidRPr="00C216A1">
              <w:rPr>
                <w:rStyle w:val="Hyperlink"/>
                <w:bCs/>
                <w:noProof/>
              </w:rPr>
              <w:t>Call Us</w:t>
            </w:r>
            <w:r w:rsidR="00C35BCD">
              <w:rPr>
                <w:noProof/>
                <w:webHidden/>
              </w:rPr>
              <w:tab/>
            </w:r>
            <w:r w:rsidR="00C35BCD">
              <w:rPr>
                <w:noProof/>
                <w:webHidden/>
              </w:rPr>
              <w:fldChar w:fldCharType="begin"/>
            </w:r>
            <w:r w:rsidR="00C35BCD">
              <w:rPr>
                <w:noProof/>
                <w:webHidden/>
              </w:rPr>
              <w:instrText xml:space="preserve"> PAGEREF _Toc77758938 \h </w:instrText>
            </w:r>
            <w:r w:rsidR="00C35BCD">
              <w:rPr>
                <w:noProof/>
                <w:webHidden/>
              </w:rPr>
            </w:r>
            <w:r w:rsidR="00C35BCD">
              <w:rPr>
                <w:noProof/>
                <w:webHidden/>
              </w:rPr>
              <w:fldChar w:fldCharType="separate"/>
            </w:r>
            <w:r>
              <w:rPr>
                <w:noProof/>
                <w:webHidden/>
              </w:rPr>
              <w:t>11</w:t>
            </w:r>
            <w:r w:rsidR="00C35BCD">
              <w:rPr>
                <w:noProof/>
                <w:webHidden/>
              </w:rPr>
              <w:fldChar w:fldCharType="end"/>
            </w:r>
          </w:hyperlink>
        </w:p>
        <w:p w14:paraId="0550219F" w14:textId="34B49ACA" w:rsidR="00C35BCD" w:rsidRDefault="00775E56">
          <w:pPr>
            <w:pStyle w:val="TOC2"/>
            <w:tabs>
              <w:tab w:val="right" w:leader="dot" w:pos="9628"/>
            </w:tabs>
            <w:rPr>
              <w:rFonts w:asciiTheme="minorHAnsi" w:eastAsiaTheme="minorEastAsia" w:hAnsiTheme="minorHAnsi" w:cstheme="minorBidi"/>
              <w:noProof/>
              <w:color w:val="auto"/>
              <w:sz w:val="22"/>
              <w:lang w:eastAsia="en-AU"/>
            </w:rPr>
          </w:pPr>
          <w:hyperlink w:anchor="_Toc77758939" w:history="1">
            <w:r w:rsidR="00C35BCD" w:rsidRPr="00C216A1">
              <w:rPr>
                <w:rStyle w:val="Hyperlink"/>
                <w:noProof/>
              </w:rPr>
              <w:t>Other Council grants and information</w:t>
            </w:r>
            <w:r w:rsidR="00C35BCD">
              <w:rPr>
                <w:noProof/>
                <w:webHidden/>
              </w:rPr>
              <w:tab/>
            </w:r>
            <w:r w:rsidR="00C35BCD">
              <w:rPr>
                <w:noProof/>
                <w:webHidden/>
              </w:rPr>
              <w:fldChar w:fldCharType="begin"/>
            </w:r>
            <w:r w:rsidR="00C35BCD">
              <w:rPr>
                <w:noProof/>
                <w:webHidden/>
              </w:rPr>
              <w:instrText xml:space="preserve"> PAGEREF _Toc77758939 \h </w:instrText>
            </w:r>
            <w:r w:rsidR="00C35BCD">
              <w:rPr>
                <w:noProof/>
                <w:webHidden/>
              </w:rPr>
            </w:r>
            <w:r w:rsidR="00C35BCD">
              <w:rPr>
                <w:noProof/>
                <w:webHidden/>
              </w:rPr>
              <w:fldChar w:fldCharType="separate"/>
            </w:r>
            <w:r>
              <w:rPr>
                <w:noProof/>
                <w:webHidden/>
              </w:rPr>
              <w:t>12</w:t>
            </w:r>
            <w:r w:rsidR="00C35BCD">
              <w:rPr>
                <w:noProof/>
                <w:webHidden/>
              </w:rPr>
              <w:fldChar w:fldCharType="end"/>
            </w:r>
          </w:hyperlink>
        </w:p>
        <w:p w14:paraId="6E267D0B" w14:textId="7B858425" w:rsidR="00C35BCD" w:rsidRDefault="00775E56">
          <w:pPr>
            <w:pStyle w:val="TOC2"/>
            <w:tabs>
              <w:tab w:val="right" w:leader="dot" w:pos="9628"/>
            </w:tabs>
            <w:rPr>
              <w:rFonts w:asciiTheme="minorHAnsi" w:eastAsiaTheme="minorEastAsia" w:hAnsiTheme="minorHAnsi" w:cstheme="minorBidi"/>
              <w:noProof/>
              <w:color w:val="auto"/>
              <w:sz w:val="22"/>
              <w:lang w:eastAsia="en-AU"/>
            </w:rPr>
          </w:pPr>
          <w:hyperlink w:anchor="_Toc77758940" w:history="1">
            <w:r w:rsidR="00C35BCD" w:rsidRPr="00C216A1">
              <w:rPr>
                <w:rStyle w:val="Hyperlink"/>
                <w:noProof/>
              </w:rPr>
              <w:t>Other Council Priorities</w:t>
            </w:r>
            <w:r w:rsidR="00C35BCD">
              <w:rPr>
                <w:noProof/>
                <w:webHidden/>
              </w:rPr>
              <w:tab/>
            </w:r>
            <w:r w:rsidR="00C35BCD">
              <w:rPr>
                <w:noProof/>
                <w:webHidden/>
              </w:rPr>
              <w:fldChar w:fldCharType="begin"/>
            </w:r>
            <w:r w:rsidR="00C35BCD">
              <w:rPr>
                <w:noProof/>
                <w:webHidden/>
              </w:rPr>
              <w:instrText xml:space="preserve"> PAGEREF _Toc77758940 \h </w:instrText>
            </w:r>
            <w:r w:rsidR="00C35BCD">
              <w:rPr>
                <w:noProof/>
                <w:webHidden/>
              </w:rPr>
            </w:r>
            <w:r w:rsidR="00C35BCD">
              <w:rPr>
                <w:noProof/>
                <w:webHidden/>
              </w:rPr>
              <w:fldChar w:fldCharType="separate"/>
            </w:r>
            <w:r>
              <w:rPr>
                <w:noProof/>
                <w:webHidden/>
              </w:rPr>
              <w:t>12</w:t>
            </w:r>
            <w:r w:rsidR="00C35BCD">
              <w:rPr>
                <w:noProof/>
                <w:webHidden/>
              </w:rPr>
              <w:fldChar w:fldCharType="end"/>
            </w:r>
          </w:hyperlink>
        </w:p>
        <w:p w14:paraId="5597F63F" w14:textId="3D173FE4" w:rsidR="00C35BCD" w:rsidRDefault="00775E56">
          <w:pPr>
            <w:pStyle w:val="TOC3"/>
            <w:tabs>
              <w:tab w:val="right" w:leader="dot" w:pos="9628"/>
            </w:tabs>
            <w:rPr>
              <w:rFonts w:asciiTheme="minorHAnsi" w:eastAsiaTheme="minorEastAsia" w:hAnsiTheme="minorHAnsi" w:cstheme="minorBidi"/>
              <w:noProof/>
              <w:color w:val="auto"/>
              <w:sz w:val="22"/>
              <w:lang w:eastAsia="en-AU"/>
            </w:rPr>
          </w:pPr>
          <w:hyperlink w:anchor="_Toc77758941" w:history="1">
            <w:r w:rsidR="00C35BCD" w:rsidRPr="00C216A1">
              <w:rPr>
                <w:rStyle w:val="Hyperlink"/>
                <w:noProof/>
              </w:rPr>
              <w:t>Ensuring a child safe City of Port Phillip</w:t>
            </w:r>
            <w:r w:rsidR="00C35BCD">
              <w:rPr>
                <w:noProof/>
                <w:webHidden/>
              </w:rPr>
              <w:tab/>
            </w:r>
            <w:r w:rsidR="00C35BCD">
              <w:rPr>
                <w:noProof/>
                <w:webHidden/>
              </w:rPr>
              <w:fldChar w:fldCharType="begin"/>
            </w:r>
            <w:r w:rsidR="00C35BCD">
              <w:rPr>
                <w:noProof/>
                <w:webHidden/>
              </w:rPr>
              <w:instrText xml:space="preserve"> PAGEREF _Toc77758941 \h </w:instrText>
            </w:r>
            <w:r w:rsidR="00C35BCD">
              <w:rPr>
                <w:noProof/>
                <w:webHidden/>
              </w:rPr>
            </w:r>
            <w:r w:rsidR="00C35BCD">
              <w:rPr>
                <w:noProof/>
                <w:webHidden/>
              </w:rPr>
              <w:fldChar w:fldCharType="separate"/>
            </w:r>
            <w:r>
              <w:rPr>
                <w:noProof/>
                <w:webHidden/>
              </w:rPr>
              <w:t>12</w:t>
            </w:r>
            <w:r w:rsidR="00C35BCD">
              <w:rPr>
                <w:noProof/>
                <w:webHidden/>
              </w:rPr>
              <w:fldChar w:fldCharType="end"/>
            </w:r>
          </w:hyperlink>
        </w:p>
        <w:p w14:paraId="41CEB46A" w14:textId="17937CED" w:rsidR="00C35BCD" w:rsidRDefault="00775E56">
          <w:pPr>
            <w:pStyle w:val="TOC3"/>
            <w:tabs>
              <w:tab w:val="right" w:leader="dot" w:pos="9628"/>
            </w:tabs>
            <w:rPr>
              <w:rFonts w:asciiTheme="minorHAnsi" w:eastAsiaTheme="minorEastAsia" w:hAnsiTheme="minorHAnsi" w:cstheme="minorBidi"/>
              <w:noProof/>
              <w:color w:val="auto"/>
              <w:sz w:val="22"/>
              <w:lang w:eastAsia="en-AU"/>
            </w:rPr>
          </w:pPr>
          <w:hyperlink w:anchor="_Toc77758942" w:history="1">
            <w:r w:rsidR="00C35BCD" w:rsidRPr="00C216A1">
              <w:rPr>
                <w:rStyle w:val="Hyperlink"/>
                <w:noProof/>
              </w:rPr>
              <w:t>Sustainability</w:t>
            </w:r>
            <w:r w:rsidR="00C35BCD">
              <w:rPr>
                <w:noProof/>
                <w:webHidden/>
              </w:rPr>
              <w:tab/>
            </w:r>
            <w:r w:rsidR="00C35BCD">
              <w:rPr>
                <w:noProof/>
                <w:webHidden/>
              </w:rPr>
              <w:fldChar w:fldCharType="begin"/>
            </w:r>
            <w:r w:rsidR="00C35BCD">
              <w:rPr>
                <w:noProof/>
                <w:webHidden/>
              </w:rPr>
              <w:instrText xml:space="preserve"> PAGEREF _Toc77758942 \h </w:instrText>
            </w:r>
            <w:r w:rsidR="00C35BCD">
              <w:rPr>
                <w:noProof/>
                <w:webHidden/>
              </w:rPr>
            </w:r>
            <w:r w:rsidR="00C35BCD">
              <w:rPr>
                <w:noProof/>
                <w:webHidden/>
              </w:rPr>
              <w:fldChar w:fldCharType="separate"/>
            </w:r>
            <w:r>
              <w:rPr>
                <w:noProof/>
                <w:webHidden/>
              </w:rPr>
              <w:t>12</w:t>
            </w:r>
            <w:r w:rsidR="00C35BCD">
              <w:rPr>
                <w:noProof/>
                <w:webHidden/>
              </w:rPr>
              <w:fldChar w:fldCharType="end"/>
            </w:r>
          </w:hyperlink>
        </w:p>
        <w:p w14:paraId="31EC2512" w14:textId="0DB609BE" w:rsidR="00C35BCD" w:rsidRDefault="00775E56">
          <w:pPr>
            <w:pStyle w:val="TOC2"/>
            <w:tabs>
              <w:tab w:val="right" w:leader="dot" w:pos="9628"/>
            </w:tabs>
            <w:rPr>
              <w:rFonts w:asciiTheme="minorHAnsi" w:eastAsiaTheme="minorEastAsia" w:hAnsiTheme="minorHAnsi" w:cstheme="minorBidi"/>
              <w:noProof/>
              <w:color w:val="auto"/>
              <w:sz w:val="22"/>
              <w:lang w:eastAsia="en-AU"/>
            </w:rPr>
          </w:pPr>
          <w:hyperlink w:anchor="_Toc77758943" w:history="1">
            <w:r w:rsidR="00C35BCD" w:rsidRPr="00C216A1">
              <w:rPr>
                <w:rStyle w:val="Hyperlink"/>
                <w:noProof/>
              </w:rPr>
              <w:t>Appendix A – General Definitions</w:t>
            </w:r>
            <w:r w:rsidR="00C35BCD">
              <w:rPr>
                <w:noProof/>
                <w:webHidden/>
              </w:rPr>
              <w:tab/>
            </w:r>
            <w:r w:rsidR="00C35BCD">
              <w:rPr>
                <w:noProof/>
                <w:webHidden/>
              </w:rPr>
              <w:fldChar w:fldCharType="begin"/>
            </w:r>
            <w:r w:rsidR="00C35BCD">
              <w:rPr>
                <w:noProof/>
                <w:webHidden/>
              </w:rPr>
              <w:instrText xml:space="preserve"> PAGEREF _Toc77758943 \h </w:instrText>
            </w:r>
            <w:r w:rsidR="00C35BCD">
              <w:rPr>
                <w:noProof/>
                <w:webHidden/>
              </w:rPr>
            </w:r>
            <w:r w:rsidR="00C35BCD">
              <w:rPr>
                <w:noProof/>
                <w:webHidden/>
              </w:rPr>
              <w:fldChar w:fldCharType="separate"/>
            </w:r>
            <w:r>
              <w:rPr>
                <w:noProof/>
                <w:webHidden/>
              </w:rPr>
              <w:t>13</w:t>
            </w:r>
            <w:r w:rsidR="00C35BCD">
              <w:rPr>
                <w:noProof/>
                <w:webHidden/>
              </w:rPr>
              <w:fldChar w:fldCharType="end"/>
            </w:r>
          </w:hyperlink>
        </w:p>
        <w:p w14:paraId="4B56DFDB" w14:textId="7399BF67" w:rsidR="00C35BCD" w:rsidRDefault="00775E56">
          <w:pPr>
            <w:pStyle w:val="TOC2"/>
            <w:tabs>
              <w:tab w:val="right" w:leader="dot" w:pos="9628"/>
            </w:tabs>
            <w:rPr>
              <w:rFonts w:asciiTheme="minorHAnsi" w:eastAsiaTheme="minorEastAsia" w:hAnsiTheme="minorHAnsi" w:cstheme="minorBidi"/>
              <w:noProof/>
              <w:color w:val="auto"/>
              <w:sz w:val="22"/>
              <w:lang w:eastAsia="en-AU"/>
            </w:rPr>
          </w:pPr>
          <w:hyperlink w:anchor="_Toc77758944" w:history="1">
            <w:r w:rsidR="00C35BCD" w:rsidRPr="00C216A1">
              <w:rPr>
                <w:rStyle w:val="Hyperlink"/>
                <w:noProof/>
              </w:rPr>
              <w:t>Appendix B – City of Port Phillip Map</w:t>
            </w:r>
            <w:r w:rsidR="00C35BCD">
              <w:rPr>
                <w:noProof/>
                <w:webHidden/>
              </w:rPr>
              <w:tab/>
            </w:r>
            <w:r w:rsidR="00C35BCD">
              <w:rPr>
                <w:noProof/>
                <w:webHidden/>
              </w:rPr>
              <w:fldChar w:fldCharType="begin"/>
            </w:r>
            <w:r w:rsidR="00C35BCD">
              <w:rPr>
                <w:noProof/>
                <w:webHidden/>
              </w:rPr>
              <w:instrText xml:space="preserve"> PAGEREF _Toc77758944 \h </w:instrText>
            </w:r>
            <w:r w:rsidR="00C35BCD">
              <w:rPr>
                <w:noProof/>
                <w:webHidden/>
              </w:rPr>
            </w:r>
            <w:r w:rsidR="00C35BCD">
              <w:rPr>
                <w:noProof/>
                <w:webHidden/>
              </w:rPr>
              <w:fldChar w:fldCharType="separate"/>
            </w:r>
            <w:r>
              <w:rPr>
                <w:noProof/>
                <w:webHidden/>
              </w:rPr>
              <w:t>15</w:t>
            </w:r>
            <w:r w:rsidR="00C35BCD">
              <w:rPr>
                <w:noProof/>
                <w:webHidden/>
              </w:rPr>
              <w:fldChar w:fldCharType="end"/>
            </w:r>
          </w:hyperlink>
        </w:p>
        <w:p w14:paraId="5ED6B6DD" w14:textId="74734682" w:rsidR="00C35BCD" w:rsidRDefault="00775E56">
          <w:pPr>
            <w:pStyle w:val="TOC2"/>
            <w:tabs>
              <w:tab w:val="right" w:leader="dot" w:pos="9628"/>
            </w:tabs>
            <w:rPr>
              <w:rFonts w:asciiTheme="minorHAnsi" w:eastAsiaTheme="minorEastAsia" w:hAnsiTheme="minorHAnsi" w:cstheme="minorBidi"/>
              <w:noProof/>
              <w:color w:val="auto"/>
              <w:sz w:val="22"/>
              <w:lang w:eastAsia="en-AU"/>
            </w:rPr>
          </w:pPr>
          <w:hyperlink w:anchor="_Toc77758945" w:history="1">
            <w:r w:rsidR="00C35BCD" w:rsidRPr="00C216A1">
              <w:rPr>
                <w:rStyle w:val="Hyperlink"/>
                <w:noProof/>
              </w:rPr>
              <w:t>Appendix C – Grant Terms and Conditions</w:t>
            </w:r>
            <w:r w:rsidR="00C35BCD">
              <w:rPr>
                <w:noProof/>
                <w:webHidden/>
              </w:rPr>
              <w:tab/>
            </w:r>
            <w:r w:rsidR="00C35BCD">
              <w:rPr>
                <w:noProof/>
                <w:webHidden/>
              </w:rPr>
              <w:fldChar w:fldCharType="begin"/>
            </w:r>
            <w:r w:rsidR="00C35BCD">
              <w:rPr>
                <w:noProof/>
                <w:webHidden/>
              </w:rPr>
              <w:instrText xml:space="preserve"> PAGEREF _Toc77758945 \h </w:instrText>
            </w:r>
            <w:r w:rsidR="00C35BCD">
              <w:rPr>
                <w:noProof/>
                <w:webHidden/>
              </w:rPr>
            </w:r>
            <w:r w:rsidR="00C35BCD">
              <w:rPr>
                <w:noProof/>
                <w:webHidden/>
              </w:rPr>
              <w:fldChar w:fldCharType="separate"/>
            </w:r>
            <w:r>
              <w:rPr>
                <w:noProof/>
                <w:webHidden/>
              </w:rPr>
              <w:t>15</w:t>
            </w:r>
            <w:r w:rsidR="00C35BCD">
              <w:rPr>
                <w:noProof/>
                <w:webHidden/>
              </w:rPr>
              <w:fldChar w:fldCharType="end"/>
            </w:r>
          </w:hyperlink>
        </w:p>
        <w:p w14:paraId="1DEC196B" w14:textId="629C7A4E" w:rsidR="00F957EA" w:rsidRDefault="00F957EA">
          <w:r>
            <w:rPr>
              <w:b/>
              <w:bCs/>
              <w:noProof/>
            </w:rPr>
            <w:fldChar w:fldCharType="end"/>
          </w:r>
        </w:p>
      </w:sdtContent>
    </w:sdt>
    <w:p w14:paraId="2AFE6931" w14:textId="77777777" w:rsidR="00F957EA" w:rsidRDefault="00F957EA" w:rsidP="003E4979"/>
    <w:p w14:paraId="6B5EFF8E" w14:textId="77777777" w:rsidR="003E4979" w:rsidRDefault="003E4979">
      <w:pPr>
        <w:spacing w:line="259" w:lineRule="auto"/>
      </w:pPr>
      <w:r>
        <w:br w:type="page"/>
      </w:r>
    </w:p>
    <w:p w14:paraId="05FD659A" w14:textId="77777777" w:rsidR="003E4979" w:rsidRDefault="003E4979" w:rsidP="003E4979"/>
    <w:p w14:paraId="1E0CBA4D" w14:textId="0BFD4F15" w:rsidR="00207C2B" w:rsidRDefault="005E540E" w:rsidP="002B7D3F">
      <w:pPr>
        <w:pStyle w:val="Heading1"/>
      </w:pPr>
      <w:bookmarkStart w:id="1" w:name="_Toc77758914"/>
      <w:r>
        <w:t xml:space="preserve">Cultural Development Fund </w:t>
      </w:r>
      <w:r w:rsidR="002B7D3F">
        <w:t xml:space="preserve">Guidelines </w:t>
      </w:r>
      <w:r>
        <w:t>2021/22</w:t>
      </w:r>
      <w:r w:rsidR="00161193">
        <w:t xml:space="preserve"> </w:t>
      </w:r>
      <w:r w:rsidR="007C4ACE">
        <w:t>CDF</w:t>
      </w:r>
      <w:r>
        <w:t>-Project</w:t>
      </w:r>
      <w:r w:rsidR="007C4ACE">
        <w:t>s</w:t>
      </w:r>
      <w:bookmarkEnd w:id="1"/>
    </w:p>
    <w:p w14:paraId="1181EF47" w14:textId="122370D1" w:rsidR="00032E27" w:rsidRDefault="00032E27" w:rsidP="00DF181C">
      <w:pPr>
        <w:pStyle w:val="Heading3"/>
      </w:pPr>
      <w:bookmarkStart w:id="2" w:name="_Toc77758915"/>
      <w:r>
        <w:t>Acknowledgment of country</w:t>
      </w:r>
      <w:bookmarkEnd w:id="2"/>
    </w:p>
    <w:p w14:paraId="7B15D9AE" w14:textId="104CE8B7" w:rsidR="00032E27" w:rsidRPr="00717A2A" w:rsidRDefault="00032E27" w:rsidP="00032E27">
      <w:r w:rsidRPr="00717A2A">
        <w:t>Council respectfully acknowledges the Yaluk-ut Weelam Clan of the Boon Wurrung. We pay our respect to their Elders, both past, present and emerging. We acknowledge and uphold their continuing relationship to this land</w:t>
      </w:r>
    </w:p>
    <w:p w14:paraId="7957BFB6" w14:textId="06FD0D6B" w:rsidR="00161193" w:rsidRDefault="00161193" w:rsidP="00161193">
      <w:pPr>
        <w:pStyle w:val="Heading3"/>
        <w:spacing w:before="240"/>
      </w:pPr>
      <w:bookmarkStart w:id="3" w:name="_Toc77577538"/>
      <w:bookmarkStart w:id="4" w:name="_Toc77758916"/>
      <w:r>
        <w:t>About the 2021/22 round</w:t>
      </w:r>
      <w:bookmarkEnd w:id="3"/>
      <w:bookmarkEnd w:id="4"/>
    </w:p>
    <w:p w14:paraId="3662AD37" w14:textId="77777777" w:rsidR="00161193" w:rsidRPr="00276445" w:rsidRDefault="00161193" w:rsidP="00161193">
      <w:pPr>
        <w:rPr>
          <w:shd w:val="clear" w:color="auto" w:fill="FFFFFF"/>
        </w:rPr>
      </w:pPr>
      <w:r w:rsidRPr="00276445">
        <w:rPr>
          <w:rStyle w:val="Strong"/>
        </w:rPr>
        <w:t>The 2021/22 CDF-Projects grants</w:t>
      </w:r>
      <w:r w:rsidRPr="00276445">
        <w:rPr>
          <w:rFonts w:cstheme="minorHAnsi"/>
        </w:rPr>
        <w:t xml:space="preserve"> </w:t>
      </w:r>
      <w:r w:rsidRPr="00276445">
        <w:rPr>
          <w:shd w:val="clear" w:color="auto" w:fill="FFFFFF"/>
        </w:rPr>
        <w:t xml:space="preserve">have been developed by the City of Port Phillip to support local artists or arts and related organisations to develop creative projects that engage our community. </w:t>
      </w:r>
    </w:p>
    <w:p w14:paraId="029BF9D1" w14:textId="17E34BB1" w:rsidR="00161193" w:rsidRPr="00161193" w:rsidRDefault="00161193" w:rsidP="00161193">
      <w:pPr>
        <w:rPr>
          <w:color w:val="auto"/>
          <w:szCs w:val="24"/>
          <w:lang w:eastAsia="en-AU"/>
        </w:rPr>
      </w:pPr>
      <w:r w:rsidRPr="00276445">
        <w:rPr>
          <w:szCs w:val="24"/>
        </w:rPr>
        <w:t>This grant round is open to all artforms and cultural heritage projects and is designed to develop new work, reconnect with our communities, and celebrate the creative life of the City.</w:t>
      </w:r>
      <w:r w:rsidRPr="00276445">
        <w:rPr>
          <w:shd w:val="clear" w:color="auto" w:fill="FFFFFF"/>
        </w:rPr>
        <w:t xml:space="preserve"> </w:t>
      </w:r>
      <w:r w:rsidRPr="00161193">
        <w:rPr>
          <w:rFonts w:eastAsia="Times New Roman"/>
          <w:color w:val="auto"/>
          <w:szCs w:val="24"/>
          <w:lang w:eastAsia="en-AU"/>
        </w:rPr>
        <w:t xml:space="preserve">Council grants programs </w:t>
      </w:r>
      <w:r>
        <w:rPr>
          <w:rFonts w:eastAsia="Times New Roman"/>
          <w:color w:val="auto"/>
          <w:szCs w:val="24"/>
          <w:lang w:eastAsia="en-AU"/>
        </w:rPr>
        <w:t xml:space="preserve">continue to </w:t>
      </w:r>
      <w:r w:rsidRPr="00161193">
        <w:rPr>
          <w:rFonts w:eastAsia="Times New Roman"/>
          <w:color w:val="auto"/>
          <w:szCs w:val="24"/>
          <w:lang w:eastAsia="en-AU"/>
        </w:rPr>
        <w:t xml:space="preserve">support the community </w:t>
      </w:r>
      <w:r w:rsidRPr="00923620">
        <w:rPr>
          <w:rFonts w:eastAsia="Times New Roman"/>
          <w:color w:val="auto"/>
          <w:szCs w:val="24"/>
          <w:lang w:eastAsia="en-AU"/>
        </w:rPr>
        <w:t xml:space="preserve">during </w:t>
      </w:r>
      <w:r>
        <w:rPr>
          <w:rFonts w:eastAsia="Times New Roman"/>
          <w:color w:val="auto"/>
          <w:szCs w:val="24"/>
          <w:lang w:eastAsia="en-AU"/>
        </w:rPr>
        <w:t>a</w:t>
      </w:r>
      <w:r w:rsidRPr="00923620">
        <w:rPr>
          <w:rFonts w:eastAsia="Times New Roman"/>
          <w:color w:val="auto"/>
          <w:szCs w:val="24"/>
          <w:lang w:eastAsia="en-AU"/>
        </w:rPr>
        <w:t xml:space="preserve"> period of </w:t>
      </w:r>
      <w:r>
        <w:rPr>
          <w:rFonts w:eastAsia="Times New Roman"/>
          <w:color w:val="auto"/>
          <w:szCs w:val="24"/>
          <w:lang w:eastAsia="en-AU"/>
        </w:rPr>
        <w:t xml:space="preserve">ongoing </w:t>
      </w:r>
      <w:r w:rsidRPr="00923620">
        <w:rPr>
          <w:rFonts w:eastAsia="Times New Roman"/>
          <w:color w:val="auto"/>
          <w:szCs w:val="24"/>
          <w:lang w:eastAsia="en-AU"/>
        </w:rPr>
        <w:t>COVID-19 recovery.</w:t>
      </w:r>
    </w:p>
    <w:p w14:paraId="7ABF4EA3" w14:textId="7BB3587E" w:rsidR="00161193" w:rsidRPr="00276445" w:rsidRDefault="00161193" w:rsidP="00161193">
      <w:pPr>
        <w:spacing w:after="0"/>
      </w:pPr>
      <w:r w:rsidRPr="00276445">
        <w:rPr>
          <w:szCs w:val="24"/>
        </w:rPr>
        <w:t>Applicants to the CDF-Projects grants may apply for up to $12,000 per project.</w:t>
      </w:r>
      <w:r w:rsidRPr="00276445">
        <w:t xml:space="preserve"> </w:t>
      </w:r>
    </w:p>
    <w:p w14:paraId="1838AF0A" w14:textId="240B31DB" w:rsidR="00161193" w:rsidRDefault="00161193" w:rsidP="00161193">
      <w:pPr>
        <w:spacing w:after="120"/>
      </w:pPr>
      <w:r w:rsidRPr="00276445">
        <w:t>Applications can include projects that occur in public space, venues or online</w:t>
      </w:r>
      <w:r>
        <w:t>.</w:t>
      </w:r>
    </w:p>
    <w:p w14:paraId="4B832926" w14:textId="77777777" w:rsidR="000D50C5" w:rsidRPr="002C7766" w:rsidRDefault="000D50C5" w:rsidP="000D50C5">
      <w:pPr>
        <w:pStyle w:val="Heading3"/>
        <w:rPr>
          <w:rStyle w:val="Strong"/>
          <w:b/>
          <w:color w:val="FF0000"/>
        </w:rPr>
      </w:pPr>
      <w:bookmarkStart w:id="5" w:name="_Toc77577539"/>
      <w:bookmarkStart w:id="6" w:name="_Toc77758917"/>
      <w:r w:rsidRPr="00732EF9">
        <w:rPr>
          <w:rStyle w:val="Strong"/>
          <w:b/>
        </w:rPr>
        <w:t>Submission dates</w:t>
      </w:r>
      <w:bookmarkEnd w:id="5"/>
      <w:bookmarkEnd w:id="6"/>
      <w:r>
        <w:rPr>
          <w:rStyle w:val="Strong"/>
          <w:b/>
        </w:rPr>
        <w:t xml:space="preserve"> </w:t>
      </w:r>
    </w:p>
    <w:p w14:paraId="01CE79DD" w14:textId="77777777" w:rsidR="000D50C5" w:rsidRPr="000344CE" w:rsidRDefault="000D50C5" w:rsidP="009475F9">
      <w:pPr>
        <w:pStyle w:val="ListParagraph"/>
        <w:numPr>
          <w:ilvl w:val="0"/>
          <w:numId w:val="14"/>
        </w:numPr>
      </w:pPr>
      <w:r w:rsidRPr="000344CE">
        <w:rPr>
          <w:rStyle w:val="Strong"/>
        </w:rPr>
        <w:t>Applications open</w:t>
      </w:r>
      <w:r w:rsidRPr="000344CE">
        <w:t xml:space="preserve">: </w:t>
      </w:r>
      <w:r w:rsidRPr="00C76BA2">
        <w:t>9 am</w:t>
      </w:r>
      <w:r w:rsidRPr="000344CE">
        <w:t xml:space="preserve"> Monday </w:t>
      </w:r>
      <w:r>
        <w:t>26 July</w:t>
      </w:r>
      <w:r w:rsidRPr="000344CE">
        <w:t xml:space="preserve"> 202</w:t>
      </w:r>
      <w:r>
        <w:t>1</w:t>
      </w:r>
    </w:p>
    <w:p w14:paraId="6925CBB4" w14:textId="77777777" w:rsidR="000D50C5" w:rsidRDefault="000D50C5" w:rsidP="009475F9">
      <w:pPr>
        <w:pStyle w:val="ListParagraph"/>
        <w:numPr>
          <w:ilvl w:val="0"/>
          <w:numId w:val="14"/>
        </w:numPr>
      </w:pPr>
      <w:r w:rsidRPr="000344CE">
        <w:rPr>
          <w:rStyle w:val="Strong"/>
        </w:rPr>
        <w:t>Applications close: 4 pm</w:t>
      </w:r>
      <w:r w:rsidRPr="000344CE">
        <w:t xml:space="preserve"> </w:t>
      </w:r>
      <w:r>
        <w:t>Monday 6 September</w:t>
      </w:r>
      <w:r w:rsidRPr="000344CE">
        <w:t xml:space="preserve"> 20</w:t>
      </w:r>
      <w:r>
        <w:t>21</w:t>
      </w:r>
    </w:p>
    <w:p w14:paraId="6A04AFFA" w14:textId="77777777" w:rsidR="000D50C5" w:rsidRDefault="000D50C5" w:rsidP="000D50C5">
      <w:pPr>
        <w:spacing w:after="120"/>
        <w:rPr>
          <w:color w:val="000000"/>
          <w:shd w:val="clear" w:color="auto" w:fill="FFFFFF"/>
        </w:rPr>
      </w:pPr>
      <w:r w:rsidRPr="000A0703">
        <w:rPr>
          <w:color w:val="000000"/>
          <w:shd w:val="clear" w:color="auto" w:fill="FFFFFF"/>
        </w:rPr>
        <w:t>Application project activity will need to occur between January 2022 and December 2022.</w:t>
      </w:r>
    </w:p>
    <w:p w14:paraId="50DFF6C4" w14:textId="241AC272" w:rsidR="000D50C5" w:rsidRDefault="000D50C5" w:rsidP="000D50C5">
      <w:pPr>
        <w:pStyle w:val="Heading3"/>
        <w:rPr>
          <w:lang w:eastAsia="en-AU"/>
        </w:rPr>
      </w:pPr>
      <w:bookmarkStart w:id="7" w:name="_Toc77577540"/>
      <w:bookmarkStart w:id="8" w:name="_Toc77758918"/>
      <w:r>
        <w:t>Free workshop - Grant writing for arts projects</w:t>
      </w:r>
      <w:bookmarkEnd w:id="7"/>
      <w:bookmarkEnd w:id="8"/>
    </w:p>
    <w:p w14:paraId="3B0A9B17" w14:textId="73182CAA" w:rsidR="000D50C5" w:rsidRDefault="00775E56" w:rsidP="000D50C5">
      <w:pPr>
        <w:pStyle w:val="NormalWeb"/>
        <w:shd w:val="clear" w:color="auto" w:fill="FFFFFF"/>
        <w:spacing w:before="0" w:after="0"/>
        <w:rPr>
          <w:rFonts w:ascii="Arial" w:hAnsi="Arial" w:cs="Arial"/>
          <w:color w:val="000000"/>
        </w:rPr>
      </w:pPr>
      <w:hyperlink r:id="rId8" w:history="1">
        <w:r w:rsidR="000D50C5" w:rsidRPr="00782DF5">
          <w:rPr>
            <w:rStyle w:val="Hyperlink"/>
          </w:rPr>
          <w:t>Sign up</w:t>
        </w:r>
      </w:hyperlink>
      <w:r w:rsidR="000D50C5">
        <w:rPr>
          <w:rFonts w:ascii="Arial" w:hAnsi="Arial" w:cs="Arial"/>
          <w:color w:val="000000"/>
        </w:rPr>
        <w:t xml:space="preserve"> to attend our free online </w:t>
      </w:r>
      <w:r w:rsidR="000D50C5">
        <w:rPr>
          <w:rStyle w:val="Strong"/>
          <w:rFonts w:cs="Arial"/>
          <w:color w:val="000000"/>
          <w:bdr w:val="none" w:sz="0" w:space="0" w:color="auto" w:frame="1"/>
        </w:rPr>
        <w:t>Grant writing for arts projects workshop</w:t>
      </w:r>
      <w:r w:rsidR="000D50C5">
        <w:rPr>
          <w:rFonts w:ascii="Arial" w:hAnsi="Arial" w:cs="Arial"/>
          <w:color w:val="000000"/>
        </w:rPr>
        <w:t> on </w:t>
      </w:r>
      <w:r w:rsidR="000D50C5">
        <w:rPr>
          <w:rStyle w:val="Strong"/>
          <w:rFonts w:cs="Arial"/>
          <w:color w:val="000000"/>
          <w:bdr w:val="none" w:sz="0" w:space="0" w:color="auto" w:frame="1"/>
        </w:rPr>
        <w:t>Tuesday 3 August from 6 to 8.30 pm</w:t>
      </w:r>
      <w:r w:rsidR="000D50C5">
        <w:rPr>
          <w:rFonts w:ascii="Arial" w:hAnsi="Arial" w:cs="Arial"/>
          <w:color w:val="000000"/>
        </w:rPr>
        <w:t>.</w:t>
      </w:r>
    </w:p>
    <w:p w14:paraId="017678D0" w14:textId="77777777" w:rsidR="000D50C5" w:rsidRDefault="000D50C5">
      <w:pPr>
        <w:spacing w:line="259" w:lineRule="auto"/>
        <w:rPr>
          <w:rFonts w:eastAsia="Arial Unicode MS"/>
          <w:color w:val="000000"/>
          <w:szCs w:val="24"/>
        </w:rPr>
      </w:pPr>
      <w:r>
        <w:rPr>
          <w:color w:val="000000"/>
        </w:rPr>
        <w:br w:type="page"/>
      </w:r>
    </w:p>
    <w:p w14:paraId="42C0A21E" w14:textId="77777777" w:rsidR="000D50C5" w:rsidRPr="00782DF5" w:rsidRDefault="000D50C5" w:rsidP="000D50C5">
      <w:pPr>
        <w:pStyle w:val="NormalWeb"/>
        <w:shd w:val="clear" w:color="auto" w:fill="FFFFFF"/>
        <w:spacing w:before="0" w:after="0"/>
        <w:rPr>
          <w:rFonts w:ascii="Arial" w:hAnsi="Arial" w:cs="Arial"/>
          <w:color w:val="000000"/>
        </w:rPr>
      </w:pPr>
    </w:p>
    <w:p w14:paraId="20EC8BB0" w14:textId="5A469F9B" w:rsidR="000D50C5" w:rsidRDefault="000D50C5" w:rsidP="00D9468A">
      <w:pPr>
        <w:pStyle w:val="Heading3"/>
      </w:pPr>
      <w:bookmarkStart w:id="9" w:name="_Toc77577541"/>
      <w:bookmarkStart w:id="10" w:name="_Toc77758919"/>
      <w:r>
        <w:t>Covid-safe planning</w:t>
      </w:r>
      <w:bookmarkEnd w:id="9"/>
      <w:r>
        <w:t xml:space="preserve"> for your project</w:t>
      </w:r>
      <w:bookmarkEnd w:id="10"/>
    </w:p>
    <w:p w14:paraId="2DB7999C" w14:textId="77777777" w:rsidR="000D50C5" w:rsidRPr="00E058ED" w:rsidRDefault="000D50C5" w:rsidP="000D50C5">
      <w:pPr>
        <w:spacing w:before="120" w:after="120"/>
      </w:pPr>
      <w:r>
        <w:t>Applicants</w:t>
      </w:r>
      <w:r w:rsidRPr="00E058ED">
        <w:t xml:space="preserve"> proposing </w:t>
      </w:r>
      <w:r>
        <w:t>a project in a venue or public space</w:t>
      </w:r>
      <w:r w:rsidRPr="00E058ED">
        <w:t xml:space="preserve"> will need to consider Victorian Government regulations and advice regarding COVID safe events Information that will assist you to develop a COVID Safe Plan for your event can be found at these sites:</w:t>
      </w:r>
    </w:p>
    <w:p w14:paraId="778CB1C3" w14:textId="77777777" w:rsidR="000D50C5" w:rsidRPr="00F47A95" w:rsidRDefault="00775E56" w:rsidP="000D50C5">
      <w:pPr>
        <w:numPr>
          <w:ilvl w:val="0"/>
          <w:numId w:val="15"/>
        </w:numPr>
        <w:spacing w:after="120" w:line="240" w:lineRule="auto"/>
      </w:pPr>
      <w:hyperlink r:id="rId9" w:history="1">
        <w:r w:rsidR="000D50C5">
          <w:rPr>
            <w:rStyle w:val="Hyperlink"/>
          </w:rPr>
          <w:t>Victorian Government Covid</w:t>
        </w:r>
        <w:r w:rsidR="000D50C5" w:rsidRPr="00723F84">
          <w:rPr>
            <w:rStyle w:val="Hyperlink"/>
          </w:rPr>
          <w:t xml:space="preserve"> safe plan-events</w:t>
        </w:r>
      </w:hyperlink>
    </w:p>
    <w:p w14:paraId="6B8C799A" w14:textId="77777777" w:rsidR="000D50C5" w:rsidRPr="002C7766" w:rsidRDefault="00775E56" w:rsidP="000D50C5">
      <w:pPr>
        <w:numPr>
          <w:ilvl w:val="0"/>
          <w:numId w:val="15"/>
        </w:numPr>
        <w:spacing w:after="120" w:line="240" w:lineRule="auto"/>
      </w:pPr>
      <w:hyperlink r:id="rId10" w:history="1">
        <w:r w:rsidR="000D50C5">
          <w:rPr>
            <w:rStyle w:val="Hyperlink"/>
          </w:rPr>
          <w:t>Creative Victoria Covid</w:t>
        </w:r>
        <w:r w:rsidR="000D50C5" w:rsidRPr="00BD65E6">
          <w:rPr>
            <w:rStyle w:val="Hyperlink"/>
          </w:rPr>
          <w:t xml:space="preserve"> safe event planning information</w:t>
        </w:r>
      </w:hyperlink>
    </w:p>
    <w:p w14:paraId="0721FB37" w14:textId="77777777" w:rsidR="000D50C5" w:rsidRPr="009C42EA" w:rsidRDefault="00775E56" w:rsidP="000D50C5">
      <w:pPr>
        <w:numPr>
          <w:ilvl w:val="0"/>
          <w:numId w:val="15"/>
        </w:numPr>
        <w:spacing w:after="120" w:line="240" w:lineRule="auto"/>
      </w:pPr>
      <w:hyperlink r:id="rId11" w:history="1">
        <w:r w:rsidR="000D50C5">
          <w:rPr>
            <w:rStyle w:val="Hyperlink"/>
          </w:rPr>
          <w:t xml:space="preserve">City of Port Phillip Covid </w:t>
        </w:r>
        <w:r w:rsidR="000D50C5" w:rsidRPr="00F47A95">
          <w:rPr>
            <w:rStyle w:val="Hyperlink"/>
          </w:rPr>
          <w:t>safe outdoor event planning resources</w:t>
        </w:r>
      </w:hyperlink>
    </w:p>
    <w:p w14:paraId="3DAF209B" w14:textId="77777777" w:rsidR="000D50C5" w:rsidRDefault="000D50C5" w:rsidP="000D50C5">
      <w:pPr>
        <w:spacing w:after="120"/>
        <w:rPr>
          <w:szCs w:val="24"/>
        </w:rPr>
      </w:pPr>
      <w:r>
        <w:rPr>
          <w:szCs w:val="24"/>
        </w:rPr>
        <w:t>Applicants should be familiar with venue Covid-safe plans as part of any venue hire arrangement.</w:t>
      </w:r>
    </w:p>
    <w:p w14:paraId="0282B9EC" w14:textId="77777777" w:rsidR="000D50C5" w:rsidRPr="000A0703" w:rsidRDefault="000D50C5" w:rsidP="000D50C5">
      <w:pPr>
        <w:spacing w:after="120"/>
      </w:pPr>
      <w:r w:rsidRPr="000A0703">
        <w:t>Applicants planning events in public space will be required to apply for a COPP Events permit.</w:t>
      </w:r>
    </w:p>
    <w:p w14:paraId="5C845C26" w14:textId="6C233D84" w:rsidR="000D50C5" w:rsidRPr="007321BC" w:rsidRDefault="000D50C5" w:rsidP="000D50C5">
      <w:pPr>
        <w:spacing w:after="120"/>
        <w:rPr>
          <w:rStyle w:val="Strong"/>
          <w:b w:val="0"/>
          <w:bCs w:val="0"/>
        </w:rPr>
      </w:pPr>
      <w:r w:rsidRPr="00517A5E">
        <w:t>To find out how to apply for an event permit</w:t>
      </w:r>
      <w:r>
        <w:t xml:space="preserve"> with a COVID safe plan,</w:t>
      </w:r>
      <w:r w:rsidRPr="00517A5E">
        <w:t xml:space="preserve"> to </w:t>
      </w:r>
      <w:r>
        <w:t>discuss or for any general queries about y</w:t>
      </w:r>
      <w:r w:rsidRPr="00517A5E">
        <w:t>our project</w:t>
      </w:r>
      <w:r>
        <w:t xml:space="preserve"> application</w:t>
      </w:r>
      <w:r w:rsidRPr="00517A5E">
        <w:t xml:space="preserve">, contact the </w:t>
      </w:r>
      <w:r>
        <w:t>Cultural Development Fund</w:t>
      </w:r>
      <w:r w:rsidRPr="001574B3">
        <w:t xml:space="preserve"> Officer</w:t>
      </w:r>
      <w:r w:rsidRPr="00517A5E">
        <w:t xml:space="preserve"> on </w:t>
      </w:r>
      <w:r>
        <w:t xml:space="preserve">03 </w:t>
      </w:r>
      <w:r w:rsidRPr="00517A5E">
        <w:t>9209 6165 or 0466 933 057</w:t>
      </w:r>
      <w:r>
        <w:t>.</w:t>
      </w:r>
    </w:p>
    <w:p w14:paraId="1E1F8D75" w14:textId="54B83662" w:rsidR="000D50C5" w:rsidRDefault="000D50C5" w:rsidP="000D50C5">
      <w:pPr>
        <w:pStyle w:val="Heading2"/>
      </w:pPr>
      <w:bookmarkStart w:id="11" w:name="_Toc77758920"/>
      <w:r>
        <w:t>Introduction to program</w:t>
      </w:r>
      <w:bookmarkEnd w:id="11"/>
    </w:p>
    <w:p w14:paraId="2FED5B23" w14:textId="77777777" w:rsidR="00080075" w:rsidRDefault="00080075" w:rsidP="00080075">
      <w:pPr>
        <w:rPr>
          <w:color w:val="000000"/>
          <w:lang w:eastAsia="en-AU"/>
        </w:rPr>
      </w:pPr>
      <w:r w:rsidRPr="000344CE">
        <w:t>In the City of Port Phillip,</w:t>
      </w:r>
      <w:r>
        <w:rPr>
          <w:b/>
          <w:bCs/>
        </w:rPr>
        <w:t xml:space="preserve"> </w:t>
      </w:r>
      <w:r w:rsidRPr="000344CE">
        <w:t>the arts are an essential par</w:t>
      </w:r>
      <w:r>
        <w:t xml:space="preserve">t of the cultural diversity, </w:t>
      </w:r>
      <w:r w:rsidRPr="000344CE">
        <w:t>creativity and prosperity of our communities</w:t>
      </w:r>
      <w:r>
        <w:t>.</w:t>
      </w:r>
      <w:r w:rsidRPr="005D4913">
        <w:rPr>
          <w:color w:val="000000"/>
          <w:lang w:eastAsia="en-AU"/>
        </w:rPr>
        <w:t xml:space="preserve"> </w:t>
      </w:r>
    </w:p>
    <w:p w14:paraId="3FCE1592" w14:textId="4ECD615C" w:rsidR="00080075" w:rsidRDefault="00080075" w:rsidP="00080075">
      <w:r>
        <w:t xml:space="preserve">Projects should contribute to the </w:t>
      </w:r>
      <w:hyperlink r:id="rId12" w:history="1">
        <w:r w:rsidRPr="006268CF">
          <w:rPr>
            <w:rStyle w:val="Hyperlink"/>
          </w:rPr>
          <w:t>Council Plan</w:t>
        </w:r>
      </w:hyperlink>
      <w:r>
        <w:t xml:space="preserve"> strategic directions to guide our program priorities for the future.  Projects will be evaluated according to how well they meet these Program Priorities: </w:t>
      </w:r>
    </w:p>
    <w:p w14:paraId="601E634B" w14:textId="77777777" w:rsidR="00080075" w:rsidRDefault="00080075" w:rsidP="009475F9">
      <w:pPr>
        <w:pStyle w:val="ListParagraph"/>
        <w:numPr>
          <w:ilvl w:val="0"/>
          <w:numId w:val="17"/>
        </w:numPr>
      </w:pPr>
      <w:r>
        <w:t>Inclusive: a place for all members of our community, where people feel supported and comfortable being themselves and expressing their identities.</w:t>
      </w:r>
    </w:p>
    <w:p w14:paraId="08D42B9C" w14:textId="77777777" w:rsidR="00080075" w:rsidRPr="007043C7" w:rsidRDefault="00080075" w:rsidP="009475F9">
      <w:pPr>
        <w:pStyle w:val="ListParagraph"/>
        <w:numPr>
          <w:ilvl w:val="0"/>
          <w:numId w:val="17"/>
        </w:numPr>
        <w:rPr>
          <w:color w:val="auto"/>
        </w:rPr>
      </w:pPr>
      <w:r>
        <w:t>Vibrant: with a flourishing economy, where our community and local business thrive, and we maintain and enhance our reputation as one of Melbourne’s cultural and creative hubs.</w:t>
      </w:r>
      <w:bookmarkStart w:id="12" w:name="_GoBack"/>
      <w:bookmarkEnd w:id="12"/>
    </w:p>
    <w:p w14:paraId="4E99C0B6" w14:textId="1A448C3B" w:rsidR="00080075" w:rsidRPr="007043C7" w:rsidRDefault="00080075" w:rsidP="00080075">
      <w:pPr>
        <w:pStyle w:val="Heading3"/>
      </w:pPr>
      <w:bookmarkStart w:id="13" w:name="_Toc77758921"/>
      <w:r w:rsidRPr="007043C7">
        <w:t>CDF</w:t>
      </w:r>
      <w:r w:rsidR="00FB0F71">
        <w:t xml:space="preserve"> Program</w:t>
      </w:r>
      <w:r w:rsidRPr="007043C7">
        <w:t xml:space="preserve"> Objectives:</w:t>
      </w:r>
      <w:bookmarkEnd w:id="13"/>
      <w:r w:rsidRPr="007043C7">
        <w:t xml:space="preserve"> </w:t>
      </w:r>
    </w:p>
    <w:p w14:paraId="7B82D311" w14:textId="77777777" w:rsidR="00080075" w:rsidRPr="007043C7" w:rsidRDefault="00080075" w:rsidP="00080075">
      <w:pPr>
        <w:numPr>
          <w:ilvl w:val="0"/>
          <w:numId w:val="16"/>
        </w:numPr>
        <w:shd w:val="clear" w:color="auto" w:fill="FFFFFF"/>
        <w:spacing w:before="100" w:beforeAutospacing="1" w:after="100" w:afterAutospacing="1" w:line="240" w:lineRule="auto"/>
        <w:rPr>
          <w:color w:val="auto"/>
          <w:szCs w:val="24"/>
          <w:lang w:eastAsia="en-AU"/>
        </w:rPr>
      </w:pPr>
      <w:r w:rsidRPr="007043C7">
        <w:rPr>
          <w:color w:val="auto"/>
          <w:szCs w:val="24"/>
          <w:lang w:eastAsia="en-AU"/>
        </w:rPr>
        <w:t>Support artists and organisations to develop and realise creative projects in the City of Port Phillip.</w:t>
      </w:r>
    </w:p>
    <w:p w14:paraId="64E821EB" w14:textId="77777777" w:rsidR="00080075" w:rsidRPr="007043C7" w:rsidRDefault="00080075" w:rsidP="00080075">
      <w:pPr>
        <w:numPr>
          <w:ilvl w:val="0"/>
          <w:numId w:val="16"/>
        </w:numPr>
        <w:shd w:val="clear" w:color="auto" w:fill="FFFFFF"/>
        <w:spacing w:before="100" w:beforeAutospacing="1" w:after="100" w:afterAutospacing="1" w:line="240" w:lineRule="auto"/>
        <w:rPr>
          <w:color w:val="auto"/>
          <w:szCs w:val="24"/>
          <w:lang w:eastAsia="en-AU"/>
        </w:rPr>
      </w:pPr>
      <w:r w:rsidRPr="007043C7">
        <w:rPr>
          <w:bCs/>
          <w:color w:val="auto"/>
          <w:szCs w:val="24"/>
          <w:lang w:eastAsia="en-AU"/>
        </w:rPr>
        <w:t>Support capacity building, mentoring, partnerships or collaborative development, and arts engagement activities.</w:t>
      </w:r>
    </w:p>
    <w:p w14:paraId="386A2032" w14:textId="77777777" w:rsidR="00080075" w:rsidRPr="007043C7" w:rsidRDefault="00080075" w:rsidP="00080075">
      <w:pPr>
        <w:numPr>
          <w:ilvl w:val="0"/>
          <w:numId w:val="16"/>
        </w:numPr>
        <w:shd w:val="clear" w:color="auto" w:fill="FFFFFF"/>
        <w:spacing w:before="100" w:beforeAutospacing="1" w:after="100" w:afterAutospacing="1" w:line="240" w:lineRule="auto"/>
        <w:rPr>
          <w:color w:val="auto"/>
          <w:szCs w:val="24"/>
          <w:lang w:eastAsia="en-AU"/>
        </w:rPr>
      </w:pPr>
      <w:r w:rsidRPr="007043C7">
        <w:rPr>
          <w:bCs/>
          <w:color w:val="auto"/>
          <w:szCs w:val="24"/>
          <w:lang w:eastAsia="en-AU"/>
        </w:rPr>
        <w:t>Support and engage diverse communities of all ages and backgrounds</w:t>
      </w:r>
      <w:r w:rsidRPr="007043C7">
        <w:rPr>
          <w:color w:val="auto"/>
          <w:szCs w:val="24"/>
          <w:lang w:eastAsia="en-AU"/>
        </w:rPr>
        <w:t xml:space="preserve">, </w:t>
      </w:r>
      <w:r w:rsidRPr="007043C7">
        <w:rPr>
          <w:bCs/>
          <w:color w:val="auto"/>
          <w:szCs w:val="24"/>
        </w:rPr>
        <w:t>including the development of work that engages with the wider Port Phillip community.</w:t>
      </w:r>
    </w:p>
    <w:p w14:paraId="13D00F73" w14:textId="61CF0073" w:rsidR="00080075" w:rsidRPr="00FB0F71" w:rsidRDefault="00080075" w:rsidP="00080075">
      <w:pPr>
        <w:numPr>
          <w:ilvl w:val="0"/>
          <w:numId w:val="16"/>
        </w:numPr>
        <w:shd w:val="clear" w:color="auto" w:fill="FFFFFF"/>
        <w:spacing w:before="100" w:beforeAutospacing="1" w:after="100" w:afterAutospacing="1" w:line="240" w:lineRule="auto"/>
        <w:rPr>
          <w:color w:val="auto"/>
          <w:szCs w:val="24"/>
          <w:lang w:eastAsia="en-AU"/>
        </w:rPr>
      </w:pPr>
      <w:r w:rsidRPr="007043C7">
        <w:rPr>
          <w:color w:val="auto"/>
        </w:rPr>
        <w:t>Generate arts, cultural and heritage activity in our neighbourhoods and precincts</w:t>
      </w:r>
      <w:r w:rsidRPr="007043C7">
        <w:rPr>
          <w:b/>
          <w:bCs/>
          <w:color w:val="auto"/>
        </w:rPr>
        <w:t>.</w:t>
      </w:r>
    </w:p>
    <w:p w14:paraId="2A863C48" w14:textId="420D144B" w:rsidR="00FB0F71" w:rsidRDefault="00FB0F71" w:rsidP="00FB0F71">
      <w:pPr>
        <w:pStyle w:val="Heading2"/>
      </w:pPr>
      <w:bookmarkStart w:id="14" w:name="_Toc77758922"/>
      <w:r>
        <w:t xml:space="preserve">Cultural Development Fund </w:t>
      </w:r>
      <w:r w:rsidR="00EA3709">
        <w:t xml:space="preserve">Assessment </w:t>
      </w:r>
      <w:r>
        <w:t>Criteria</w:t>
      </w:r>
      <w:bookmarkEnd w:id="14"/>
    </w:p>
    <w:p w14:paraId="4C7E5A5F" w14:textId="77777777" w:rsidR="00FB0F71" w:rsidRPr="00FD1259" w:rsidRDefault="00FB0F71" w:rsidP="00FB0F71">
      <w:pPr>
        <w:spacing w:after="100" w:afterAutospacing="1"/>
        <w:rPr>
          <w:szCs w:val="24"/>
        </w:rPr>
      </w:pPr>
      <w:bookmarkStart w:id="15" w:name="_Hlk23261451"/>
      <w:r>
        <w:rPr>
          <w:szCs w:val="24"/>
        </w:rPr>
        <w:t xml:space="preserve">Applicants must meet </w:t>
      </w:r>
      <w:r w:rsidRPr="00336EA6">
        <w:rPr>
          <w:rStyle w:val="Strong"/>
        </w:rPr>
        <w:t xml:space="preserve">all </w:t>
      </w:r>
      <w:r>
        <w:rPr>
          <w:szCs w:val="24"/>
        </w:rPr>
        <w:t xml:space="preserve">the Essential Funding Criteria and at least </w:t>
      </w:r>
      <w:r w:rsidRPr="00336EA6">
        <w:rPr>
          <w:rStyle w:val="Strong"/>
        </w:rPr>
        <w:t>three</w:t>
      </w:r>
      <w:r w:rsidRPr="009915D0">
        <w:rPr>
          <w:b/>
          <w:szCs w:val="24"/>
        </w:rPr>
        <w:t xml:space="preserve"> </w:t>
      </w:r>
      <w:r>
        <w:rPr>
          <w:szCs w:val="24"/>
        </w:rPr>
        <w:t>of the Desirable Funding Criteria</w:t>
      </w:r>
    </w:p>
    <w:p w14:paraId="265DC3DB" w14:textId="77777777" w:rsidR="00FB0F71" w:rsidRPr="00FD1259" w:rsidRDefault="00FB0F71" w:rsidP="00FB0F71">
      <w:pPr>
        <w:pStyle w:val="Heading3"/>
      </w:pPr>
      <w:bookmarkStart w:id="16" w:name="_Toc77577544"/>
      <w:bookmarkStart w:id="17" w:name="_Toc77758923"/>
      <w:r w:rsidRPr="00FD1259">
        <w:t xml:space="preserve">Essential </w:t>
      </w:r>
      <w:r w:rsidRPr="00381246">
        <w:t>Funding</w:t>
      </w:r>
      <w:r w:rsidRPr="00FD1259">
        <w:t xml:space="preserve"> Criteria</w:t>
      </w:r>
      <w:bookmarkEnd w:id="16"/>
      <w:bookmarkEnd w:id="17"/>
    </w:p>
    <w:p w14:paraId="762F7E20" w14:textId="77777777" w:rsidR="00FB0F71" w:rsidRPr="00FD1259" w:rsidRDefault="00FB0F71" w:rsidP="00FB0F71">
      <w:pPr>
        <w:spacing w:after="120"/>
        <w:rPr>
          <w:szCs w:val="24"/>
        </w:rPr>
      </w:pPr>
      <w:r w:rsidRPr="00FD1259">
        <w:rPr>
          <w:szCs w:val="24"/>
        </w:rPr>
        <w:t>The following criteria must be met:</w:t>
      </w:r>
    </w:p>
    <w:p w14:paraId="17067C1A" w14:textId="77777777" w:rsidR="00FB0F71" w:rsidRPr="009915D0" w:rsidRDefault="00FB0F71" w:rsidP="00FB0F71">
      <w:pPr>
        <w:numPr>
          <w:ilvl w:val="0"/>
          <w:numId w:val="21"/>
        </w:numPr>
        <w:spacing w:after="120" w:line="240" w:lineRule="auto"/>
        <w:rPr>
          <w:szCs w:val="24"/>
        </w:rPr>
      </w:pPr>
      <w:r w:rsidRPr="009915D0">
        <w:rPr>
          <w:szCs w:val="24"/>
        </w:rPr>
        <w:t>Projects must demonstrate creativity, artistic intention and innovation or cultural significance</w:t>
      </w:r>
    </w:p>
    <w:p w14:paraId="6ED3A944" w14:textId="77777777" w:rsidR="00FB0F71" w:rsidRPr="00FD1259" w:rsidRDefault="00FB0F71" w:rsidP="00FB0F71">
      <w:pPr>
        <w:numPr>
          <w:ilvl w:val="0"/>
          <w:numId w:val="21"/>
        </w:numPr>
        <w:spacing w:after="120" w:line="240" w:lineRule="auto"/>
        <w:rPr>
          <w:szCs w:val="24"/>
        </w:rPr>
      </w:pPr>
      <w:r w:rsidRPr="00FD1259">
        <w:rPr>
          <w:szCs w:val="24"/>
        </w:rPr>
        <w:t>Funded activities must be based in the City of Port Phillip</w:t>
      </w:r>
    </w:p>
    <w:p w14:paraId="49117BE8" w14:textId="77777777" w:rsidR="00FB0F71" w:rsidRPr="00FD1259" w:rsidRDefault="00FB0F71" w:rsidP="00FB0F71">
      <w:pPr>
        <w:numPr>
          <w:ilvl w:val="0"/>
          <w:numId w:val="21"/>
        </w:numPr>
        <w:spacing w:after="120" w:line="240" w:lineRule="auto"/>
        <w:rPr>
          <w:szCs w:val="24"/>
        </w:rPr>
      </w:pPr>
      <w:r w:rsidRPr="00FD1259">
        <w:rPr>
          <w:szCs w:val="24"/>
        </w:rPr>
        <w:t>Applications should indicate the project</w:t>
      </w:r>
      <w:r w:rsidRPr="00216F05">
        <w:rPr>
          <w:szCs w:val="24"/>
        </w:rPr>
        <w:t>’</w:t>
      </w:r>
      <w:r w:rsidRPr="00FD1259">
        <w:rPr>
          <w:szCs w:val="24"/>
        </w:rPr>
        <w:t>s value to City of Port Phillip audiences, readers, viewers, users</w:t>
      </w:r>
    </w:p>
    <w:p w14:paraId="3ECB43D4" w14:textId="77777777" w:rsidR="00FB0F71" w:rsidRPr="00FD1259" w:rsidRDefault="00FB0F71" w:rsidP="00FB0F71">
      <w:pPr>
        <w:numPr>
          <w:ilvl w:val="0"/>
          <w:numId w:val="21"/>
        </w:numPr>
        <w:spacing w:after="120" w:line="240" w:lineRule="auto"/>
        <w:rPr>
          <w:szCs w:val="24"/>
        </w:rPr>
      </w:pPr>
      <w:r w:rsidRPr="00FD1259">
        <w:rPr>
          <w:szCs w:val="24"/>
        </w:rPr>
        <w:t xml:space="preserve">Project </w:t>
      </w:r>
      <w:r w:rsidRPr="006771C7">
        <w:rPr>
          <w:szCs w:val="24"/>
        </w:rPr>
        <w:t>participants</w:t>
      </w:r>
      <w:r w:rsidRPr="00FD1259">
        <w:rPr>
          <w:szCs w:val="24"/>
        </w:rPr>
        <w:t xml:space="preserve"> living or working in the City of Port Phillip are involved in the project</w:t>
      </w:r>
    </w:p>
    <w:p w14:paraId="16F5FFF9" w14:textId="77777777" w:rsidR="00FB0F71" w:rsidRPr="003468BC" w:rsidRDefault="00FB0F71" w:rsidP="00FB0F71">
      <w:pPr>
        <w:numPr>
          <w:ilvl w:val="0"/>
          <w:numId w:val="21"/>
        </w:numPr>
        <w:spacing w:after="120" w:line="240" w:lineRule="auto"/>
        <w:rPr>
          <w:szCs w:val="24"/>
        </w:rPr>
      </w:pPr>
      <w:r w:rsidRPr="00FD1259">
        <w:rPr>
          <w:szCs w:val="24"/>
        </w:rPr>
        <w:t>Project exp</w:t>
      </w:r>
      <w:r>
        <w:rPr>
          <w:szCs w:val="24"/>
        </w:rPr>
        <w:t xml:space="preserve">enditure equals project income </w:t>
      </w:r>
      <w:r w:rsidRPr="00FD1259">
        <w:rPr>
          <w:szCs w:val="24"/>
        </w:rPr>
        <w:t>and applicant must demonstrate that the project can proceed if other fundin</w:t>
      </w:r>
      <w:r>
        <w:rPr>
          <w:szCs w:val="24"/>
        </w:rPr>
        <w:t>g applications are unsuccessful</w:t>
      </w:r>
    </w:p>
    <w:p w14:paraId="7669B2C5" w14:textId="77777777" w:rsidR="00FB0F71" w:rsidRPr="0028057B" w:rsidRDefault="00FB0F71" w:rsidP="00FB0F71">
      <w:pPr>
        <w:pStyle w:val="Heading3"/>
        <w:rPr>
          <w:sz w:val="22"/>
          <w:szCs w:val="22"/>
        </w:rPr>
      </w:pPr>
      <w:bookmarkStart w:id="18" w:name="_Toc77577545"/>
      <w:bookmarkStart w:id="19" w:name="_Toc77758924"/>
      <w:r w:rsidRPr="00FD1259">
        <w:t>Desirable Funding Criteria</w:t>
      </w:r>
      <w:bookmarkEnd w:id="18"/>
      <w:bookmarkEnd w:id="19"/>
    </w:p>
    <w:p w14:paraId="4FFC1C10" w14:textId="77777777" w:rsidR="00FB0F71" w:rsidRDefault="00FB0F71" w:rsidP="00FB0F71">
      <w:pPr>
        <w:pStyle w:val="BodyText"/>
        <w:rPr>
          <w:sz w:val="24"/>
          <w:szCs w:val="24"/>
        </w:rPr>
      </w:pPr>
      <w:r w:rsidRPr="00FD1259">
        <w:rPr>
          <w:sz w:val="24"/>
          <w:szCs w:val="24"/>
        </w:rPr>
        <w:t xml:space="preserve">Projects need to demonstrate that they meet </w:t>
      </w:r>
      <w:r w:rsidRPr="00FD1259">
        <w:rPr>
          <w:b/>
          <w:sz w:val="24"/>
          <w:szCs w:val="24"/>
        </w:rPr>
        <w:t>three</w:t>
      </w:r>
      <w:r w:rsidRPr="00FD1259">
        <w:rPr>
          <w:sz w:val="24"/>
          <w:szCs w:val="24"/>
        </w:rPr>
        <w:t xml:space="preserve"> or more of the following criteria:</w:t>
      </w:r>
    </w:p>
    <w:p w14:paraId="15CD6C41" w14:textId="77777777" w:rsidR="00FB0F71" w:rsidRPr="00FD1259" w:rsidRDefault="00FB0F71" w:rsidP="00FB0F71">
      <w:pPr>
        <w:numPr>
          <w:ilvl w:val="0"/>
          <w:numId w:val="22"/>
        </w:numPr>
        <w:spacing w:after="100" w:afterAutospacing="1" w:line="240" w:lineRule="auto"/>
        <w:rPr>
          <w:szCs w:val="24"/>
        </w:rPr>
      </w:pPr>
      <w:r w:rsidRPr="00FD1259">
        <w:rPr>
          <w:szCs w:val="24"/>
        </w:rPr>
        <w:t>Support the development and presentation of new work</w:t>
      </w:r>
    </w:p>
    <w:p w14:paraId="04BEB64F" w14:textId="77777777" w:rsidR="00FB0F71" w:rsidRPr="00FD1259" w:rsidRDefault="00FB0F71" w:rsidP="00FB0F71">
      <w:pPr>
        <w:numPr>
          <w:ilvl w:val="0"/>
          <w:numId w:val="22"/>
        </w:numPr>
        <w:spacing w:after="120" w:line="240" w:lineRule="auto"/>
        <w:rPr>
          <w:szCs w:val="24"/>
        </w:rPr>
      </w:pPr>
      <w:r w:rsidRPr="00FD1259">
        <w:rPr>
          <w:szCs w:val="24"/>
        </w:rPr>
        <w:t xml:space="preserve">Promote the City’s cultural heritage </w:t>
      </w:r>
    </w:p>
    <w:p w14:paraId="2364AD1F" w14:textId="77777777" w:rsidR="00FB0F71" w:rsidRPr="00FD1259" w:rsidRDefault="00FB0F71" w:rsidP="009475F9">
      <w:pPr>
        <w:pStyle w:val="ListParagraph"/>
        <w:numPr>
          <w:ilvl w:val="0"/>
          <w:numId w:val="22"/>
        </w:numPr>
      </w:pPr>
      <w:r w:rsidRPr="00FD1259">
        <w:t xml:space="preserve">Enhance the profile of the City of Port Phillip as an outstanding, vibrant arts environment </w:t>
      </w:r>
    </w:p>
    <w:p w14:paraId="68524F7B" w14:textId="77777777" w:rsidR="00FB0F71" w:rsidRPr="00120599" w:rsidRDefault="00FB0F71" w:rsidP="00FB0F71">
      <w:pPr>
        <w:numPr>
          <w:ilvl w:val="0"/>
          <w:numId w:val="22"/>
        </w:numPr>
        <w:spacing w:after="120" w:line="240" w:lineRule="auto"/>
        <w:rPr>
          <w:szCs w:val="24"/>
        </w:rPr>
      </w:pPr>
      <w:r w:rsidRPr="00FD1259">
        <w:rPr>
          <w:szCs w:val="24"/>
        </w:rPr>
        <w:t xml:space="preserve">Encourage participation in the arts </w:t>
      </w:r>
    </w:p>
    <w:p w14:paraId="38C01DFE" w14:textId="77777777" w:rsidR="00FB0F71" w:rsidRPr="00643EDD" w:rsidRDefault="00FB0F71" w:rsidP="00FB0F71">
      <w:pPr>
        <w:numPr>
          <w:ilvl w:val="0"/>
          <w:numId w:val="22"/>
        </w:numPr>
        <w:spacing w:after="120" w:line="240" w:lineRule="auto"/>
        <w:rPr>
          <w:szCs w:val="24"/>
        </w:rPr>
      </w:pPr>
      <w:r w:rsidRPr="00FD1259">
        <w:rPr>
          <w:szCs w:val="24"/>
        </w:rPr>
        <w:t>Explore the identity and diversity of the City and its residents</w:t>
      </w:r>
    </w:p>
    <w:p w14:paraId="3D4B59DD" w14:textId="77777777" w:rsidR="00FB0F71" w:rsidRPr="00FD1259" w:rsidRDefault="00FB0F71" w:rsidP="00FB0F71">
      <w:pPr>
        <w:numPr>
          <w:ilvl w:val="0"/>
          <w:numId w:val="22"/>
        </w:numPr>
        <w:spacing w:after="120" w:line="240" w:lineRule="auto"/>
        <w:rPr>
          <w:szCs w:val="24"/>
        </w:rPr>
      </w:pPr>
      <w:r w:rsidRPr="00FD1259">
        <w:rPr>
          <w:szCs w:val="24"/>
        </w:rPr>
        <w:t>Explore issues related to access and equity</w:t>
      </w:r>
    </w:p>
    <w:p w14:paraId="0EC33CCB" w14:textId="77777777" w:rsidR="00FB0F71" w:rsidRPr="00FD1259" w:rsidRDefault="00FB0F71" w:rsidP="00FB0F71">
      <w:pPr>
        <w:numPr>
          <w:ilvl w:val="0"/>
          <w:numId w:val="22"/>
        </w:numPr>
        <w:spacing w:after="120" w:line="240" w:lineRule="auto"/>
        <w:rPr>
          <w:szCs w:val="24"/>
        </w:rPr>
      </w:pPr>
      <w:r w:rsidRPr="00FD1259">
        <w:rPr>
          <w:szCs w:val="24"/>
        </w:rPr>
        <w:t>Demonstrate a high level of com</w:t>
      </w:r>
      <w:r>
        <w:rPr>
          <w:szCs w:val="24"/>
        </w:rPr>
        <w:t>munity involvement and interest</w:t>
      </w:r>
    </w:p>
    <w:p w14:paraId="72FFF27D" w14:textId="77777777" w:rsidR="00FB0F71" w:rsidRPr="00FD1259" w:rsidRDefault="00FB0F71" w:rsidP="00FB0F71">
      <w:pPr>
        <w:numPr>
          <w:ilvl w:val="0"/>
          <w:numId w:val="22"/>
        </w:numPr>
        <w:spacing w:after="120" w:line="240" w:lineRule="auto"/>
        <w:rPr>
          <w:szCs w:val="24"/>
        </w:rPr>
      </w:pPr>
      <w:r w:rsidRPr="00FD1259">
        <w:rPr>
          <w:szCs w:val="24"/>
        </w:rPr>
        <w:t>Demonstrate an attempt to source other funding where applicable</w:t>
      </w:r>
    </w:p>
    <w:p w14:paraId="60068ED5" w14:textId="77777777" w:rsidR="00FB0F71" w:rsidRPr="00FD1259" w:rsidRDefault="00FB0F71" w:rsidP="00FB0F71">
      <w:pPr>
        <w:numPr>
          <w:ilvl w:val="0"/>
          <w:numId w:val="22"/>
        </w:numPr>
        <w:spacing w:after="120" w:line="240" w:lineRule="auto"/>
        <w:rPr>
          <w:szCs w:val="24"/>
        </w:rPr>
      </w:pPr>
      <w:r w:rsidRPr="00FD1259">
        <w:rPr>
          <w:szCs w:val="24"/>
        </w:rPr>
        <w:t>Support partne</w:t>
      </w:r>
      <w:r>
        <w:rPr>
          <w:szCs w:val="24"/>
        </w:rPr>
        <w:t>rships with other organisations</w:t>
      </w:r>
    </w:p>
    <w:p w14:paraId="76A27118" w14:textId="77777777" w:rsidR="00FB0F71" w:rsidRPr="00120599" w:rsidRDefault="00FB0F71" w:rsidP="00FB0F71">
      <w:pPr>
        <w:numPr>
          <w:ilvl w:val="0"/>
          <w:numId w:val="22"/>
        </w:numPr>
        <w:spacing w:after="120" w:line="240" w:lineRule="auto"/>
        <w:rPr>
          <w:szCs w:val="24"/>
        </w:rPr>
      </w:pPr>
      <w:r w:rsidRPr="00FD1259">
        <w:rPr>
          <w:szCs w:val="24"/>
        </w:rPr>
        <w:t>Encourage awareness of environmental sustainability through the arts</w:t>
      </w:r>
    </w:p>
    <w:p w14:paraId="1B49147E" w14:textId="678D1075" w:rsidR="00453C26" w:rsidRDefault="00453C26" w:rsidP="00B0260B">
      <w:pPr>
        <w:pStyle w:val="Heading3"/>
      </w:pPr>
      <w:bookmarkStart w:id="20" w:name="_Toc77758925"/>
      <w:bookmarkEnd w:id="15"/>
      <w:r>
        <w:t>Eligibility</w:t>
      </w:r>
      <w:bookmarkEnd w:id="20"/>
    </w:p>
    <w:p w14:paraId="6986EAC8" w14:textId="24BFBC6E" w:rsidR="00241AE7" w:rsidRDefault="00241AE7" w:rsidP="00241AE7">
      <w:r>
        <w:t xml:space="preserve">To be eligible </w:t>
      </w:r>
      <w:r w:rsidR="00FB0F71">
        <w:t>to apply</w:t>
      </w:r>
      <w:r>
        <w:t>, applicants must</w:t>
      </w:r>
      <w:r w:rsidR="004F70C1">
        <w:t xml:space="preserve"> be</w:t>
      </w:r>
      <w:r>
        <w:t>:</w:t>
      </w:r>
    </w:p>
    <w:p w14:paraId="565E368B" w14:textId="0CE6574B" w:rsidR="00FB0F71" w:rsidRPr="007043C7" w:rsidRDefault="004F70C1" w:rsidP="00FB0F71">
      <w:pPr>
        <w:numPr>
          <w:ilvl w:val="0"/>
          <w:numId w:val="20"/>
        </w:numPr>
        <w:spacing w:after="120" w:line="240" w:lineRule="auto"/>
        <w:rPr>
          <w:szCs w:val="24"/>
        </w:rPr>
      </w:pPr>
      <w:r>
        <w:rPr>
          <w:szCs w:val="24"/>
        </w:rPr>
        <w:t>Individuals who l</w:t>
      </w:r>
      <w:r w:rsidR="00FB0F71" w:rsidRPr="007043C7">
        <w:rPr>
          <w:szCs w:val="24"/>
        </w:rPr>
        <w:t xml:space="preserve">ive or work in the City of Port Phillip; or </w:t>
      </w:r>
      <w:r>
        <w:rPr>
          <w:szCs w:val="24"/>
        </w:rPr>
        <w:t>be an organisation</w:t>
      </w:r>
      <w:r w:rsidR="00FB0F71" w:rsidRPr="007043C7">
        <w:rPr>
          <w:szCs w:val="24"/>
        </w:rPr>
        <w:t xml:space="preserve"> based in Port Phillip</w:t>
      </w:r>
      <w:r w:rsidR="00FB0F71" w:rsidRPr="007043C7">
        <w:t xml:space="preserve"> </w:t>
      </w:r>
      <w:r w:rsidR="00FB0F71" w:rsidRPr="007043C7">
        <w:rPr>
          <w:szCs w:val="24"/>
        </w:rPr>
        <w:t>(see live or work eligib</w:t>
      </w:r>
      <w:r w:rsidR="00FB0F71">
        <w:rPr>
          <w:szCs w:val="24"/>
        </w:rPr>
        <w:t>ility definition note below)</w:t>
      </w:r>
    </w:p>
    <w:p w14:paraId="775F4DE8" w14:textId="46502450" w:rsidR="00FB0F71" w:rsidRPr="001155B5" w:rsidRDefault="00FB0F71" w:rsidP="009475F9">
      <w:pPr>
        <w:pStyle w:val="ListParagraph"/>
        <w:numPr>
          <w:ilvl w:val="0"/>
          <w:numId w:val="18"/>
        </w:numPr>
      </w:pPr>
      <w:r w:rsidRPr="001155B5">
        <w:t>Individuals</w:t>
      </w:r>
      <w:r>
        <w:t xml:space="preserve"> applying</w:t>
      </w:r>
      <w:r w:rsidR="00EA3709">
        <w:t xml:space="preserve"> with a not-for-profit</w:t>
      </w:r>
      <w:r w:rsidRPr="001155B5">
        <w:t xml:space="preserve"> auspice organisation</w:t>
      </w:r>
    </w:p>
    <w:p w14:paraId="1E3CAE33" w14:textId="61D85703" w:rsidR="00FB0F71" w:rsidRPr="001155B5" w:rsidRDefault="00FB0F71" w:rsidP="009475F9">
      <w:pPr>
        <w:pStyle w:val="ListParagraph"/>
        <w:numPr>
          <w:ilvl w:val="0"/>
          <w:numId w:val="18"/>
        </w:numPr>
      </w:pPr>
      <w:r>
        <w:t xml:space="preserve">Individuals applying on behalf of an unincorporated group </w:t>
      </w:r>
      <w:r w:rsidR="00EA3709">
        <w:t>with a not-for-profit</w:t>
      </w:r>
      <w:r w:rsidRPr="001155B5">
        <w:t xml:space="preserve"> auspice organisation</w:t>
      </w:r>
    </w:p>
    <w:p w14:paraId="18F3AA2E" w14:textId="2BF533C1" w:rsidR="00FB0F71" w:rsidRDefault="00FB0F71" w:rsidP="009475F9">
      <w:pPr>
        <w:pStyle w:val="ListParagraph"/>
        <w:numPr>
          <w:ilvl w:val="0"/>
          <w:numId w:val="18"/>
        </w:numPr>
      </w:pPr>
      <w:r>
        <w:t>Incorporated</w:t>
      </w:r>
      <w:r w:rsidRPr="001155B5">
        <w:t xml:space="preserve"> </w:t>
      </w:r>
      <w:r>
        <w:t xml:space="preserve">not-for-profit </w:t>
      </w:r>
      <w:r w:rsidRPr="001155B5">
        <w:t>organisation</w:t>
      </w:r>
      <w:r>
        <w:t>s</w:t>
      </w:r>
      <w:r w:rsidR="00EA3709">
        <w:t xml:space="preserve"> </w:t>
      </w:r>
    </w:p>
    <w:p w14:paraId="79BD844A" w14:textId="202CFCE1" w:rsidR="00B11A2D" w:rsidRPr="00754737" w:rsidRDefault="00B11A2D" w:rsidP="009475F9">
      <w:pPr>
        <w:pStyle w:val="ListParagraph"/>
        <w:numPr>
          <w:ilvl w:val="0"/>
          <w:numId w:val="18"/>
        </w:numPr>
      </w:pPr>
      <w:r>
        <w:t xml:space="preserve">Have organisational Public Liability Insurance or an Auspice Organisation Public Liability Insurance </w:t>
      </w:r>
      <w:r w:rsidRPr="00754737">
        <w:t>to the value of $20</w:t>
      </w:r>
      <w:r>
        <w:t xml:space="preserve"> </w:t>
      </w:r>
      <w:r w:rsidRPr="00754737">
        <w:t>M</w:t>
      </w:r>
      <w:r>
        <w:t>illion.</w:t>
      </w:r>
    </w:p>
    <w:p w14:paraId="78CF3E30" w14:textId="5AD8A5F7" w:rsidR="00B11A2D" w:rsidRDefault="004F70C1" w:rsidP="009475F9">
      <w:pPr>
        <w:pStyle w:val="ListParagraph"/>
        <w:numPr>
          <w:ilvl w:val="0"/>
          <w:numId w:val="18"/>
        </w:numPr>
      </w:pPr>
      <w:r>
        <w:t>Able to p</w:t>
      </w:r>
      <w:r w:rsidR="00B11A2D">
        <w:t>rovide an ABN or an Auspice Organisation ABN</w:t>
      </w:r>
    </w:p>
    <w:p w14:paraId="6F71D843" w14:textId="4A9F0643" w:rsidR="00B11A2D" w:rsidRDefault="00FB0F71" w:rsidP="00E20039">
      <w:pPr>
        <w:pStyle w:val="Heading3"/>
      </w:pPr>
      <w:bookmarkStart w:id="21" w:name="_Toc77758926"/>
      <w:bookmarkStart w:id="22" w:name="_Toc77577548"/>
      <w:r w:rsidRPr="00880D83">
        <w:t xml:space="preserve">Eligibility </w:t>
      </w:r>
      <w:r>
        <w:t>note</w:t>
      </w:r>
      <w:r w:rsidR="00B11A2D">
        <w:t>s</w:t>
      </w:r>
      <w:bookmarkEnd w:id="21"/>
      <w:r>
        <w:t xml:space="preserve"> </w:t>
      </w:r>
    </w:p>
    <w:p w14:paraId="56D45D68" w14:textId="050E70A7" w:rsidR="00FB0F71" w:rsidRPr="00D5670F" w:rsidRDefault="00B11A2D" w:rsidP="00B11A2D">
      <w:pPr>
        <w:pStyle w:val="BodyBold"/>
      </w:pPr>
      <w:r>
        <w:t>L</w:t>
      </w:r>
      <w:r w:rsidR="00FB0F71">
        <w:t>ive or work definition:</w:t>
      </w:r>
      <w:bookmarkEnd w:id="22"/>
    </w:p>
    <w:p w14:paraId="2C104F8D" w14:textId="77777777" w:rsidR="00FB0F71" w:rsidRDefault="00FB0F71" w:rsidP="00FB0F71">
      <w:pPr>
        <w:spacing w:after="120"/>
        <w:rPr>
          <w:szCs w:val="24"/>
        </w:rPr>
      </w:pPr>
      <w:r w:rsidRPr="00880D83">
        <w:rPr>
          <w:rStyle w:val="Strong"/>
          <w:szCs w:val="24"/>
        </w:rPr>
        <w:t>Live in</w:t>
      </w:r>
      <w:r w:rsidRPr="00880D83">
        <w:rPr>
          <w:szCs w:val="24"/>
        </w:rPr>
        <w:t xml:space="preserve"> is defined as demonstration that the permanent address of the individual or organisation applicant is in the City of Port Phillip.</w:t>
      </w:r>
    </w:p>
    <w:p w14:paraId="08C895DD" w14:textId="77777777" w:rsidR="00FB0F71" w:rsidRPr="00880D83" w:rsidRDefault="00FB0F71" w:rsidP="00FB0F71">
      <w:pPr>
        <w:rPr>
          <w:szCs w:val="24"/>
        </w:rPr>
      </w:pPr>
      <w:r w:rsidRPr="00880D83">
        <w:rPr>
          <w:rStyle w:val="Strong"/>
          <w:szCs w:val="24"/>
        </w:rPr>
        <w:t>Work in</w:t>
      </w:r>
      <w:r w:rsidRPr="00880D83">
        <w:rPr>
          <w:szCs w:val="24"/>
        </w:rPr>
        <w:t xml:space="preserve"> may be defined as:</w:t>
      </w:r>
    </w:p>
    <w:p w14:paraId="1229F742" w14:textId="77777777" w:rsidR="00FB0F71" w:rsidRPr="00880D83" w:rsidRDefault="00FB0F71" w:rsidP="009475F9">
      <w:pPr>
        <w:pStyle w:val="ListParagraph"/>
        <w:numPr>
          <w:ilvl w:val="0"/>
          <w:numId w:val="19"/>
        </w:numPr>
      </w:pPr>
      <w:r w:rsidRPr="00880D83">
        <w:t>A demonstration of a permanent place of employment or regular or ongoing casual employment of any type in the City of Port Phillip</w:t>
      </w:r>
    </w:p>
    <w:p w14:paraId="6EFF6CC0" w14:textId="77777777" w:rsidR="00FB0F71" w:rsidRPr="00880D83" w:rsidRDefault="00FB0F71" w:rsidP="009475F9">
      <w:pPr>
        <w:pStyle w:val="ListParagraph"/>
        <w:numPr>
          <w:ilvl w:val="0"/>
          <w:numId w:val="19"/>
        </w:numPr>
      </w:pPr>
      <w:r w:rsidRPr="00880D83">
        <w:t>The place at which a significant official voluntary function within an organisation is conducted</w:t>
      </w:r>
    </w:p>
    <w:p w14:paraId="57FBF06B" w14:textId="77777777" w:rsidR="00FB0F71" w:rsidRPr="00880D83" w:rsidRDefault="00FB0F71" w:rsidP="009475F9">
      <w:pPr>
        <w:pStyle w:val="ListParagraph"/>
        <w:numPr>
          <w:ilvl w:val="0"/>
          <w:numId w:val="19"/>
        </w:numPr>
      </w:pPr>
      <w:r w:rsidRPr="00880D83">
        <w:t>The location of the artist or organisation’s major ongoing creative workspace (e.g. rehearsal space, studio, office or operational headquarters, performance venue, gallery)</w:t>
      </w:r>
    </w:p>
    <w:p w14:paraId="77431DA6" w14:textId="77777777" w:rsidR="00FB0F71" w:rsidRPr="00EE647A" w:rsidRDefault="00FB0F71" w:rsidP="00FB0F71">
      <w:pPr>
        <w:spacing w:after="120"/>
        <w:rPr>
          <w:szCs w:val="24"/>
        </w:rPr>
      </w:pPr>
      <w:r w:rsidRPr="00626C12">
        <w:rPr>
          <w:szCs w:val="24"/>
        </w:rPr>
        <w:t>It will not be sufficient that the project</w:t>
      </w:r>
      <w:r>
        <w:rPr>
          <w:szCs w:val="24"/>
        </w:rPr>
        <w:t xml:space="preserve"> only</w:t>
      </w:r>
      <w:r w:rsidRPr="00626C12">
        <w:rPr>
          <w:szCs w:val="24"/>
        </w:rPr>
        <w:t xml:space="preserve"> </w:t>
      </w:r>
      <w:r>
        <w:rPr>
          <w:szCs w:val="24"/>
        </w:rPr>
        <w:t xml:space="preserve">is taking place in </w:t>
      </w:r>
      <w:r w:rsidRPr="00626C12">
        <w:rPr>
          <w:szCs w:val="24"/>
        </w:rPr>
        <w:t>venue or work space</w:t>
      </w:r>
      <w:r>
        <w:rPr>
          <w:szCs w:val="24"/>
        </w:rPr>
        <w:t xml:space="preserve"> temporarily hired</w:t>
      </w:r>
      <w:r w:rsidRPr="00626C12">
        <w:rPr>
          <w:szCs w:val="24"/>
        </w:rPr>
        <w:t xml:space="preserve"> in the City of Port Phillip</w:t>
      </w:r>
    </w:p>
    <w:p w14:paraId="63A76B45" w14:textId="77777777" w:rsidR="00B11A2D" w:rsidRDefault="00B11A2D" w:rsidP="00B11A2D">
      <w:pPr>
        <w:pStyle w:val="BodyBold"/>
      </w:pPr>
      <w:r>
        <w:t xml:space="preserve">Incorporation </w:t>
      </w:r>
    </w:p>
    <w:p w14:paraId="6335FF07" w14:textId="496931C7" w:rsidR="00241AE7" w:rsidRDefault="00241AE7" w:rsidP="00B11A2D">
      <w:r>
        <w:t>Be incorporated under the Associations Incorporation Act OR supported by an Incorporated Association that is deemed to be non-profit, as classified by the Australian Taxation Office (section 103A(2) (c) of the Income Tax Assessment Act 1936)</w:t>
      </w:r>
    </w:p>
    <w:p w14:paraId="41BA23CF" w14:textId="7E3E0E6E" w:rsidR="00453C26" w:rsidRDefault="00453C26" w:rsidP="00453C26">
      <w:pPr>
        <w:pStyle w:val="Heading3"/>
      </w:pPr>
      <w:bookmarkStart w:id="23" w:name="_Toc77758927"/>
      <w:r>
        <w:t>What can be funded?</w:t>
      </w:r>
      <w:bookmarkEnd w:id="23"/>
    </w:p>
    <w:p w14:paraId="2DBC90E4" w14:textId="1E3337C5" w:rsidR="00DD1EF1" w:rsidRDefault="00DD1EF1" w:rsidP="009475F9">
      <w:pPr>
        <w:pStyle w:val="ListParagraph"/>
      </w:pPr>
      <w:r>
        <w:t>creative projects in any artform (including cultural heritage and artist in community projects)</w:t>
      </w:r>
    </w:p>
    <w:p w14:paraId="21F50E3D" w14:textId="7FDA0252" w:rsidR="00DD1EF1" w:rsidRPr="00DD1EF1" w:rsidRDefault="00DD1EF1" w:rsidP="009475F9">
      <w:pPr>
        <w:pStyle w:val="ListParagraph"/>
      </w:pPr>
      <w:r>
        <w:t>creative research and development or presentation phases of a project</w:t>
      </w:r>
      <w:r w:rsidR="00E72D1B">
        <w:t xml:space="preserve"> (public outcomes for development phases may include informal readings, screenings or showings or </w:t>
      </w:r>
      <w:r w:rsidR="00A50A62">
        <w:t xml:space="preserve">shared </w:t>
      </w:r>
      <w:r w:rsidR="00E72D1B">
        <w:t>online content)</w:t>
      </w:r>
    </w:p>
    <w:p w14:paraId="5A78B8FB" w14:textId="515C64FF" w:rsidR="00453C26" w:rsidRDefault="00453C26" w:rsidP="00453C26">
      <w:pPr>
        <w:pStyle w:val="Heading3"/>
      </w:pPr>
      <w:bookmarkStart w:id="24" w:name="_Toc77758928"/>
      <w:r>
        <w:t>What can’t be funded (exclusions)?</w:t>
      </w:r>
      <w:bookmarkEnd w:id="24"/>
    </w:p>
    <w:p w14:paraId="0CFD1F21" w14:textId="77777777" w:rsidR="00DD1EF1" w:rsidRPr="00FD1259" w:rsidRDefault="00DD1EF1" w:rsidP="00DD1EF1">
      <w:pPr>
        <w:spacing w:after="120"/>
        <w:rPr>
          <w:szCs w:val="24"/>
        </w:rPr>
      </w:pPr>
      <w:r w:rsidRPr="00FD1259">
        <w:rPr>
          <w:szCs w:val="24"/>
        </w:rPr>
        <w:t xml:space="preserve">Funding </w:t>
      </w:r>
      <w:r>
        <w:rPr>
          <w:szCs w:val="24"/>
        </w:rPr>
        <w:t xml:space="preserve">in this round </w:t>
      </w:r>
      <w:r w:rsidRPr="00FD1259">
        <w:rPr>
          <w:szCs w:val="24"/>
        </w:rPr>
        <w:t>is not available for:</w:t>
      </w:r>
    </w:p>
    <w:p w14:paraId="659FE338" w14:textId="77777777" w:rsidR="00DD1EF1" w:rsidRPr="00FD1259" w:rsidRDefault="00DD1EF1" w:rsidP="00DD1EF1">
      <w:pPr>
        <w:numPr>
          <w:ilvl w:val="0"/>
          <w:numId w:val="24"/>
        </w:numPr>
        <w:spacing w:after="120" w:line="240" w:lineRule="auto"/>
        <w:rPr>
          <w:szCs w:val="24"/>
        </w:rPr>
      </w:pPr>
      <w:r w:rsidRPr="00FD1259">
        <w:rPr>
          <w:szCs w:val="24"/>
        </w:rPr>
        <w:t xml:space="preserve">Ongoing annual organisational support, </w:t>
      </w:r>
      <w:r>
        <w:rPr>
          <w:szCs w:val="24"/>
        </w:rPr>
        <w:t xml:space="preserve">such as </w:t>
      </w:r>
      <w:r w:rsidRPr="00FD1259">
        <w:rPr>
          <w:szCs w:val="24"/>
        </w:rPr>
        <w:t>continued support of a pr</w:t>
      </w:r>
      <w:r>
        <w:rPr>
          <w:szCs w:val="24"/>
        </w:rPr>
        <w:t>oject from one year to the next</w:t>
      </w:r>
    </w:p>
    <w:p w14:paraId="41DCB7F5" w14:textId="77777777" w:rsidR="00DD1EF1" w:rsidRPr="00FD1259" w:rsidRDefault="00DD1EF1" w:rsidP="00DD1EF1">
      <w:pPr>
        <w:numPr>
          <w:ilvl w:val="0"/>
          <w:numId w:val="24"/>
        </w:numPr>
        <w:spacing w:after="120" w:line="240" w:lineRule="auto"/>
        <w:rPr>
          <w:szCs w:val="24"/>
        </w:rPr>
      </w:pPr>
      <w:r w:rsidRPr="00FD1259">
        <w:rPr>
          <w:szCs w:val="24"/>
        </w:rPr>
        <w:t xml:space="preserve">Projects which require retrospective funding, </w:t>
      </w:r>
      <w:r>
        <w:rPr>
          <w:szCs w:val="24"/>
        </w:rPr>
        <w:t xml:space="preserve">such as </w:t>
      </w:r>
      <w:r w:rsidRPr="00FD1259">
        <w:rPr>
          <w:szCs w:val="24"/>
        </w:rPr>
        <w:t>projects which have commenced or are completed</w:t>
      </w:r>
    </w:p>
    <w:p w14:paraId="4B89F8F6" w14:textId="77777777" w:rsidR="00DD1EF1" w:rsidRPr="00FD1259" w:rsidRDefault="00DD1EF1" w:rsidP="00DD1EF1">
      <w:pPr>
        <w:numPr>
          <w:ilvl w:val="0"/>
          <w:numId w:val="24"/>
        </w:numPr>
        <w:spacing w:after="120" w:line="240" w:lineRule="auto"/>
        <w:rPr>
          <w:szCs w:val="24"/>
        </w:rPr>
      </w:pPr>
      <w:r>
        <w:rPr>
          <w:szCs w:val="24"/>
        </w:rPr>
        <w:t>The purchase of equipment</w:t>
      </w:r>
    </w:p>
    <w:p w14:paraId="0720CFBC" w14:textId="77777777" w:rsidR="00DD1EF1" w:rsidRPr="00FD1259" w:rsidRDefault="00DD1EF1" w:rsidP="00DD1EF1">
      <w:pPr>
        <w:numPr>
          <w:ilvl w:val="0"/>
          <w:numId w:val="24"/>
        </w:numPr>
        <w:spacing w:after="120" w:line="240" w:lineRule="auto"/>
        <w:rPr>
          <w:szCs w:val="24"/>
        </w:rPr>
      </w:pPr>
      <w:r w:rsidRPr="00FD1259">
        <w:rPr>
          <w:szCs w:val="24"/>
        </w:rPr>
        <w:t>Capital works projects,</w:t>
      </w:r>
      <w:r>
        <w:rPr>
          <w:szCs w:val="24"/>
        </w:rPr>
        <w:t xml:space="preserve"> such as </w:t>
      </w:r>
      <w:r w:rsidRPr="00FD1259">
        <w:rPr>
          <w:szCs w:val="24"/>
        </w:rPr>
        <w:t xml:space="preserve">infrastructure, </w:t>
      </w:r>
      <w:r>
        <w:rPr>
          <w:szCs w:val="24"/>
        </w:rPr>
        <w:t>purchase of plant and equipment</w:t>
      </w:r>
    </w:p>
    <w:p w14:paraId="10CE1506" w14:textId="77777777" w:rsidR="00DD1EF1" w:rsidRPr="00FD1259" w:rsidRDefault="00DD1EF1" w:rsidP="00DD1EF1">
      <w:pPr>
        <w:numPr>
          <w:ilvl w:val="0"/>
          <w:numId w:val="24"/>
        </w:numPr>
        <w:spacing w:after="120" w:line="240" w:lineRule="auto"/>
        <w:rPr>
          <w:szCs w:val="24"/>
        </w:rPr>
      </w:pPr>
      <w:r w:rsidRPr="00FD1259">
        <w:rPr>
          <w:szCs w:val="24"/>
        </w:rPr>
        <w:t>Projects that are a part of a formal course of study</w:t>
      </w:r>
    </w:p>
    <w:p w14:paraId="4D0943B9" w14:textId="77777777" w:rsidR="00DD1EF1" w:rsidRPr="00FD1259" w:rsidRDefault="00DD1EF1" w:rsidP="00DD1EF1">
      <w:pPr>
        <w:numPr>
          <w:ilvl w:val="0"/>
          <w:numId w:val="24"/>
        </w:numPr>
        <w:spacing w:after="120" w:line="240" w:lineRule="auto"/>
        <w:rPr>
          <w:szCs w:val="24"/>
        </w:rPr>
      </w:pPr>
      <w:r w:rsidRPr="00FD1259">
        <w:rPr>
          <w:szCs w:val="24"/>
        </w:rPr>
        <w:t xml:space="preserve">Previous recipients who have not fully met previous funding or acquittal obligations. Failure to meet the conditions of previous Council funding agreements will cause an applicant to be ineligible </w:t>
      </w:r>
      <w:r>
        <w:rPr>
          <w:szCs w:val="24"/>
        </w:rPr>
        <w:t>for any further Council funding</w:t>
      </w:r>
    </w:p>
    <w:p w14:paraId="7777E10D" w14:textId="77777777" w:rsidR="00DD1EF1" w:rsidRPr="00F76D2C" w:rsidRDefault="00DD1EF1" w:rsidP="00DD1EF1">
      <w:pPr>
        <w:spacing w:after="100" w:afterAutospacing="1"/>
        <w:rPr>
          <w:szCs w:val="24"/>
        </w:rPr>
      </w:pPr>
      <w:r w:rsidRPr="004B3F5A">
        <w:rPr>
          <w:szCs w:val="24"/>
        </w:rPr>
        <w:t>Applicants that have a financial relationship with the City of Port Phillip (</w:t>
      </w:r>
      <w:r>
        <w:rPr>
          <w:szCs w:val="24"/>
        </w:rPr>
        <w:t xml:space="preserve">for example </w:t>
      </w:r>
      <w:r w:rsidRPr="004B3F5A">
        <w:rPr>
          <w:szCs w:val="24"/>
        </w:rPr>
        <w:t>as employee, contractor or creditor) must declare this connection in the application. All informati</w:t>
      </w:r>
      <w:r>
        <w:rPr>
          <w:szCs w:val="24"/>
        </w:rPr>
        <w:t>on will be assessed accordingly.</w:t>
      </w:r>
    </w:p>
    <w:p w14:paraId="2BC4F9AB" w14:textId="1DE09444" w:rsidR="00EA3709" w:rsidRPr="00DD1EF1" w:rsidRDefault="00DD1EF1" w:rsidP="00DD1EF1">
      <w:pPr>
        <w:spacing w:after="100" w:afterAutospacing="1"/>
        <w:rPr>
          <w:szCs w:val="24"/>
        </w:rPr>
      </w:pPr>
      <w:r w:rsidRPr="003D31EF">
        <w:t>Canvassing or lobbying of councillors, employees of the City of Port Phillip or assessment panel members in relation to any grant, subsidy and sponsorship applications is prohibited</w:t>
      </w:r>
    </w:p>
    <w:p w14:paraId="42AB1E3D" w14:textId="33D692B6" w:rsidR="00EA3709" w:rsidRDefault="00EA3709" w:rsidP="00EA3709">
      <w:pPr>
        <w:pStyle w:val="Heading2"/>
      </w:pPr>
      <w:bookmarkStart w:id="25" w:name="_Toc77758929"/>
      <w:r>
        <w:t>How to apply</w:t>
      </w:r>
      <w:bookmarkEnd w:id="25"/>
    </w:p>
    <w:p w14:paraId="77D276FC" w14:textId="77777777" w:rsidR="00796201" w:rsidRDefault="00796201" w:rsidP="00796201">
      <w:pPr>
        <w:spacing w:after="120"/>
        <w:rPr>
          <w:szCs w:val="24"/>
        </w:rPr>
      </w:pPr>
      <w:r w:rsidRPr="00FD1259">
        <w:rPr>
          <w:szCs w:val="24"/>
        </w:rPr>
        <w:t xml:space="preserve">Cultural Development Fund </w:t>
      </w:r>
      <w:r>
        <w:rPr>
          <w:szCs w:val="24"/>
        </w:rPr>
        <w:t>grants</w:t>
      </w:r>
      <w:r w:rsidRPr="00FD1259">
        <w:rPr>
          <w:szCs w:val="24"/>
        </w:rPr>
        <w:t xml:space="preserve"> </w:t>
      </w:r>
      <w:r>
        <w:rPr>
          <w:szCs w:val="24"/>
        </w:rPr>
        <w:t>use</w:t>
      </w:r>
      <w:r w:rsidRPr="00FD1259">
        <w:rPr>
          <w:szCs w:val="24"/>
        </w:rPr>
        <w:t xml:space="preserve"> </w:t>
      </w:r>
      <w:r>
        <w:rPr>
          <w:szCs w:val="24"/>
        </w:rPr>
        <w:t>the Smartygrants</w:t>
      </w:r>
      <w:r w:rsidRPr="00FD1259">
        <w:rPr>
          <w:szCs w:val="24"/>
        </w:rPr>
        <w:t xml:space="preserve"> online application </w:t>
      </w:r>
      <w:r>
        <w:rPr>
          <w:szCs w:val="24"/>
        </w:rPr>
        <w:t>system</w:t>
      </w:r>
      <w:r w:rsidRPr="00FD1259">
        <w:rPr>
          <w:szCs w:val="24"/>
        </w:rPr>
        <w:t>.</w:t>
      </w:r>
    </w:p>
    <w:p w14:paraId="602B971C" w14:textId="77777777" w:rsidR="00796201" w:rsidRDefault="00796201" w:rsidP="00796201">
      <w:pPr>
        <w:pStyle w:val="BodyTextIndent"/>
        <w:ind w:left="0"/>
        <w:rPr>
          <w:szCs w:val="24"/>
        </w:rPr>
      </w:pPr>
      <w:r w:rsidRPr="00FD1259">
        <w:rPr>
          <w:szCs w:val="24"/>
        </w:rPr>
        <w:t xml:space="preserve">The link to the online application form will be accessible on the Cultural Development Fund website page from </w:t>
      </w:r>
      <w:r w:rsidRPr="00717A17">
        <w:rPr>
          <w:szCs w:val="24"/>
        </w:rPr>
        <w:t xml:space="preserve">Monday </w:t>
      </w:r>
      <w:r>
        <w:rPr>
          <w:szCs w:val="24"/>
        </w:rPr>
        <w:t>26 July 2021</w:t>
      </w:r>
      <w:r w:rsidRPr="00717A17">
        <w:rPr>
          <w:szCs w:val="24"/>
        </w:rPr>
        <w:t xml:space="preserve">. This link will automatically close at </w:t>
      </w:r>
      <w:r w:rsidRPr="00717A17">
        <w:rPr>
          <w:b/>
          <w:szCs w:val="24"/>
        </w:rPr>
        <w:t xml:space="preserve">4 pm </w:t>
      </w:r>
      <w:r w:rsidRPr="00717A17">
        <w:rPr>
          <w:szCs w:val="24"/>
        </w:rPr>
        <w:t xml:space="preserve">on </w:t>
      </w:r>
      <w:r>
        <w:rPr>
          <w:szCs w:val="24"/>
        </w:rPr>
        <w:t>Monday 6 September 2021</w:t>
      </w:r>
      <w:r w:rsidRPr="00717A17">
        <w:rPr>
          <w:szCs w:val="24"/>
        </w:rPr>
        <w:t xml:space="preserve">. </w:t>
      </w:r>
    </w:p>
    <w:p w14:paraId="51B57005" w14:textId="40E23BE7" w:rsidR="00796201" w:rsidRPr="00796201" w:rsidRDefault="00796201" w:rsidP="00796201">
      <w:pPr>
        <w:pStyle w:val="Heading3"/>
        <w:rPr>
          <w:rStyle w:val="Strong"/>
          <w:b/>
          <w:bCs w:val="0"/>
        </w:rPr>
      </w:pPr>
      <w:bookmarkStart w:id="26" w:name="_Toc77577552"/>
      <w:bookmarkStart w:id="27" w:name="_Toc77758930"/>
      <w:r w:rsidRPr="00CC79D1">
        <w:rPr>
          <w:rStyle w:val="Strong"/>
          <w:b/>
          <w:bCs w:val="0"/>
        </w:rPr>
        <w:t>Working with an auspice organisation to submit your application</w:t>
      </w:r>
      <w:bookmarkEnd w:id="26"/>
      <w:bookmarkEnd w:id="27"/>
    </w:p>
    <w:p w14:paraId="38975173" w14:textId="77777777" w:rsidR="00796201" w:rsidRPr="002F7A1C" w:rsidRDefault="00796201" w:rsidP="00796201">
      <w:pPr>
        <w:rPr>
          <w:rFonts w:cstheme="minorHAnsi"/>
          <w:b/>
        </w:rPr>
      </w:pPr>
      <w:r w:rsidRPr="0090601E">
        <w:rPr>
          <w:rFonts w:cstheme="minorHAnsi"/>
        </w:rPr>
        <w:t xml:space="preserve">Read this document to find out </w:t>
      </w:r>
      <w:hyperlink r:id="rId13" w:history="1">
        <w:r w:rsidRPr="0090601E">
          <w:rPr>
            <w:rStyle w:val="Hyperlink"/>
            <w:rFonts w:cstheme="minorHAnsi"/>
          </w:rPr>
          <w:t>how to work with an auspice organisation</w:t>
        </w:r>
      </w:hyperlink>
    </w:p>
    <w:p w14:paraId="201C8D42" w14:textId="77777777" w:rsidR="00796201" w:rsidRDefault="00796201" w:rsidP="00796201">
      <w:pPr>
        <w:rPr>
          <w:rFonts w:cstheme="minorHAnsi"/>
        </w:rPr>
      </w:pPr>
      <w:r>
        <w:rPr>
          <w:rFonts w:cstheme="minorHAnsi"/>
        </w:rPr>
        <w:t>For CDF grants, the key arts organisations that offer auspicing services are:</w:t>
      </w:r>
    </w:p>
    <w:p w14:paraId="0263E6B6" w14:textId="77777777" w:rsidR="00796201" w:rsidRPr="009413AB" w:rsidRDefault="00775E56" w:rsidP="009475F9">
      <w:pPr>
        <w:pStyle w:val="ListParagraph"/>
        <w:numPr>
          <w:ilvl w:val="0"/>
          <w:numId w:val="30"/>
        </w:numPr>
        <w:rPr>
          <w:rFonts w:cstheme="minorHAnsi"/>
        </w:rPr>
      </w:pPr>
      <w:hyperlink r:id="rId14" w:history="1">
        <w:r w:rsidR="00796201" w:rsidRPr="009413AB">
          <w:rPr>
            <w:rStyle w:val="Hyperlink"/>
            <w:rFonts w:cstheme="minorHAnsi"/>
          </w:rPr>
          <w:t>Auspicious Arts Projects</w:t>
        </w:r>
      </w:hyperlink>
      <w:r w:rsidR="00796201">
        <w:rPr>
          <w:rStyle w:val="Hyperlink"/>
          <w:rFonts w:cstheme="minorHAnsi"/>
        </w:rPr>
        <w:t xml:space="preserve">  </w:t>
      </w:r>
    </w:p>
    <w:p w14:paraId="4D967D67" w14:textId="77777777" w:rsidR="00796201" w:rsidRDefault="00775E56" w:rsidP="009475F9">
      <w:pPr>
        <w:pStyle w:val="ListParagraph"/>
        <w:numPr>
          <w:ilvl w:val="0"/>
          <w:numId w:val="30"/>
        </w:numPr>
      </w:pPr>
      <w:hyperlink r:id="rId15" w:history="1">
        <w:r w:rsidR="00796201" w:rsidRPr="009413AB">
          <w:rPr>
            <w:rStyle w:val="Hyperlink"/>
            <w:rFonts w:cstheme="minorHAnsi"/>
          </w:rPr>
          <w:t>Arts Access Victoria</w:t>
        </w:r>
      </w:hyperlink>
      <w:r w:rsidR="00796201" w:rsidRPr="009413AB">
        <w:t xml:space="preserve"> </w:t>
      </w:r>
      <w:r w:rsidR="00796201">
        <w:t>for deaf and disabled artists only</w:t>
      </w:r>
    </w:p>
    <w:p w14:paraId="2155B57C" w14:textId="77777777" w:rsidR="00796201" w:rsidRDefault="00775E56" w:rsidP="009475F9">
      <w:pPr>
        <w:pStyle w:val="ListParagraph"/>
        <w:numPr>
          <w:ilvl w:val="0"/>
          <w:numId w:val="30"/>
        </w:numPr>
      </w:pPr>
      <w:hyperlink r:id="rId16" w:history="1">
        <w:r w:rsidR="00796201" w:rsidRPr="00DA5E0F">
          <w:rPr>
            <w:rStyle w:val="Hyperlink"/>
            <w:rFonts w:cstheme="minorHAnsi"/>
          </w:rPr>
          <w:t>Multicultural Arts Victoria</w:t>
        </w:r>
      </w:hyperlink>
      <w:r w:rsidR="00796201">
        <w:t xml:space="preserve"> for multicultural projects or artists from culturally diverse backgrounds</w:t>
      </w:r>
    </w:p>
    <w:p w14:paraId="70201116" w14:textId="77777777" w:rsidR="00796201" w:rsidRPr="00CC79D1" w:rsidRDefault="00796201" w:rsidP="00796201">
      <w:pPr>
        <w:pStyle w:val="BodyText"/>
        <w:widowControl/>
        <w:numPr>
          <w:ilvl w:val="0"/>
          <w:numId w:val="28"/>
        </w:numPr>
        <w:kinsoku/>
        <w:overflowPunct/>
        <w:autoSpaceDE/>
        <w:autoSpaceDN/>
        <w:adjustRightInd/>
        <w:spacing w:before="0"/>
        <w:ind w:right="0"/>
        <w:rPr>
          <w:sz w:val="24"/>
          <w:szCs w:val="24"/>
        </w:rPr>
      </w:pPr>
      <w:r>
        <w:rPr>
          <w:rFonts w:cstheme="minorHAnsi"/>
        </w:rPr>
        <w:t>.</w:t>
      </w:r>
      <w:r w:rsidRPr="00CC79D1">
        <w:rPr>
          <w:sz w:val="24"/>
          <w:szCs w:val="24"/>
        </w:rPr>
        <w:t xml:space="preserve"> </w:t>
      </w:r>
      <w:r>
        <w:rPr>
          <w:sz w:val="24"/>
          <w:szCs w:val="24"/>
        </w:rPr>
        <w:t>Applicants should</w:t>
      </w:r>
      <w:r w:rsidRPr="00C77940">
        <w:rPr>
          <w:sz w:val="24"/>
          <w:szCs w:val="24"/>
        </w:rPr>
        <w:t xml:space="preserve"> </w:t>
      </w:r>
      <w:r>
        <w:rPr>
          <w:sz w:val="24"/>
          <w:szCs w:val="24"/>
        </w:rPr>
        <w:t xml:space="preserve">contact the auspice organisation to confirm a letter of intention to act as auspice at least </w:t>
      </w:r>
      <w:r w:rsidRPr="0090601E">
        <w:rPr>
          <w:b/>
          <w:sz w:val="24"/>
          <w:szCs w:val="24"/>
        </w:rPr>
        <w:t>10 working days</w:t>
      </w:r>
      <w:r>
        <w:rPr>
          <w:sz w:val="24"/>
          <w:szCs w:val="24"/>
        </w:rPr>
        <w:t xml:space="preserve"> before the application closing date.</w:t>
      </w:r>
      <w:r w:rsidRPr="00CC79D1">
        <w:rPr>
          <w:sz w:val="24"/>
          <w:szCs w:val="24"/>
        </w:rPr>
        <w:t xml:space="preserve"> </w:t>
      </w:r>
    </w:p>
    <w:p w14:paraId="193C7E4B" w14:textId="77777777" w:rsidR="00796201" w:rsidRPr="00CC79D1" w:rsidRDefault="00796201" w:rsidP="00796201">
      <w:pPr>
        <w:pStyle w:val="BodyText"/>
        <w:widowControl/>
        <w:numPr>
          <w:ilvl w:val="0"/>
          <w:numId w:val="28"/>
        </w:numPr>
        <w:kinsoku/>
        <w:overflowPunct/>
        <w:autoSpaceDE/>
        <w:autoSpaceDN/>
        <w:adjustRightInd/>
        <w:spacing w:before="0"/>
        <w:ind w:right="0"/>
        <w:rPr>
          <w:sz w:val="24"/>
          <w:szCs w:val="24"/>
        </w:rPr>
      </w:pPr>
      <w:r>
        <w:rPr>
          <w:sz w:val="24"/>
          <w:szCs w:val="24"/>
        </w:rPr>
        <w:t>I</w:t>
      </w:r>
      <w:r w:rsidRPr="00375D56">
        <w:rPr>
          <w:sz w:val="24"/>
          <w:szCs w:val="24"/>
        </w:rPr>
        <w:t>nd</w:t>
      </w:r>
      <w:r>
        <w:rPr>
          <w:sz w:val="24"/>
          <w:szCs w:val="24"/>
        </w:rPr>
        <w:t xml:space="preserve">ividual applicants or unincorporated groups need to attach a </w:t>
      </w:r>
      <w:r w:rsidRPr="00375D56">
        <w:rPr>
          <w:sz w:val="24"/>
          <w:szCs w:val="24"/>
        </w:rPr>
        <w:t xml:space="preserve">signed letter of confirmation from the auspice organisation </w:t>
      </w:r>
      <w:r>
        <w:rPr>
          <w:sz w:val="24"/>
          <w:szCs w:val="24"/>
        </w:rPr>
        <w:t xml:space="preserve">in the support material section of </w:t>
      </w:r>
      <w:r w:rsidRPr="00375D56">
        <w:rPr>
          <w:sz w:val="24"/>
          <w:szCs w:val="24"/>
        </w:rPr>
        <w:t>the application</w:t>
      </w:r>
      <w:r>
        <w:rPr>
          <w:sz w:val="24"/>
          <w:szCs w:val="24"/>
        </w:rPr>
        <w:t xml:space="preserve"> form.</w:t>
      </w:r>
    </w:p>
    <w:p w14:paraId="40C5BC1E" w14:textId="77777777" w:rsidR="00796201" w:rsidRPr="00CC79D1" w:rsidRDefault="00796201" w:rsidP="00796201">
      <w:pPr>
        <w:pStyle w:val="BodyText"/>
        <w:widowControl/>
        <w:numPr>
          <w:ilvl w:val="0"/>
          <w:numId w:val="28"/>
        </w:numPr>
        <w:kinsoku/>
        <w:overflowPunct/>
        <w:autoSpaceDE/>
        <w:autoSpaceDN/>
        <w:adjustRightInd/>
        <w:spacing w:before="0"/>
        <w:ind w:right="0"/>
        <w:rPr>
          <w:sz w:val="24"/>
          <w:szCs w:val="24"/>
        </w:rPr>
      </w:pPr>
      <w:r w:rsidRPr="00CC79D1">
        <w:rPr>
          <w:sz w:val="24"/>
          <w:szCs w:val="24"/>
        </w:rPr>
        <w:t xml:space="preserve">An auspice organisation is a </w:t>
      </w:r>
      <w:r>
        <w:rPr>
          <w:sz w:val="24"/>
          <w:szCs w:val="24"/>
        </w:rPr>
        <w:t>l</w:t>
      </w:r>
      <w:r w:rsidRPr="00CC79D1">
        <w:rPr>
          <w:sz w:val="24"/>
          <w:szCs w:val="24"/>
        </w:rPr>
        <w:t>egally constituted body that may act as a partner with the applicant to apply for or manage funding on behalf of another non-incorporated organisation or individual.</w:t>
      </w:r>
    </w:p>
    <w:p w14:paraId="7CCE9F90" w14:textId="77777777" w:rsidR="00796201" w:rsidRDefault="00796201" w:rsidP="009475F9">
      <w:pPr>
        <w:pStyle w:val="ListParagraph"/>
        <w:numPr>
          <w:ilvl w:val="0"/>
          <w:numId w:val="29"/>
        </w:numPr>
      </w:pPr>
      <w:r>
        <w:t>An auspice organisation may charge a small administration fee. Applicants should include in their budgets an auspice administration fee which may range between 5 and 20 % of the grant total depending on the organisation and level of assistance</w:t>
      </w:r>
    </w:p>
    <w:p w14:paraId="1DCC6142" w14:textId="77777777" w:rsidR="00796201" w:rsidRPr="00C77940" w:rsidRDefault="00796201" w:rsidP="00796201">
      <w:pPr>
        <w:pStyle w:val="BodyText"/>
        <w:widowControl/>
        <w:numPr>
          <w:ilvl w:val="0"/>
          <w:numId w:val="29"/>
        </w:numPr>
        <w:kinsoku/>
        <w:overflowPunct/>
        <w:autoSpaceDE/>
        <w:autoSpaceDN/>
        <w:adjustRightInd/>
        <w:spacing w:before="0"/>
        <w:ind w:right="0"/>
        <w:rPr>
          <w:sz w:val="24"/>
          <w:szCs w:val="24"/>
        </w:rPr>
      </w:pPr>
      <w:r w:rsidRPr="00375D56">
        <w:rPr>
          <w:sz w:val="24"/>
          <w:szCs w:val="24"/>
        </w:rPr>
        <w:t>An auspice organisation advises and assists with budget, legal and insurance requirements, payments of fees and charges, superannuation an</w:t>
      </w:r>
      <w:r>
        <w:rPr>
          <w:sz w:val="24"/>
          <w:szCs w:val="24"/>
        </w:rPr>
        <w:t>d tax where required and assist</w:t>
      </w:r>
      <w:r w:rsidRPr="00375D56">
        <w:rPr>
          <w:sz w:val="24"/>
          <w:szCs w:val="24"/>
        </w:rPr>
        <w:t xml:space="preserve"> a grant recipient with budget acquittal report requirements.</w:t>
      </w:r>
    </w:p>
    <w:p w14:paraId="44BBE3E3" w14:textId="77777777" w:rsidR="00796201" w:rsidRPr="00375D56" w:rsidRDefault="00796201" w:rsidP="009475F9">
      <w:pPr>
        <w:pStyle w:val="ListParagraph"/>
        <w:numPr>
          <w:ilvl w:val="0"/>
          <w:numId w:val="28"/>
        </w:numPr>
      </w:pPr>
      <w:r w:rsidRPr="00375D56">
        <w:t xml:space="preserve">If the funding application is successful, the auspice organisation will receive and manage the funds </w:t>
      </w:r>
      <w:r>
        <w:t xml:space="preserve">on behalf of </w:t>
      </w:r>
      <w:r w:rsidRPr="00375D56">
        <w:t>the applicant to deliver the funded project. The auspice organisation is jointly responsible for the financial acquittal of the grant.</w:t>
      </w:r>
    </w:p>
    <w:p w14:paraId="77225D2B" w14:textId="77777777" w:rsidR="00796201" w:rsidRPr="00FD1259" w:rsidRDefault="00796201" w:rsidP="00796201">
      <w:pPr>
        <w:pStyle w:val="Heading2"/>
        <w:spacing w:before="120" w:after="120"/>
      </w:pPr>
      <w:bookmarkStart w:id="28" w:name="_Toc77577553"/>
      <w:bookmarkStart w:id="29" w:name="_Toc77758931"/>
      <w:r w:rsidRPr="00FD1259">
        <w:t>Application Support Material</w:t>
      </w:r>
      <w:bookmarkEnd w:id="28"/>
      <w:bookmarkEnd w:id="29"/>
    </w:p>
    <w:p w14:paraId="7C5D356D" w14:textId="77777777" w:rsidR="00796201" w:rsidRPr="00FD1259" w:rsidRDefault="00796201" w:rsidP="00796201">
      <w:pPr>
        <w:pStyle w:val="BodyText"/>
        <w:rPr>
          <w:bCs/>
          <w:sz w:val="24"/>
          <w:szCs w:val="24"/>
        </w:rPr>
      </w:pPr>
      <w:r w:rsidRPr="00FD1259">
        <w:rPr>
          <w:bCs/>
          <w:sz w:val="24"/>
          <w:szCs w:val="24"/>
        </w:rPr>
        <w:t xml:space="preserve">The following support documents may be uploaded with the electronic application. Please use WORD or </w:t>
      </w:r>
      <w:r>
        <w:rPr>
          <w:bCs/>
          <w:sz w:val="24"/>
          <w:szCs w:val="24"/>
        </w:rPr>
        <w:t>PDF</w:t>
      </w:r>
      <w:r w:rsidRPr="00FD1259">
        <w:rPr>
          <w:bCs/>
          <w:sz w:val="24"/>
          <w:szCs w:val="24"/>
        </w:rPr>
        <w:t xml:space="preserve"> formats</w:t>
      </w:r>
      <w:r>
        <w:rPr>
          <w:bCs/>
          <w:sz w:val="24"/>
          <w:szCs w:val="24"/>
        </w:rPr>
        <w:t xml:space="preserve"> where possible</w:t>
      </w:r>
      <w:r w:rsidRPr="00FD1259">
        <w:rPr>
          <w:bCs/>
          <w:sz w:val="24"/>
          <w:szCs w:val="24"/>
        </w:rPr>
        <w:t>. Please limit siz</w:t>
      </w:r>
      <w:r>
        <w:rPr>
          <w:bCs/>
          <w:sz w:val="24"/>
          <w:szCs w:val="24"/>
        </w:rPr>
        <w:t>e of individual documents to 2MB.</w:t>
      </w:r>
    </w:p>
    <w:p w14:paraId="1ED78BB7" w14:textId="77777777" w:rsidR="00796201" w:rsidRPr="00FD1259" w:rsidRDefault="00796201" w:rsidP="00796201">
      <w:pPr>
        <w:numPr>
          <w:ilvl w:val="0"/>
          <w:numId w:val="27"/>
        </w:numPr>
        <w:spacing w:after="120" w:line="240" w:lineRule="auto"/>
        <w:rPr>
          <w:szCs w:val="24"/>
        </w:rPr>
      </w:pPr>
      <w:r w:rsidRPr="00FD1259">
        <w:rPr>
          <w:szCs w:val="24"/>
        </w:rPr>
        <w:t>Confirmation of c</w:t>
      </w:r>
      <w:r>
        <w:rPr>
          <w:szCs w:val="24"/>
        </w:rPr>
        <w:t>ommitment from supporting venue(</w:t>
      </w:r>
      <w:r w:rsidRPr="00FD1259">
        <w:rPr>
          <w:szCs w:val="24"/>
        </w:rPr>
        <w:t>s</w:t>
      </w:r>
      <w:r>
        <w:rPr>
          <w:szCs w:val="24"/>
        </w:rPr>
        <w:t>)</w:t>
      </w:r>
    </w:p>
    <w:p w14:paraId="4E179B5C" w14:textId="77777777" w:rsidR="00796201" w:rsidRPr="00FD1259" w:rsidRDefault="00796201" w:rsidP="00796201">
      <w:pPr>
        <w:numPr>
          <w:ilvl w:val="0"/>
          <w:numId w:val="27"/>
        </w:numPr>
        <w:spacing w:after="120" w:line="240" w:lineRule="auto"/>
        <w:rPr>
          <w:szCs w:val="24"/>
        </w:rPr>
      </w:pPr>
      <w:r w:rsidRPr="00FD1259">
        <w:rPr>
          <w:szCs w:val="24"/>
        </w:rPr>
        <w:t xml:space="preserve">Letters of support from </w:t>
      </w:r>
      <w:r>
        <w:rPr>
          <w:szCs w:val="24"/>
        </w:rPr>
        <w:t>participating organisations and</w:t>
      </w:r>
      <w:r w:rsidRPr="00FD1259">
        <w:rPr>
          <w:szCs w:val="24"/>
        </w:rPr>
        <w:t xml:space="preserve"> partners </w:t>
      </w:r>
    </w:p>
    <w:p w14:paraId="7AAFF4E1" w14:textId="77777777" w:rsidR="00796201" w:rsidRPr="00FD1259" w:rsidRDefault="00796201" w:rsidP="00796201">
      <w:pPr>
        <w:numPr>
          <w:ilvl w:val="0"/>
          <w:numId w:val="27"/>
        </w:numPr>
        <w:spacing w:after="120" w:line="240" w:lineRule="auto"/>
        <w:rPr>
          <w:szCs w:val="24"/>
        </w:rPr>
      </w:pPr>
      <w:r w:rsidRPr="00FD1259">
        <w:rPr>
          <w:szCs w:val="24"/>
        </w:rPr>
        <w:t>Proof of public liability cover to the value of $20</w:t>
      </w:r>
      <w:r>
        <w:rPr>
          <w:szCs w:val="24"/>
        </w:rPr>
        <w:t>M (where necessary)</w:t>
      </w:r>
    </w:p>
    <w:p w14:paraId="4B52617C" w14:textId="77777777" w:rsidR="00796201" w:rsidRPr="001D3168" w:rsidRDefault="00796201" w:rsidP="00796201">
      <w:pPr>
        <w:widowControl w:val="0"/>
        <w:numPr>
          <w:ilvl w:val="0"/>
          <w:numId w:val="27"/>
        </w:numPr>
        <w:spacing w:after="120" w:line="240" w:lineRule="auto"/>
        <w:rPr>
          <w:b/>
          <w:szCs w:val="24"/>
        </w:rPr>
      </w:pPr>
      <w:r w:rsidRPr="00FD1259">
        <w:rPr>
          <w:szCs w:val="24"/>
        </w:rPr>
        <w:t>Short artist bios or CV’s (up to10 labelled images of previous work may be submitted as part of this document</w:t>
      </w:r>
      <w:r>
        <w:rPr>
          <w:szCs w:val="24"/>
        </w:rPr>
        <w:t>)</w:t>
      </w:r>
    </w:p>
    <w:p w14:paraId="3272B4BB" w14:textId="77777777" w:rsidR="00796201" w:rsidRPr="00FD1259" w:rsidRDefault="00796201" w:rsidP="00796201">
      <w:pPr>
        <w:widowControl w:val="0"/>
        <w:numPr>
          <w:ilvl w:val="0"/>
          <w:numId w:val="27"/>
        </w:numPr>
        <w:spacing w:after="120" w:line="240" w:lineRule="auto"/>
        <w:rPr>
          <w:b/>
          <w:szCs w:val="24"/>
        </w:rPr>
      </w:pPr>
      <w:r w:rsidRPr="00FD1259">
        <w:rPr>
          <w:szCs w:val="24"/>
        </w:rPr>
        <w:t>A letter of confir</w:t>
      </w:r>
      <w:r>
        <w:rPr>
          <w:szCs w:val="24"/>
        </w:rPr>
        <w:t>mation from your auspice body (where applicable</w:t>
      </w:r>
      <w:r w:rsidRPr="00FD1259">
        <w:rPr>
          <w:szCs w:val="24"/>
        </w:rPr>
        <w:t>)</w:t>
      </w:r>
    </w:p>
    <w:p w14:paraId="758C25E0" w14:textId="77777777" w:rsidR="00796201" w:rsidRPr="00FD1259" w:rsidRDefault="00796201" w:rsidP="00796201">
      <w:pPr>
        <w:widowControl w:val="0"/>
        <w:numPr>
          <w:ilvl w:val="0"/>
          <w:numId w:val="27"/>
        </w:numPr>
        <w:spacing w:after="120" w:line="240" w:lineRule="auto"/>
        <w:rPr>
          <w:b/>
          <w:szCs w:val="24"/>
        </w:rPr>
      </w:pPr>
      <w:r w:rsidRPr="00FD1259">
        <w:rPr>
          <w:szCs w:val="24"/>
        </w:rPr>
        <w:t>Key examples of previous project promotional material, reviews articles or st</w:t>
      </w:r>
      <w:r>
        <w:rPr>
          <w:szCs w:val="24"/>
        </w:rPr>
        <w:t>ills</w:t>
      </w:r>
    </w:p>
    <w:p w14:paraId="1C95E834" w14:textId="77777777" w:rsidR="00796201" w:rsidRPr="00FD1259" w:rsidRDefault="00796201" w:rsidP="00796201">
      <w:pPr>
        <w:widowControl w:val="0"/>
        <w:numPr>
          <w:ilvl w:val="0"/>
          <w:numId w:val="27"/>
        </w:numPr>
        <w:spacing w:after="120" w:line="240" w:lineRule="auto"/>
        <w:rPr>
          <w:b/>
          <w:szCs w:val="24"/>
        </w:rPr>
      </w:pPr>
      <w:r w:rsidRPr="00FD1259">
        <w:rPr>
          <w:szCs w:val="24"/>
        </w:rPr>
        <w:t>Supporting images of visual</w:t>
      </w:r>
      <w:r>
        <w:rPr>
          <w:szCs w:val="24"/>
        </w:rPr>
        <w:t xml:space="preserve"> artworks that include dates, titles, size and materials</w:t>
      </w:r>
    </w:p>
    <w:p w14:paraId="3DF9E709" w14:textId="77777777" w:rsidR="00796201" w:rsidRPr="006706EA" w:rsidRDefault="00796201" w:rsidP="00796201">
      <w:pPr>
        <w:widowControl w:val="0"/>
        <w:numPr>
          <w:ilvl w:val="0"/>
          <w:numId w:val="27"/>
        </w:numPr>
        <w:spacing w:after="120" w:line="240" w:lineRule="auto"/>
        <w:rPr>
          <w:b/>
          <w:szCs w:val="24"/>
        </w:rPr>
      </w:pPr>
      <w:r w:rsidRPr="00FD1259">
        <w:rPr>
          <w:szCs w:val="24"/>
        </w:rPr>
        <w:t>Sup</w:t>
      </w:r>
      <w:r>
        <w:rPr>
          <w:szCs w:val="24"/>
        </w:rPr>
        <w:t>plementary budget information (</w:t>
      </w:r>
      <w:r w:rsidRPr="00FD1259">
        <w:rPr>
          <w:szCs w:val="24"/>
        </w:rPr>
        <w:t>where applicable)</w:t>
      </w:r>
    </w:p>
    <w:p w14:paraId="37211D6F" w14:textId="77777777" w:rsidR="00796201" w:rsidRPr="00C14C1D" w:rsidRDefault="00796201" w:rsidP="00796201">
      <w:pPr>
        <w:widowControl w:val="0"/>
        <w:numPr>
          <w:ilvl w:val="0"/>
          <w:numId w:val="27"/>
        </w:numPr>
        <w:spacing w:after="120" w:line="240" w:lineRule="auto"/>
        <w:rPr>
          <w:b/>
          <w:szCs w:val="24"/>
        </w:rPr>
      </w:pPr>
      <w:r w:rsidRPr="00FD1259">
        <w:t xml:space="preserve">For short film applications, please </w:t>
      </w:r>
      <w:r>
        <w:t xml:space="preserve">include </w:t>
      </w:r>
      <w:r w:rsidRPr="00FD1259">
        <w:t>a two-page short film synopsis with story arc and key characters, location stills, film stills</w:t>
      </w:r>
    </w:p>
    <w:p w14:paraId="0C730B03" w14:textId="69097EBD" w:rsidR="00796201" w:rsidRPr="00EC4F4F" w:rsidRDefault="00796201" w:rsidP="009475F9">
      <w:pPr>
        <w:pStyle w:val="ListParagraph"/>
        <w:numPr>
          <w:ilvl w:val="0"/>
          <w:numId w:val="27"/>
        </w:numPr>
        <w:rPr>
          <w:b/>
        </w:rPr>
      </w:pPr>
      <w:r>
        <w:t>Other support material may include</w:t>
      </w:r>
      <w:r w:rsidR="00136EA9">
        <w:t xml:space="preserve"> draft script synopses, examples of literary work</w:t>
      </w:r>
      <w:r>
        <w:t xml:space="preserve"> permissions or copyright documentation</w:t>
      </w:r>
      <w:r w:rsidR="00F44CD6">
        <w:t xml:space="preserve"> (please be sure that these documents are not too large)</w:t>
      </w:r>
    </w:p>
    <w:p w14:paraId="347A23D8" w14:textId="77777777" w:rsidR="00796201" w:rsidRPr="006706EA" w:rsidRDefault="00796201" w:rsidP="009475F9">
      <w:pPr>
        <w:pStyle w:val="ListParagraph"/>
        <w:numPr>
          <w:ilvl w:val="0"/>
          <w:numId w:val="27"/>
        </w:numPr>
        <w:rPr>
          <w:b/>
        </w:rPr>
      </w:pPr>
      <w:r>
        <w:t>Risk management/COVID safe plans where appropriate</w:t>
      </w:r>
    </w:p>
    <w:p w14:paraId="4CBDE052" w14:textId="77777777" w:rsidR="00796201" w:rsidRPr="00C21588" w:rsidRDefault="00796201" w:rsidP="009475F9">
      <w:pPr>
        <w:pStyle w:val="ListParagraph"/>
        <w:numPr>
          <w:ilvl w:val="0"/>
          <w:numId w:val="27"/>
        </w:numPr>
        <w:rPr>
          <w:rFonts w:cs="Arial"/>
        </w:rPr>
      </w:pPr>
      <w:r>
        <w:t>L</w:t>
      </w:r>
      <w:r w:rsidRPr="00B64C7A">
        <w:t xml:space="preserve">inks to </w:t>
      </w:r>
      <w:r w:rsidRPr="009F1DC5">
        <w:t>vimeo, facebook</w:t>
      </w:r>
      <w:r w:rsidRPr="00B64C7A">
        <w:t xml:space="preserve"> </w:t>
      </w:r>
      <w:r>
        <w:t>or you</w:t>
      </w:r>
      <w:r w:rsidRPr="009F1DC5">
        <w:t>tube</w:t>
      </w:r>
      <w:r w:rsidRPr="00B64C7A">
        <w:t xml:space="preserve"> as additional supplementary material</w:t>
      </w:r>
      <w:r>
        <w:t xml:space="preserve"> in labelled fields. Avoid using l</w:t>
      </w:r>
      <w:r w:rsidRPr="00B64C7A">
        <w:t xml:space="preserve">inks </w:t>
      </w:r>
      <w:r>
        <w:t>to online support material that require passwords for access</w:t>
      </w:r>
    </w:p>
    <w:p w14:paraId="49C72490" w14:textId="2C2BB90D" w:rsidR="00796201" w:rsidRPr="00796201" w:rsidRDefault="00796201" w:rsidP="00796201">
      <w:pPr>
        <w:widowControl w:val="0"/>
        <w:spacing w:after="120"/>
        <w:rPr>
          <w:szCs w:val="24"/>
        </w:rPr>
      </w:pPr>
      <w:r>
        <w:rPr>
          <w:szCs w:val="24"/>
        </w:rPr>
        <w:t xml:space="preserve">For help accessing the online application, </w:t>
      </w:r>
      <w:r w:rsidRPr="00FD1259">
        <w:rPr>
          <w:szCs w:val="24"/>
        </w:rPr>
        <w:t xml:space="preserve">problems </w:t>
      </w:r>
      <w:r>
        <w:rPr>
          <w:szCs w:val="24"/>
        </w:rPr>
        <w:t>in</w:t>
      </w:r>
      <w:r w:rsidRPr="00FD1259">
        <w:rPr>
          <w:szCs w:val="24"/>
        </w:rPr>
        <w:t xml:space="preserve"> uploading documents</w:t>
      </w:r>
      <w:r>
        <w:rPr>
          <w:szCs w:val="24"/>
        </w:rPr>
        <w:t xml:space="preserve"> or if a submission email is not received</w:t>
      </w:r>
      <w:r w:rsidRPr="00FD1259">
        <w:rPr>
          <w:szCs w:val="24"/>
        </w:rPr>
        <w:t xml:space="preserve">, please contact the </w:t>
      </w:r>
      <w:r>
        <w:rPr>
          <w:szCs w:val="24"/>
        </w:rPr>
        <w:t>Cultural Development Fund Officer.</w:t>
      </w:r>
    </w:p>
    <w:p w14:paraId="6E9B6835" w14:textId="345E8BA9" w:rsidR="00796201" w:rsidRDefault="00796201" w:rsidP="001A0EAA">
      <w:pPr>
        <w:pStyle w:val="Heading2"/>
      </w:pPr>
      <w:bookmarkStart w:id="30" w:name="_Toc77758932"/>
      <w:r>
        <w:t xml:space="preserve">Access and </w:t>
      </w:r>
      <w:r w:rsidR="00A56AE1">
        <w:t>i</w:t>
      </w:r>
      <w:r w:rsidRPr="001A0EAA">
        <w:t>nclusion</w:t>
      </w:r>
      <w:r w:rsidR="00A56AE1">
        <w:t xml:space="preserve"> support</w:t>
      </w:r>
      <w:bookmarkEnd w:id="30"/>
    </w:p>
    <w:p w14:paraId="5AF9BA5B" w14:textId="77777777" w:rsidR="00796201" w:rsidRDefault="00796201" w:rsidP="00796201">
      <w:r w:rsidRPr="003D31EF">
        <w:t xml:space="preserve">Interpreters for Auslan and languages other than English are available upon request. </w:t>
      </w:r>
    </w:p>
    <w:p w14:paraId="396F0DB3" w14:textId="77777777" w:rsidR="00796201" w:rsidRPr="007F157D" w:rsidRDefault="00796201" w:rsidP="009475F9">
      <w:pPr>
        <w:pStyle w:val="ListParagraph"/>
        <w:numPr>
          <w:ilvl w:val="0"/>
          <w:numId w:val="26"/>
        </w:numPr>
      </w:pPr>
      <w:r w:rsidRPr="00C07150">
        <w:t xml:space="preserve">Auslan </w:t>
      </w:r>
      <w:r>
        <w:t xml:space="preserve">Interpreter Service or language translation </w:t>
      </w:r>
      <w:r w:rsidRPr="00C07150">
        <w:t>may be arranged for an individual meeting with the Fu</w:t>
      </w:r>
      <w:r>
        <w:t>nd Officer.</w:t>
      </w:r>
    </w:p>
    <w:p w14:paraId="746D614B" w14:textId="77777777" w:rsidR="00796201" w:rsidRPr="00C07150" w:rsidRDefault="00796201" w:rsidP="00796201">
      <w:pPr>
        <w:pStyle w:val="BodyText"/>
        <w:widowControl/>
        <w:numPr>
          <w:ilvl w:val="0"/>
          <w:numId w:val="26"/>
        </w:numPr>
        <w:kinsoku/>
        <w:overflowPunct/>
        <w:autoSpaceDE/>
        <w:autoSpaceDN/>
        <w:adjustRightInd/>
        <w:spacing w:before="0"/>
        <w:ind w:left="723" w:right="0"/>
        <w:rPr>
          <w:sz w:val="24"/>
          <w:szCs w:val="24"/>
        </w:rPr>
      </w:pPr>
      <w:r w:rsidRPr="00C07150">
        <w:rPr>
          <w:sz w:val="24"/>
          <w:szCs w:val="24"/>
        </w:rPr>
        <w:t>To arrange an individual meeting with translation,</w:t>
      </w:r>
      <w:r>
        <w:rPr>
          <w:sz w:val="24"/>
          <w:szCs w:val="24"/>
        </w:rPr>
        <w:t xml:space="preserve"> </w:t>
      </w:r>
      <w:r w:rsidRPr="00CE61C5">
        <w:rPr>
          <w:sz w:val="24"/>
          <w:szCs w:val="24"/>
        </w:rPr>
        <w:t>or to discuss your individual access needs to participate in this funding opportunity</w:t>
      </w:r>
      <w:r>
        <w:rPr>
          <w:sz w:val="24"/>
          <w:szCs w:val="24"/>
        </w:rPr>
        <w:t>, c</w:t>
      </w:r>
      <w:r w:rsidRPr="00CE61C5">
        <w:rPr>
          <w:sz w:val="24"/>
          <w:szCs w:val="24"/>
        </w:rPr>
        <w:t xml:space="preserve">all </w:t>
      </w:r>
      <w:r w:rsidRPr="00C07150">
        <w:rPr>
          <w:sz w:val="24"/>
          <w:szCs w:val="24"/>
        </w:rPr>
        <w:t>the Cultural Develo</w:t>
      </w:r>
      <w:r>
        <w:rPr>
          <w:sz w:val="24"/>
          <w:szCs w:val="24"/>
        </w:rPr>
        <w:t xml:space="preserve">pment Fund Officer on 03 9209 6165 or email </w:t>
      </w:r>
      <w:hyperlink r:id="rId17" w:history="1">
        <w:r w:rsidRPr="006C0A34">
          <w:rPr>
            <w:rStyle w:val="Hyperlink"/>
            <w:sz w:val="24"/>
            <w:szCs w:val="24"/>
          </w:rPr>
          <w:t>cdf@portphillip.vic.gov.au</w:t>
        </w:r>
      </w:hyperlink>
      <w:r>
        <w:rPr>
          <w:sz w:val="24"/>
          <w:szCs w:val="24"/>
        </w:rPr>
        <w:t xml:space="preserve"> </w:t>
      </w:r>
    </w:p>
    <w:p w14:paraId="579C9E97" w14:textId="77777777" w:rsidR="00666427" w:rsidRDefault="00796201" w:rsidP="00796201">
      <w:pPr>
        <w:pStyle w:val="BodyText"/>
        <w:rPr>
          <w:sz w:val="24"/>
          <w:szCs w:val="24"/>
        </w:rPr>
      </w:pPr>
      <w:r w:rsidRPr="00C07150">
        <w:rPr>
          <w:sz w:val="24"/>
          <w:szCs w:val="24"/>
        </w:rPr>
        <w:t xml:space="preserve">For general Council information about </w:t>
      </w:r>
      <w:r>
        <w:rPr>
          <w:sz w:val="24"/>
          <w:szCs w:val="24"/>
        </w:rPr>
        <w:t xml:space="preserve">the </w:t>
      </w:r>
      <w:r w:rsidRPr="00C07150">
        <w:rPr>
          <w:sz w:val="24"/>
          <w:szCs w:val="24"/>
        </w:rPr>
        <w:t xml:space="preserve">National Relay Service, Language translation services </w:t>
      </w:r>
      <w:r>
        <w:rPr>
          <w:sz w:val="24"/>
          <w:szCs w:val="24"/>
        </w:rPr>
        <w:t>refer to</w:t>
      </w:r>
      <w:r w:rsidRPr="00C07150">
        <w:rPr>
          <w:sz w:val="24"/>
          <w:szCs w:val="24"/>
        </w:rPr>
        <w:t xml:space="preserve"> the </w:t>
      </w:r>
      <w:hyperlink r:id="rId18" w:history="1">
        <w:r w:rsidRPr="00626C12">
          <w:rPr>
            <w:rStyle w:val="Hyperlink"/>
            <w:sz w:val="24"/>
            <w:szCs w:val="24"/>
          </w:rPr>
          <w:t>City of Port Phillip Website</w:t>
        </w:r>
      </w:hyperlink>
      <w:r>
        <w:rPr>
          <w:rStyle w:val="Hyperlink"/>
          <w:sz w:val="24"/>
          <w:szCs w:val="24"/>
        </w:rPr>
        <w:t xml:space="preserve">. </w:t>
      </w:r>
      <w:r>
        <w:rPr>
          <w:sz w:val="24"/>
          <w:szCs w:val="24"/>
        </w:rPr>
        <w:t xml:space="preserve"> </w:t>
      </w:r>
      <w:r w:rsidRPr="00E309B1">
        <w:rPr>
          <w:sz w:val="24"/>
          <w:szCs w:val="24"/>
        </w:rPr>
        <w:t>For other artist support and access advice applicants can contact</w:t>
      </w:r>
      <w:r>
        <w:t xml:space="preserve"> </w:t>
      </w:r>
      <w:hyperlink r:id="rId19" w:history="1">
        <w:r w:rsidRPr="00F66A7E">
          <w:rPr>
            <w:rStyle w:val="Hyperlink"/>
            <w:sz w:val="24"/>
            <w:szCs w:val="24"/>
          </w:rPr>
          <w:t>Arts Access Victoria</w:t>
        </w:r>
      </w:hyperlink>
      <w:r>
        <w:t xml:space="preserve"> </w:t>
      </w:r>
      <w:r>
        <w:rPr>
          <w:sz w:val="24"/>
          <w:szCs w:val="24"/>
        </w:rPr>
        <w:t xml:space="preserve">and </w:t>
      </w:r>
      <w:hyperlink r:id="rId20" w:history="1">
        <w:r w:rsidRPr="00747755">
          <w:rPr>
            <w:rStyle w:val="Hyperlink"/>
            <w:sz w:val="24"/>
            <w:szCs w:val="24"/>
          </w:rPr>
          <w:t>Multicultural Arts Victoria</w:t>
        </w:r>
      </w:hyperlink>
      <w:r>
        <w:rPr>
          <w:sz w:val="24"/>
          <w:szCs w:val="24"/>
        </w:rPr>
        <w:t>; two</w:t>
      </w:r>
      <w:r w:rsidRPr="00FD1259">
        <w:rPr>
          <w:sz w:val="24"/>
          <w:szCs w:val="24"/>
        </w:rPr>
        <w:t xml:space="preserve"> peak organisation</w:t>
      </w:r>
      <w:r>
        <w:rPr>
          <w:sz w:val="24"/>
          <w:szCs w:val="24"/>
        </w:rPr>
        <w:t>s that partner with the City of Port Phillip.</w:t>
      </w:r>
    </w:p>
    <w:p w14:paraId="233A6F36" w14:textId="53002AED" w:rsidR="00796201" w:rsidRPr="00E20039" w:rsidRDefault="00666427" w:rsidP="00666427">
      <w:pPr>
        <w:pStyle w:val="Heading3"/>
      </w:pPr>
      <w:bookmarkStart w:id="31" w:name="_Toc77758933"/>
      <w:r>
        <w:t>Access and Inclusion as part of your project</w:t>
      </w:r>
      <w:bookmarkEnd w:id="31"/>
      <w:r w:rsidR="00796201" w:rsidRPr="00FD1259">
        <w:t xml:space="preserve"> </w:t>
      </w:r>
    </w:p>
    <w:p w14:paraId="1C1A5C3D" w14:textId="77777777" w:rsidR="00666427" w:rsidRPr="004B1C54" w:rsidRDefault="00796201" w:rsidP="00666427">
      <w:r>
        <w:t>Council has also provided an Accessibility and Disability Inclusion Fact Sheet to support applicants ensure that their projects are inclusive for all participants.</w:t>
      </w:r>
      <w:r w:rsidRPr="00FB0F71">
        <w:rPr>
          <w:rStyle w:val="Heading3Char"/>
        </w:rPr>
        <w:t xml:space="preserve"> </w:t>
      </w:r>
      <w:bookmarkStart w:id="32" w:name="_Toc40887607"/>
      <w:bookmarkStart w:id="33" w:name="_Toc77577567"/>
      <w:r w:rsidR="00666427" w:rsidRPr="004B1C54">
        <w:t>Access and inclusion considerations for your project</w:t>
      </w:r>
      <w:bookmarkEnd w:id="32"/>
      <w:bookmarkEnd w:id="33"/>
    </w:p>
    <w:p w14:paraId="3A51541F" w14:textId="77777777" w:rsidR="00666427" w:rsidRPr="004B1C54" w:rsidRDefault="00666427" w:rsidP="00666427">
      <w:pPr>
        <w:pStyle w:val="BodyText"/>
      </w:pPr>
      <w:r w:rsidRPr="004B1C54">
        <w:rPr>
          <w:sz w:val="24"/>
          <w:szCs w:val="24"/>
        </w:rPr>
        <w:t xml:space="preserve">The City of Port Phillip is committed to equitable participation and engagement to its services and programs. </w:t>
      </w:r>
    </w:p>
    <w:p w14:paraId="5D14F96F" w14:textId="77777777" w:rsidR="00666427" w:rsidRDefault="00666427" w:rsidP="00666427">
      <w:pPr>
        <w:pStyle w:val="BodyText"/>
        <w:spacing w:after="100" w:afterAutospacing="1"/>
        <w:rPr>
          <w:color w:val="FF0000"/>
          <w:sz w:val="24"/>
          <w:szCs w:val="24"/>
        </w:rPr>
      </w:pPr>
      <w:r w:rsidRPr="006E6F91">
        <w:rPr>
          <w:sz w:val="24"/>
          <w:szCs w:val="24"/>
        </w:rPr>
        <w:t xml:space="preserve">For information about organising accessible and inclusive events, see the Australian Network on Disability </w:t>
      </w:r>
      <w:hyperlink r:id="rId21" w:history="1">
        <w:r w:rsidRPr="00986236">
          <w:rPr>
            <w:rStyle w:val="Hyperlink"/>
            <w:sz w:val="24"/>
            <w:szCs w:val="24"/>
          </w:rPr>
          <w:t>Event Accessibility Checklist</w:t>
        </w:r>
      </w:hyperlink>
      <w:r>
        <w:rPr>
          <w:color w:val="FF0000"/>
          <w:sz w:val="24"/>
          <w:szCs w:val="24"/>
        </w:rPr>
        <w:t xml:space="preserve">. </w:t>
      </w:r>
    </w:p>
    <w:p w14:paraId="593BE90E" w14:textId="77777777" w:rsidR="00666427" w:rsidRPr="00DB63FA" w:rsidRDefault="00666427" w:rsidP="00666427">
      <w:pPr>
        <w:pStyle w:val="Heading3"/>
      </w:pPr>
      <w:bookmarkStart w:id="34" w:name="_Toc77577568"/>
      <w:bookmarkStart w:id="35" w:name="_Toc77758934"/>
      <w:r>
        <w:t>Artists working with c</w:t>
      </w:r>
      <w:r w:rsidRPr="00DB63FA">
        <w:t>ommunity</w:t>
      </w:r>
      <w:bookmarkEnd w:id="34"/>
      <w:bookmarkEnd w:id="35"/>
    </w:p>
    <w:p w14:paraId="71952A40" w14:textId="618BD395" w:rsidR="00796201" w:rsidRPr="00666427" w:rsidRDefault="00666427" w:rsidP="00666427">
      <w:pPr>
        <w:spacing w:after="100" w:afterAutospacing="1"/>
        <w:rPr>
          <w:rStyle w:val="Heading3Char"/>
          <w:rFonts w:eastAsiaTheme="minorHAnsi" w:cs="Arial"/>
          <w:b w:val="0"/>
          <w:color w:val="000000" w:themeColor="text1"/>
          <w:sz w:val="24"/>
          <w:szCs w:val="24"/>
        </w:rPr>
      </w:pPr>
      <w:r w:rsidRPr="00DB63FA">
        <w:rPr>
          <w:szCs w:val="24"/>
        </w:rPr>
        <w:t xml:space="preserve">Artists </w:t>
      </w:r>
      <w:r>
        <w:rPr>
          <w:szCs w:val="24"/>
        </w:rPr>
        <w:t xml:space="preserve">who are interested in </w:t>
      </w:r>
      <w:r w:rsidRPr="00DB63FA">
        <w:rPr>
          <w:szCs w:val="24"/>
        </w:rPr>
        <w:t xml:space="preserve">working with the community may find this </w:t>
      </w:r>
      <w:hyperlink r:id="rId22" w:history="1">
        <w:r w:rsidRPr="00F4768F">
          <w:rPr>
            <w:rStyle w:val="Hyperlink"/>
            <w:szCs w:val="24"/>
          </w:rPr>
          <w:t>Creative Victoria Guide</w:t>
        </w:r>
      </w:hyperlink>
      <w:r>
        <w:rPr>
          <w:szCs w:val="24"/>
        </w:rPr>
        <w:t xml:space="preserve"> useful.</w:t>
      </w:r>
    </w:p>
    <w:p w14:paraId="62CDD317" w14:textId="77777777" w:rsidR="00284375" w:rsidRPr="00FD1259" w:rsidRDefault="00284375" w:rsidP="001A0EAA">
      <w:pPr>
        <w:pStyle w:val="Heading2"/>
      </w:pPr>
      <w:bookmarkStart w:id="36" w:name="_Toc77577555"/>
      <w:bookmarkStart w:id="37" w:name="_Toc77758935"/>
      <w:r w:rsidRPr="00FD1259">
        <w:t>Permits and Local Laws</w:t>
      </w:r>
      <w:bookmarkEnd w:id="36"/>
      <w:bookmarkEnd w:id="37"/>
    </w:p>
    <w:p w14:paraId="0D27FE5D" w14:textId="77777777" w:rsidR="00284375" w:rsidRPr="00951214" w:rsidRDefault="00284375" w:rsidP="00284375">
      <w:pPr>
        <w:pStyle w:val="BodyText3"/>
        <w:spacing w:after="100" w:afterAutospacing="1"/>
        <w:rPr>
          <w:color w:val="000000"/>
          <w:sz w:val="24"/>
          <w:szCs w:val="24"/>
        </w:rPr>
      </w:pPr>
      <w:r w:rsidRPr="00951214">
        <w:rPr>
          <w:color w:val="000000"/>
          <w:sz w:val="24"/>
          <w:szCs w:val="24"/>
          <w:lang w:val="en-US"/>
        </w:rPr>
        <w:t>Events in Council venues or open spaces</w:t>
      </w:r>
      <w:r w:rsidRPr="00951214">
        <w:rPr>
          <w:b/>
          <w:color w:val="000000"/>
          <w:sz w:val="24"/>
          <w:szCs w:val="24"/>
          <w:lang w:val="en-US"/>
        </w:rPr>
        <w:t xml:space="preserve"> </w:t>
      </w:r>
      <w:r w:rsidRPr="00951214">
        <w:rPr>
          <w:color w:val="000000"/>
          <w:sz w:val="24"/>
          <w:szCs w:val="24"/>
          <w:lang w:val="en-US"/>
        </w:rPr>
        <w:t>such as parks and foreshore may need permits or hire agreements</w:t>
      </w:r>
      <w:r w:rsidRPr="00951214">
        <w:rPr>
          <w:color w:val="000000"/>
          <w:sz w:val="24"/>
          <w:szCs w:val="24"/>
        </w:rPr>
        <w:t>. Applicants proposing projects which include the exhibition and installation of artworks or the building of temporary structures, or</w:t>
      </w:r>
      <w:r w:rsidRPr="00951214">
        <w:rPr>
          <w:b/>
          <w:color w:val="000000"/>
          <w:sz w:val="24"/>
          <w:szCs w:val="24"/>
        </w:rPr>
        <w:t xml:space="preserve"> </w:t>
      </w:r>
      <w:r w:rsidRPr="00951214">
        <w:rPr>
          <w:color w:val="000000"/>
          <w:sz w:val="24"/>
          <w:szCs w:val="24"/>
        </w:rPr>
        <w:t>performances or events in public and open space,</w:t>
      </w:r>
      <w:r w:rsidRPr="00951214">
        <w:rPr>
          <w:sz w:val="24"/>
          <w:szCs w:val="24"/>
        </w:rPr>
        <w:t xml:space="preserve"> </w:t>
      </w:r>
      <w:r w:rsidRPr="00951214">
        <w:rPr>
          <w:color w:val="000000"/>
          <w:sz w:val="24"/>
          <w:szCs w:val="24"/>
        </w:rPr>
        <w:t>may need advice regarding a permit application prior to application submission.</w:t>
      </w:r>
    </w:p>
    <w:p w14:paraId="045F9B19" w14:textId="0371C35B" w:rsidR="00284375" w:rsidRPr="00284375" w:rsidRDefault="00284375" w:rsidP="00284375">
      <w:pPr>
        <w:spacing w:after="100" w:afterAutospacing="1"/>
        <w:rPr>
          <w:b/>
          <w:bCs/>
        </w:rPr>
      </w:pPr>
      <w:r w:rsidRPr="00951214">
        <w:rPr>
          <w:rStyle w:val="Strong"/>
        </w:rPr>
        <w:t xml:space="preserve">Contact the </w:t>
      </w:r>
      <w:r>
        <w:rPr>
          <w:rStyle w:val="Strong"/>
        </w:rPr>
        <w:t xml:space="preserve">Cultural Development Fund Officer </w:t>
      </w:r>
      <w:r w:rsidRPr="00951214">
        <w:rPr>
          <w:rStyle w:val="Strong"/>
        </w:rPr>
        <w:t xml:space="preserve">on </w:t>
      </w:r>
      <w:r w:rsidRPr="006979BD">
        <w:rPr>
          <w:b/>
        </w:rPr>
        <w:t>03 9209 6165 or 0466 933 057</w:t>
      </w:r>
      <w:r>
        <w:t xml:space="preserve"> </w:t>
      </w:r>
      <w:r w:rsidRPr="00951214">
        <w:rPr>
          <w:rStyle w:val="Strong"/>
        </w:rPr>
        <w:t>to discuss your project idea prior to contacting other Council departments.</w:t>
      </w:r>
    </w:p>
    <w:p w14:paraId="135FA53C" w14:textId="7F761F21" w:rsidR="00DD1EF1" w:rsidRDefault="00DD1EF1" w:rsidP="001A0EAA">
      <w:pPr>
        <w:pStyle w:val="Heading2"/>
      </w:pPr>
      <w:bookmarkStart w:id="38" w:name="_Toc77758936"/>
      <w:r>
        <w:t>Assessment Process</w:t>
      </w:r>
      <w:bookmarkEnd w:id="38"/>
    </w:p>
    <w:p w14:paraId="5752B454" w14:textId="77777777" w:rsidR="00DD1EF1" w:rsidRPr="00CC5E5A" w:rsidRDefault="00DD1EF1" w:rsidP="009475F9">
      <w:pPr>
        <w:pStyle w:val="ListParagraph"/>
        <w:numPr>
          <w:ilvl w:val="0"/>
          <w:numId w:val="25"/>
        </w:numPr>
      </w:pPr>
      <w:r w:rsidRPr="00CC5E5A">
        <w:t>Applications are assessed by the Cultural Development Fund Reference Committee consisting of a</w:t>
      </w:r>
      <w:r>
        <w:t xml:space="preserve"> nominated</w:t>
      </w:r>
      <w:r w:rsidRPr="00CC5E5A">
        <w:t xml:space="preserve"> Councillor and four community representatives with arts and creative industries experience</w:t>
      </w:r>
      <w:r>
        <w:t xml:space="preserve"> appointed by Council</w:t>
      </w:r>
      <w:r w:rsidRPr="00CC5E5A">
        <w:t xml:space="preserve">. </w:t>
      </w:r>
    </w:p>
    <w:p w14:paraId="1ADCE9F0" w14:textId="77777777" w:rsidR="00DD1EF1" w:rsidRPr="00CC5E5A" w:rsidRDefault="00DD1EF1" w:rsidP="009475F9">
      <w:pPr>
        <w:pStyle w:val="ListParagraph"/>
        <w:numPr>
          <w:ilvl w:val="0"/>
          <w:numId w:val="25"/>
        </w:numPr>
      </w:pPr>
      <w:r w:rsidRPr="00CC5E5A">
        <w:t xml:space="preserve">The success of applications is determined by the application’s merits against the funding criteria and program objectives, and in competition with other applications. </w:t>
      </w:r>
    </w:p>
    <w:p w14:paraId="2807537D" w14:textId="77777777" w:rsidR="00DD1EF1" w:rsidRDefault="00DD1EF1" w:rsidP="009475F9">
      <w:pPr>
        <w:pStyle w:val="ListParagraph"/>
        <w:numPr>
          <w:ilvl w:val="0"/>
          <w:numId w:val="25"/>
        </w:numPr>
      </w:pPr>
      <w:r w:rsidRPr="00CC5E5A">
        <w:t>All funding recommendations are referred to a meeting of Council for approval.</w:t>
      </w:r>
    </w:p>
    <w:p w14:paraId="3C1A97D6" w14:textId="018DB35C" w:rsidR="00DD1EF1" w:rsidRDefault="00DD1EF1" w:rsidP="00DD1EF1">
      <w:pPr>
        <w:spacing w:after="100" w:afterAutospacing="1"/>
      </w:pPr>
      <w:r w:rsidRPr="00705F42">
        <w:t>The Cultural Development Fund is a highly competitive fund and the City of Port Phillip cannot fund all the applications it receives. Funding provided in the current financial year does not ensure that funding will be available in future years.</w:t>
      </w:r>
    </w:p>
    <w:p w14:paraId="342681E0" w14:textId="54F08F5F" w:rsidR="001A0EAA" w:rsidRDefault="001A0EAA" w:rsidP="001A0EAA">
      <w:pPr>
        <w:pStyle w:val="Heading2"/>
      </w:pPr>
      <w:bookmarkStart w:id="39" w:name="_Toc77758937"/>
      <w:r>
        <w:t>Program key dates</w:t>
      </w:r>
      <w:bookmarkEnd w:id="39"/>
    </w:p>
    <w:p w14:paraId="1AB8CD48" w14:textId="7155A447" w:rsidR="00FB0F71" w:rsidRPr="00344D50" w:rsidRDefault="00FB0F71" w:rsidP="009475F9">
      <w:pPr>
        <w:pStyle w:val="ListParagraph"/>
      </w:pPr>
      <w:r w:rsidRPr="00344D50">
        <w:t xml:space="preserve">Applications open on </w:t>
      </w:r>
      <w:r w:rsidR="00796201">
        <w:t>Monday 26</w:t>
      </w:r>
      <w:r w:rsidRPr="00344D50">
        <w:t xml:space="preserve"> July 2021</w:t>
      </w:r>
    </w:p>
    <w:p w14:paraId="3EA7FCED" w14:textId="391DB2FD" w:rsidR="00FB0F71" w:rsidRDefault="00FB0F71" w:rsidP="009475F9">
      <w:pPr>
        <w:pStyle w:val="ListParagraph"/>
      </w:pPr>
      <w:r w:rsidRPr="00344D50">
        <w:t xml:space="preserve">Applications close at 4 pm </w:t>
      </w:r>
      <w:r w:rsidR="00796201">
        <w:t>Monday 6 September</w:t>
      </w:r>
      <w:r w:rsidRPr="00344D50">
        <w:t xml:space="preserve"> 2021</w:t>
      </w:r>
    </w:p>
    <w:p w14:paraId="436862A9" w14:textId="0F840617" w:rsidR="00284375" w:rsidRPr="00344D50" w:rsidRDefault="00284375" w:rsidP="009475F9">
      <w:pPr>
        <w:pStyle w:val="ListParagraph"/>
      </w:pPr>
      <w:r>
        <w:t>Applications confirmed by auto email within 1 working day of submission</w:t>
      </w:r>
    </w:p>
    <w:p w14:paraId="64C38AE2" w14:textId="23B5340C" w:rsidR="00FB0F71" w:rsidRPr="00344D50" w:rsidRDefault="00FB0F71" w:rsidP="009475F9">
      <w:pPr>
        <w:pStyle w:val="ListParagraph"/>
      </w:pPr>
      <w:r w:rsidRPr="00344D50">
        <w:t>Applicants will be n</w:t>
      </w:r>
      <w:r w:rsidR="00284375">
        <w:t>otified of the outcome by email by December</w:t>
      </w:r>
      <w:r w:rsidRPr="00344D50">
        <w:t xml:space="preserve"> 2021</w:t>
      </w:r>
    </w:p>
    <w:p w14:paraId="3CB3EDCC" w14:textId="4D6BE950" w:rsidR="00FB0F71" w:rsidRPr="00344D50" w:rsidRDefault="00284375" w:rsidP="009475F9">
      <w:pPr>
        <w:pStyle w:val="ListParagraph"/>
      </w:pPr>
      <w:r>
        <w:t>Successful projects announced by end December</w:t>
      </w:r>
      <w:r w:rsidR="00FB0F71" w:rsidRPr="00344D50">
        <w:t xml:space="preserve"> 2021</w:t>
      </w:r>
    </w:p>
    <w:p w14:paraId="5DB681F3" w14:textId="731339E2" w:rsidR="00FB0F71" w:rsidRPr="00344D50" w:rsidRDefault="00FB0F71" w:rsidP="009475F9">
      <w:pPr>
        <w:pStyle w:val="ListParagraph"/>
      </w:pPr>
      <w:r w:rsidRPr="00344D50">
        <w:t>Funds available to successful applicants</w:t>
      </w:r>
      <w:r>
        <w:t xml:space="preserve"> </w:t>
      </w:r>
      <w:r w:rsidR="00284375">
        <w:t>December 2021/January 2022</w:t>
      </w:r>
    </w:p>
    <w:p w14:paraId="3DA4351F" w14:textId="1F4B10A9" w:rsidR="00FB0F71" w:rsidRDefault="00284375" w:rsidP="009475F9">
      <w:pPr>
        <w:pStyle w:val="ListParagraph"/>
      </w:pPr>
      <w:r>
        <w:t>Funded projects completed between January and December 2022</w:t>
      </w:r>
    </w:p>
    <w:p w14:paraId="1C87ED62" w14:textId="77777777" w:rsidR="00284375" w:rsidRPr="003C02FC" w:rsidRDefault="00284375" w:rsidP="001A0EAA">
      <w:pPr>
        <w:pStyle w:val="Heading3"/>
        <w:rPr>
          <w:rStyle w:val="Strong"/>
          <w:b/>
          <w:bCs w:val="0"/>
        </w:rPr>
      </w:pPr>
      <w:bookmarkStart w:id="40" w:name="_Toc77577557"/>
      <w:bookmarkStart w:id="41" w:name="_Toc77758938"/>
      <w:r w:rsidRPr="003C02FC">
        <w:rPr>
          <w:rStyle w:val="Strong"/>
          <w:b/>
        </w:rPr>
        <w:t>Call Us</w:t>
      </w:r>
      <w:bookmarkEnd w:id="40"/>
      <w:bookmarkEnd w:id="41"/>
    </w:p>
    <w:p w14:paraId="25AA7B41" w14:textId="77777777" w:rsidR="00284375" w:rsidRPr="00924C19" w:rsidRDefault="00284375" w:rsidP="009475F9">
      <w:pPr>
        <w:pStyle w:val="ListParagraph"/>
        <w:numPr>
          <w:ilvl w:val="0"/>
          <w:numId w:val="31"/>
        </w:numPr>
      </w:pPr>
      <w:r>
        <w:t>To discuss your project idea</w:t>
      </w:r>
    </w:p>
    <w:p w14:paraId="18473E5D" w14:textId="77777777" w:rsidR="00284375" w:rsidRPr="0085201D" w:rsidRDefault="00284375" w:rsidP="009475F9">
      <w:pPr>
        <w:pStyle w:val="ListParagraph"/>
        <w:numPr>
          <w:ilvl w:val="0"/>
          <w:numId w:val="31"/>
        </w:numPr>
      </w:pPr>
      <w:r>
        <w:t>If your proposed project will be in public space</w:t>
      </w:r>
    </w:p>
    <w:p w14:paraId="00302FC9" w14:textId="77777777" w:rsidR="00284375" w:rsidRDefault="00284375" w:rsidP="009475F9">
      <w:pPr>
        <w:pStyle w:val="ListParagraph"/>
        <w:numPr>
          <w:ilvl w:val="0"/>
          <w:numId w:val="31"/>
        </w:numPr>
      </w:pPr>
      <w:r>
        <w:rPr>
          <w:rFonts w:cs="Arial"/>
        </w:rPr>
        <w:t>F</w:t>
      </w:r>
      <w:r w:rsidRPr="00924C19">
        <w:rPr>
          <w:rFonts w:cs="Arial"/>
        </w:rPr>
        <w:t xml:space="preserve">or </w:t>
      </w:r>
      <w:r>
        <w:rPr>
          <w:rFonts w:cs="Arial"/>
        </w:rPr>
        <w:t>questions</w:t>
      </w:r>
      <w:r>
        <w:t xml:space="preserve"> about organisations that might act as a project auspice</w:t>
      </w:r>
    </w:p>
    <w:p w14:paraId="53A5D5C2" w14:textId="77777777" w:rsidR="00284375" w:rsidRDefault="00284375" w:rsidP="009475F9">
      <w:pPr>
        <w:pStyle w:val="ListParagraph"/>
        <w:numPr>
          <w:ilvl w:val="0"/>
          <w:numId w:val="31"/>
        </w:numPr>
      </w:pPr>
      <w:r>
        <w:t>General questions about your application</w:t>
      </w:r>
    </w:p>
    <w:p w14:paraId="1C0665F9" w14:textId="77777777" w:rsidR="00284375" w:rsidRPr="007A372F" w:rsidRDefault="00284375" w:rsidP="00284375">
      <w:pPr>
        <w:spacing w:after="100" w:afterAutospacing="1"/>
        <w:rPr>
          <w:color w:val="0000FF"/>
          <w:u w:val="single"/>
        </w:rPr>
      </w:pPr>
      <w:r>
        <w:t>C</w:t>
      </w:r>
      <w:r w:rsidRPr="00D55BA1">
        <w:t xml:space="preserve">ontact </w:t>
      </w:r>
      <w:r>
        <w:t>the Cultural Development Fund officer</w:t>
      </w:r>
      <w:r w:rsidRPr="00D55BA1">
        <w:t xml:space="preserve"> on </w:t>
      </w:r>
      <w:r>
        <w:t xml:space="preserve">03 </w:t>
      </w:r>
      <w:r w:rsidRPr="00517A5E">
        <w:t>9209 6165 or 0466 933 057</w:t>
      </w:r>
      <w:r>
        <w:t xml:space="preserve"> </w:t>
      </w:r>
      <w:r w:rsidRPr="00D55BA1">
        <w:t xml:space="preserve">or email </w:t>
      </w:r>
      <w:hyperlink r:id="rId23" w:history="1">
        <w:r w:rsidRPr="005927AC">
          <w:rPr>
            <w:rStyle w:val="Hyperlink"/>
          </w:rPr>
          <w:t>cdf@portphillip.vic.gov.au</w:t>
        </w:r>
      </w:hyperlink>
    </w:p>
    <w:p w14:paraId="3C82B1F0" w14:textId="77777777" w:rsidR="00284375" w:rsidRPr="00957645" w:rsidRDefault="00284375" w:rsidP="000B7C10">
      <w:pPr>
        <w:pStyle w:val="Heading2"/>
      </w:pPr>
      <w:bookmarkStart w:id="42" w:name="_Toc77577558"/>
      <w:bookmarkStart w:id="43" w:name="_Toc77758939"/>
      <w:r>
        <w:t xml:space="preserve">Other Council grants </w:t>
      </w:r>
      <w:r w:rsidRPr="003C02FC">
        <w:t>and</w:t>
      </w:r>
      <w:r>
        <w:t xml:space="preserve"> </w:t>
      </w:r>
      <w:r w:rsidRPr="003C02FC">
        <w:t>information</w:t>
      </w:r>
      <w:bookmarkEnd w:id="42"/>
      <w:bookmarkEnd w:id="43"/>
    </w:p>
    <w:p w14:paraId="7CF10BAA" w14:textId="77777777" w:rsidR="00284375" w:rsidRDefault="00284375" w:rsidP="00284375">
      <w:pPr>
        <w:rPr>
          <w:szCs w:val="24"/>
        </w:rPr>
      </w:pPr>
      <w:r w:rsidRPr="00192BD3">
        <w:rPr>
          <w:szCs w:val="24"/>
        </w:rPr>
        <w:t xml:space="preserve">To find out more about Council goals, applicants are encouraged to read </w:t>
      </w:r>
    </w:p>
    <w:p w14:paraId="465983E6" w14:textId="77777777" w:rsidR="00284375" w:rsidRDefault="00284375" w:rsidP="009475F9">
      <w:pPr>
        <w:pStyle w:val="ListParagraph"/>
      </w:pPr>
      <w:r w:rsidRPr="00192BD3">
        <w:rPr>
          <w:rFonts w:cs="Arial"/>
        </w:rPr>
        <w:t xml:space="preserve">the current </w:t>
      </w:r>
      <w:hyperlink r:id="rId24" w:history="1">
        <w:r w:rsidRPr="00192BD3">
          <w:rPr>
            <w:rStyle w:val="Hyperlink"/>
          </w:rPr>
          <w:t>Council Plan</w:t>
        </w:r>
      </w:hyperlink>
      <w:r>
        <w:t xml:space="preserve"> </w:t>
      </w:r>
    </w:p>
    <w:p w14:paraId="7325F43B" w14:textId="77777777" w:rsidR="00284375" w:rsidRDefault="00284375" w:rsidP="009475F9">
      <w:pPr>
        <w:pStyle w:val="ListParagraph"/>
      </w:pPr>
      <w:r>
        <w:t xml:space="preserve">the </w:t>
      </w:r>
      <w:hyperlink r:id="rId25" w:history="1">
        <w:r w:rsidRPr="00192BD3">
          <w:rPr>
            <w:rStyle w:val="Hyperlink"/>
          </w:rPr>
          <w:t>Art and Soul - Creative and Prosperous City Strategy 2018-2022</w:t>
        </w:r>
      </w:hyperlink>
      <w:r>
        <w:t xml:space="preserve"> </w:t>
      </w:r>
    </w:p>
    <w:p w14:paraId="1DCAF153" w14:textId="505BF91B" w:rsidR="00284375" w:rsidRPr="009475F9" w:rsidRDefault="00284375" w:rsidP="009475F9">
      <w:pPr>
        <w:pStyle w:val="ListParagraph"/>
        <w:rPr>
          <w:color w:val="auto"/>
          <w:u w:val="single"/>
        </w:rPr>
      </w:pPr>
      <w:r w:rsidRPr="009475F9">
        <w:t xml:space="preserve">Information about other City of Port Phillip funding can be found on the </w:t>
      </w:r>
      <w:hyperlink r:id="rId26" w:history="1">
        <w:r w:rsidRPr="009475F9">
          <w:rPr>
            <w:rStyle w:val="Hyperlink"/>
          </w:rPr>
          <w:t>Funding Grants and Subsidies webpage</w:t>
        </w:r>
      </w:hyperlink>
    </w:p>
    <w:p w14:paraId="7C807181" w14:textId="2B3EB24D" w:rsidR="00FD4F31" w:rsidRDefault="00284375" w:rsidP="00284375">
      <w:pPr>
        <w:pStyle w:val="Heading2"/>
      </w:pPr>
      <w:bookmarkStart w:id="44" w:name="_Toc77758940"/>
      <w:r>
        <w:t>Other Council Priorities</w:t>
      </w:r>
      <w:bookmarkEnd w:id="44"/>
    </w:p>
    <w:p w14:paraId="145073C1" w14:textId="77777777" w:rsidR="00FD4F31" w:rsidRPr="00C745B0" w:rsidRDefault="00FD4F31" w:rsidP="00FD4F31">
      <w:pPr>
        <w:pStyle w:val="Heading3"/>
      </w:pPr>
      <w:bookmarkStart w:id="45" w:name="_Toc30506391"/>
      <w:bookmarkStart w:id="46" w:name="_Toc77758941"/>
      <w:r>
        <w:t>Ensuring a child safe City of Port Phillip</w:t>
      </w:r>
      <w:bookmarkEnd w:id="45"/>
      <w:bookmarkEnd w:id="46"/>
    </w:p>
    <w:p w14:paraId="45812449" w14:textId="77777777" w:rsidR="00FD4F31" w:rsidRDefault="00FD4F31" w:rsidP="00FD4F31">
      <w:r>
        <w:t>The City of Port Phillip has zero tolerance for child abuse and we are a committed Child Safe organisation. Our commitment is to ensure that a culture of child safety is embedded across our community to safeguard every child and young person accessing City of Port Phillip.</w:t>
      </w:r>
      <w:r>
        <w:rPr>
          <w:rStyle w:val="FootnoteReference"/>
        </w:rPr>
        <w:footnoteReference w:id="1"/>
      </w:r>
    </w:p>
    <w:p w14:paraId="0659EC13" w14:textId="77777777" w:rsidR="00FD4F31" w:rsidRDefault="00FD4F31" w:rsidP="00FD4F31">
      <w:r>
        <w:t xml:space="preserve">All grant applications that work directly with children and young people are required to comply with legislation and regulations relating to child safety including, but not limited to, the </w:t>
      </w:r>
      <w:r w:rsidRPr="00195386">
        <w:t xml:space="preserve">Working with Children Act 2005 </w:t>
      </w:r>
      <w:r>
        <w:t xml:space="preserve">and the </w:t>
      </w:r>
      <w:r w:rsidRPr="00195386">
        <w:t xml:space="preserve">Working with Children Regulations 2016 </w:t>
      </w:r>
      <w:r>
        <w:t xml:space="preserve">and the </w:t>
      </w:r>
      <w:hyperlink r:id="rId27" w:history="1">
        <w:r w:rsidRPr="00600EA6">
          <w:rPr>
            <w:rStyle w:val="Hyperlink"/>
          </w:rPr>
          <w:t>Victorian Child Safe Standards (CSS)</w:t>
        </w:r>
      </w:hyperlink>
    </w:p>
    <w:p w14:paraId="2B23E15A" w14:textId="4BBB8ECA" w:rsidR="00453C26" w:rsidRDefault="00453C26" w:rsidP="00427E07">
      <w:pPr>
        <w:pStyle w:val="Heading3"/>
      </w:pPr>
      <w:bookmarkStart w:id="47" w:name="_Toc77758942"/>
      <w:r>
        <w:t>Sustainability</w:t>
      </w:r>
      <w:bookmarkEnd w:id="47"/>
    </w:p>
    <w:p w14:paraId="2188895C" w14:textId="225C3BF1" w:rsidR="00211A12" w:rsidRDefault="00211A12" w:rsidP="00211A12">
      <w:r w:rsidRPr="000B2C0C">
        <w:t xml:space="preserve">The City of Port Phillip has committed to improving sustainability and reducing waste through its </w:t>
      </w:r>
      <w:hyperlink r:id="rId28" w:history="1">
        <w:r w:rsidRPr="00F4768F">
          <w:rPr>
            <w:rStyle w:val="Hyperlink"/>
          </w:rPr>
          <w:t>strategies</w:t>
        </w:r>
      </w:hyperlink>
      <w:r w:rsidRPr="00F4768F">
        <w:t>.</w:t>
      </w:r>
      <w:r>
        <w:t xml:space="preserve"> </w:t>
      </w:r>
      <w:r w:rsidRPr="008A726A">
        <w:t xml:space="preserve">Applicants are encouraged to demonstrate how </w:t>
      </w:r>
      <w:r>
        <w:t>they</w:t>
      </w:r>
      <w:r w:rsidRPr="008A726A">
        <w:t xml:space="preserve"> have considered a positive sustainability impact in their project planning. </w:t>
      </w:r>
    </w:p>
    <w:p w14:paraId="56132CD0" w14:textId="4EE7BC16" w:rsidR="00211A12" w:rsidRPr="000B2C0C" w:rsidRDefault="00211A12" w:rsidP="00211A12">
      <w:pPr>
        <w:spacing w:after="120"/>
      </w:pPr>
      <w:r w:rsidRPr="000B2C0C">
        <w:t xml:space="preserve">Applicants are advised to </w:t>
      </w:r>
      <w:r w:rsidRPr="00914670">
        <w:rPr>
          <w:bCs/>
        </w:rPr>
        <w:t xml:space="preserve">avoid </w:t>
      </w:r>
      <w:r>
        <w:rPr>
          <w:bCs/>
        </w:rPr>
        <w:t xml:space="preserve">using balloons, single use plastic bags and straws or single </w:t>
      </w:r>
      <w:r w:rsidR="00DE1184">
        <w:rPr>
          <w:bCs/>
        </w:rPr>
        <w:t>us</w:t>
      </w:r>
      <w:r>
        <w:rPr>
          <w:bCs/>
        </w:rPr>
        <w:t>e crockery and cutlery that cannot be recycled.</w:t>
      </w:r>
    </w:p>
    <w:p w14:paraId="2A73A4F5" w14:textId="38AAFF9B" w:rsidR="00FD4F31" w:rsidRDefault="00FD4F31" w:rsidP="00FD4F31">
      <w:r>
        <w:t>Applicants are encouraged to consider how they can reduce their impact on the environment by implementing the following:</w:t>
      </w:r>
    </w:p>
    <w:p w14:paraId="318C249F" w14:textId="77777777" w:rsidR="00FD4F31" w:rsidRPr="00FD4F31" w:rsidRDefault="00FD4F31" w:rsidP="009475F9">
      <w:pPr>
        <w:pStyle w:val="ListParagraph"/>
      </w:pPr>
      <w:r w:rsidRPr="00FD4F31">
        <w:t>Avoiding the use of disposable decorations</w:t>
      </w:r>
    </w:p>
    <w:p w14:paraId="6865A487" w14:textId="77777777" w:rsidR="00FD4F31" w:rsidRPr="00FD4F31" w:rsidRDefault="00FD4F31" w:rsidP="009475F9">
      <w:pPr>
        <w:pStyle w:val="ListParagraph"/>
      </w:pPr>
      <w:r w:rsidRPr="00FD4F31">
        <w:t>Reducing power consumption</w:t>
      </w:r>
    </w:p>
    <w:p w14:paraId="1E65B4CC" w14:textId="77777777" w:rsidR="00FD4F31" w:rsidRPr="00FD4F31" w:rsidRDefault="00FD4F31" w:rsidP="009475F9">
      <w:pPr>
        <w:pStyle w:val="ListParagraph"/>
      </w:pPr>
      <w:r w:rsidRPr="00FD4F31">
        <w:t>Utilising e-ticketing</w:t>
      </w:r>
    </w:p>
    <w:p w14:paraId="3ED5C336" w14:textId="77777777" w:rsidR="00FD4F31" w:rsidRPr="00FD4F31" w:rsidRDefault="00FD4F31" w:rsidP="009475F9">
      <w:pPr>
        <w:pStyle w:val="ListParagraph"/>
      </w:pPr>
      <w:r w:rsidRPr="00FD4F31">
        <w:t>Promoting public transport, walking and cycling</w:t>
      </w:r>
    </w:p>
    <w:p w14:paraId="29AEC4F0" w14:textId="77777777" w:rsidR="00FD4F31" w:rsidRPr="00FD4F31" w:rsidRDefault="00FD4F31" w:rsidP="009475F9">
      <w:pPr>
        <w:pStyle w:val="ListParagraph"/>
      </w:pPr>
      <w:r w:rsidRPr="00FD4F31">
        <w:t>Sharing resources with other organisations or project supporters</w:t>
      </w:r>
    </w:p>
    <w:p w14:paraId="30C5E841" w14:textId="77777777" w:rsidR="00FD4F31" w:rsidRPr="00FD4F31" w:rsidRDefault="00FD4F31" w:rsidP="009475F9">
      <w:pPr>
        <w:pStyle w:val="ListParagraph"/>
      </w:pPr>
      <w:r w:rsidRPr="00FD4F31">
        <w:t>Washing crockery and cutlery rather than using disposable items</w:t>
      </w:r>
    </w:p>
    <w:p w14:paraId="336BE0E1" w14:textId="77777777" w:rsidR="00FD4F31" w:rsidRPr="00FD4F31" w:rsidRDefault="00FD4F31" w:rsidP="009475F9">
      <w:pPr>
        <w:pStyle w:val="ListParagraph"/>
      </w:pPr>
      <w:r w:rsidRPr="00FD4F31">
        <w:t>Encouraging reusable coffee cups</w:t>
      </w:r>
    </w:p>
    <w:p w14:paraId="4C9ED45B" w14:textId="77777777" w:rsidR="00FD4F31" w:rsidRPr="00FD4F31" w:rsidRDefault="00FD4F31" w:rsidP="009475F9">
      <w:pPr>
        <w:pStyle w:val="ListParagraph"/>
      </w:pPr>
      <w:r w:rsidRPr="00FD4F31">
        <w:t>Providing drinking water to reduce the use of plastic bottles</w:t>
      </w:r>
    </w:p>
    <w:p w14:paraId="04457EE1" w14:textId="77777777" w:rsidR="00FD4F31" w:rsidRPr="00FD4F31" w:rsidRDefault="00FD4F31" w:rsidP="009475F9">
      <w:pPr>
        <w:pStyle w:val="ListParagraph"/>
      </w:pPr>
      <w:r w:rsidRPr="00FD4F31">
        <w:t>Composting organic waste</w:t>
      </w:r>
    </w:p>
    <w:p w14:paraId="100CFE5C" w14:textId="27D3E4DC" w:rsidR="00F957EA" w:rsidRDefault="00FD4F31" w:rsidP="00F957EA">
      <w:pPr>
        <w:rPr>
          <w:rStyle w:val="Hyperlink"/>
        </w:rPr>
      </w:pPr>
      <w:r>
        <w:t xml:space="preserve">For advice about making your event more sustainable, contact Lisa Paton, City of Port Phillip Sustainable Programs, on phone 03 8563 7734 or email </w:t>
      </w:r>
      <w:hyperlink r:id="rId29" w:history="1">
        <w:r>
          <w:rPr>
            <w:rStyle w:val="Hyperlink"/>
          </w:rPr>
          <w:t xml:space="preserve">Lisa.Paton@portphillip.vic.gov.au </w:t>
        </w:r>
      </w:hyperlink>
    </w:p>
    <w:p w14:paraId="122DC0B1" w14:textId="7A44EE1B" w:rsidR="00B0260B" w:rsidRDefault="00B0260B" w:rsidP="000B7D87">
      <w:pPr>
        <w:pStyle w:val="Heading2"/>
      </w:pPr>
      <w:bookmarkStart w:id="48" w:name="_Toc77758943"/>
      <w:r>
        <w:t xml:space="preserve">Appendix A – </w:t>
      </w:r>
      <w:r w:rsidR="00035FDE">
        <w:t xml:space="preserve">General </w:t>
      </w:r>
      <w:r>
        <w:t>Definitions</w:t>
      </w:r>
      <w:bookmarkEnd w:id="48"/>
      <w:r w:rsidR="00035FDE">
        <w:t xml:space="preserve"> </w:t>
      </w:r>
    </w:p>
    <w:p w14:paraId="342E1173" w14:textId="77777777" w:rsidR="00F957EA" w:rsidRPr="00CA69BA" w:rsidRDefault="00F957EA" w:rsidP="00F957EA">
      <w:r w:rsidRPr="00CA69BA">
        <w:rPr>
          <w:b/>
          <w:bCs/>
        </w:rPr>
        <w:t xml:space="preserve">ABN (Australian Business Number): </w:t>
      </w:r>
      <w:r w:rsidRPr="00CA69BA">
        <w:t>The Australian Business Number is a number used to identify a business or organisation for tax and Australian Government purposes. An ABN for the organisation or for the Auspice organisation must be provided in the grant application.</w:t>
      </w:r>
    </w:p>
    <w:p w14:paraId="66603607" w14:textId="3A5CD642" w:rsidR="00F957EA" w:rsidRPr="00CA69BA" w:rsidRDefault="00F957EA" w:rsidP="00F957EA">
      <w:r w:rsidRPr="00CA69BA">
        <w:rPr>
          <w:b/>
          <w:bCs/>
        </w:rPr>
        <w:t xml:space="preserve">Auspice: </w:t>
      </w:r>
      <w:r w:rsidRPr="00CA69BA">
        <w:t>Any legally constituted body may act as an auspice organisation to partner with and/or apply for or manage funding on behalf of another non-incorporated organisation or individual. If the funding application is successful, the auspice organisation will receive and manage the funds for the applicant to deliver the funded project or activities. The auspice organisation is responsible for the effective acquittal of the grant</w:t>
      </w:r>
      <w:r w:rsidR="002114AE">
        <w:t xml:space="preserve"> budget</w:t>
      </w:r>
      <w:r w:rsidR="001E55D7">
        <w:t xml:space="preserve"> in consultation with the applicant</w:t>
      </w:r>
      <w:r w:rsidRPr="00CA69BA">
        <w:t>.</w:t>
      </w:r>
    </w:p>
    <w:p w14:paraId="14058ECD" w14:textId="6B32B429" w:rsidR="00F957EA" w:rsidRPr="00CA69BA" w:rsidRDefault="00F957EA" w:rsidP="00F957EA">
      <w:r w:rsidRPr="00CA69BA">
        <w:rPr>
          <w:b/>
          <w:bCs/>
        </w:rPr>
        <w:t xml:space="preserve">Acquittal Report: </w:t>
      </w:r>
      <w:r w:rsidRPr="00CA69BA">
        <w:t xml:space="preserve">An acquittal report ensures that grant recipients have administered grant funds responsibly and in line with the terms and conditions of the </w:t>
      </w:r>
      <w:r>
        <w:t>Funding Agreement</w:t>
      </w:r>
      <w:r w:rsidRPr="00CA69BA">
        <w:t xml:space="preserve">. An acquittal report usually consists of a written report that summarises project outcomes in relation to project </w:t>
      </w:r>
      <w:r w:rsidR="001E55D7">
        <w:t>aims</w:t>
      </w:r>
      <w:r w:rsidRPr="00CA69BA">
        <w:t xml:space="preserve">. It also provides a financial statement detailing how the funds were spent. All acquittal reports are summarised and presented to Council </w:t>
      </w:r>
      <w:r w:rsidR="002114AE">
        <w:t>following the round completion</w:t>
      </w:r>
      <w:r w:rsidRPr="00CA69BA">
        <w:t>. Organisations that do not submit their acquittal report will be listed and may not be eligible for further funding from the City of Port Phillip.</w:t>
      </w:r>
    </w:p>
    <w:p w14:paraId="3444034C" w14:textId="1ECAF1B5" w:rsidR="00F957EA" w:rsidRPr="00CA69BA" w:rsidRDefault="00F957EA" w:rsidP="00F957EA">
      <w:r w:rsidRPr="00CA69BA">
        <w:rPr>
          <w:b/>
          <w:bCs/>
        </w:rPr>
        <w:t xml:space="preserve">Community: </w:t>
      </w:r>
      <w:r w:rsidR="002114AE">
        <w:t>For the purposes of this document</w:t>
      </w:r>
      <w:r w:rsidRPr="00CA69BA">
        <w:t>, ‘community’ refers to people living, working, visiting and studying within the City of Port Phillip.</w:t>
      </w:r>
    </w:p>
    <w:p w14:paraId="08EAEDB4" w14:textId="77777777" w:rsidR="00F957EA" w:rsidRPr="00CA69BA" w:rsidRDefault="00F957EA" w:rsidP="00F957EA">
      <w:r w:rsidRPr="00CA69BA">
        <w:rPr>
          <w:b/>
          <w:bCs/>
        </w:rPr>
        <w:t xml:space="preserve">Conflict of Interest: </w:t>
      </w:r>
      <w:r w:rsidRPr="00CA69BA">
        <w:t>A conflict of interest occurs if a member of the grant assessment panel has something to personally gain from the grant application. It also extends to providing family and close friends with preference.</w:t>
      </w:r>
    </w:p>
    <w:p w14:paraId="37ADC0FF" w14:textId="77777777" w:rsidR="00F957EA" w:rsidRPr="00CA69BA" w:rsidRDefault="00F957EA" w:rsidP="00F957EA">
      <w:r w:rsidRPr="00CA69BA">
        <w:rPr>
          <w:b/>
          <w:bCs/>
        </w:rPr>
        <w:t xml:space="preserve">Council: </w:t>
      </w:r>
      <w:r w:rsidRPr="00CA69BA">
        <w:t>The City of Port Phillip is defined as a geographical area and also the entity which has the authority to make decisions on behalf of the City of Port Phillip.</w:t>
      </w:r>
    </w:p>
    <w:p w14:paraId="4F1AEB49" w14:textId="77777777" w:rsidR="00F957EA" w:rsidRPr="00CA69BA" w:rsidRDefault="00F957EA" w:rsidP="00F957EA">
      <w:r w:rsidRPr="00CA69BA">
        <w:rPr>
          <w:b/>
          <w:bCs/>
        </w:rPr>
        <w:t xml:space="preserve">Grant: </w:t>
      </w:r>
      <w:r w:rsidRPr="00CA69BA">
        <w:t>A grant is a sum of money awarded to an organisation for a specified purpose.</w:t>
      </w:r>
    </w:p>
    <w:p w14:paraId="56C12BC1" w14:textId="77777777" w:rsidR="00F957EA" w:rsidRPr="002740CA" w:rsidRDefault="00F957EA" w:rsidP="00F957EA">
      <w:bookmarkStart w:id="49" w:name="_Hlk51768018"/>
      <w:bookmarkStart w:id="50" w:name="_Hlk51767796"/>
      <w:r w:rsidRPr="00F93707">
        <w:rPr>
          <w:b/>
          <w:bCs/>
        </w:rPr>
        <w:t xml:space="preserve">GST (Goods and Services Tax): </w:t>
      </w:r>
      <w:r w:rsidRPr="00F93707">
        <w:t>Organisations are strongly encouraged to establish their responsibilities in relation to their GST status and indicate on the application form what that status is. Successful organisations with an ABN and registered for GST will receive a Recipient Created Tax Invoice, for their grant, plus 10% GST.</w:t>
      </w:r>
      <w:bookmarkEnd w:id="49"/>
      <w:r w:rsidRPr="00F93707">
        <w:t xml:space="preserve">  Successful organisations with an ABN and not registered for GST will not receive a Recipient Created Tax Invoice or 10% GST for their grant.  These organisations will receive only their grant amount.</w:t>
      </w:r>
    </w:p>
    <w:bookmarkEnd w:id="50"/>
    <w:p w14:paraId="4BB87BF4" w14:textId="77777777" w:rsidR="00F957EA" w:rsidRPr="00CA69BA" w:rsidRDefault="00F957EA" w:rsidP="00F957EA">
      <w:r w:rsidRPr="00CA69BA">
        <w:rPr>
          <w:b/>
          <w:bCs/>
        </w:rPr>
        <w:t xml:space="preserve">In-kind Contributions: </w:t>
      </w:r>
      <w:r w:rsidRPr="00CA69BA">
        <w:t>An in-kind contribution is the ‘non cash’ contribution made by the applicant that can be allocated a financial value, i.e. volunteer services.  Applications with in-kind contribution will be viewed</w:t>
      </w:r>
      <w:r w:rsidRPr="00CA69BA">
        <w:rPr>
          <w:spacing w:val="-5"/>
        </w:rPr>
        <w:t xml:space="preserve"> </w:t>
      </w:r>
      <w:r w:rsidRPr="00CA69BA">
        <w:t>favourably.</w:t>
      </w:r>
    </w:p>
    <w:p w14:paraId="7F782E9B" w14:textId="77777777" w:rsidR="00F957EA" w:rsidRPr="00CA69BA" w:rsidRDefault="00F957EA" w:rsidP="00F957EA">
      <w:r w:rsidRPr="00CA69BA">
        <w:rPr>
          <w:b/>
          <w:bCs/>
        </w:rPr>
        <w:t xml:space="preserve">Incorporated Organisation: </w:t>
      </w:r>
      <w:r w:rsidRPr="00CA69BA">
        <w:t xml:space="preserve">An organisation that is a legal entity and has a legal structure. The organisation must be registered with Consumer Affairs Victoria. For more information please contact Consumer Affairs Victoria or phone 1300 558 181 </w:t>
      </w:r>
    </w:p>
    <w:p w14:paraId="40A0F0E3" w14:textId="77777777" w:rsidR="00F957EA" w:rsidRDefault="00F957EA" w:rsidP="00F957EA">
      <w:bookmarkStart w:id="51" w:name="_Hlk52797068"/>
      <w:r w:rsidRPr="00CA69BA">
        <w:rPr>
          <w:b/>
          <w:bCs/>
        </w:rPr>
        <w:t xml:space="preserve">Non-compliant: </w:t>
      </w:r>
      <w:r w:rsidRPr="00CA69BA">
        <w:t xml:space="preserve">An </w:t>
      </w:r>
      <w:r>
        <w:t xml:space="preserve">applicant (this includes </w:t>
      </w:r>
      <w:r w:rsidRPr="00CA69BA">
        <w:t>organisation</w:t>
      </w:r>
      <w:r>
        <w:t xml:space="preserve"> and/or individual)</w:t>
      </w:r>
      <w:r w:rsidRPr="00CA69BA">
        <w:t xml:space="preserve"> may be deemed non-compliant in the circumstances that the recipient;</w:t>
      </w:r>
    </w:p>
    <w:p w14:paraId="7946029D" w14:textId="77777777" w:rsidR="00F957EA" w:rsidRPr="00CA69BA" w:rsidRDefault="00F957EA" w:rsidP="009475F9">
      <w:pPr>
        <w:pStyle w:val="ListParagraph"/>
        <w:rPr>
          <w:color w:val="000000"/>
        </w:rPr>
      </w:pPr>
      <w:r w:rsidRPr="00CA69BA">
        <w:t>failed to meet terms and conditions of funding</w:t>
      </w:r>
      <w:r w:rsidRPr="00CA69BA">
        <w:rPr>
          <w:spacing w:val="-9"/>
        </w:rPr>
        <w:t xml:space="preserve"> </w:t>
      </w:r>
      <w:r w:rsidRPr="00CA69BA">
        <w:t>deed</w:t>
      </w:r>
    </w:p>
    <w:p w14:paraId="0DDF2C30" w14:textId="77777777" w:rsidR="00F957EA" w:rsidRPr="00CA69BA" w:rsidRDefault="00F957EA" w:rsidP="009475F9">
      <w:pPr>
        <w:pStyle w:val="ListParagraph"/>
        <w:rPr>
          <w:color w:val="000000"/>
        </w:rPr>
      </w:pPr>
      <w:r w:rsidRPr="00CA69BA">
        <w:t>is insolvent</w:t>
      </w:r>
    </w:p>
    <w:p w14:paraId="45AED753" w14:textId="77777777" w:rsidR="00F957EA" w:rsidRPr="00CA69BA" w:rsidRDefault="00F957EA" w:rsidP="009475F9">
      <w:pPr>
        <w:pStyle w:val="ListParagraph"/>
        <w:rPr>
          <w:color w:val="000000"/>
        </w:rPr>
      </w:pPr>
      <w:r w:rsidRPr="00CA69BA">
        <w:t>is under legal investigation</w:t>
      </w:r>
    </w:p>
    <w:p w14:paraId="5F87533B" w14:textId="68E080A7" w:rsidR="00F957EA" w:rsidRPr="00CA69BA" w:rsidRDefault="00F957EA" w:rsidP="009475F9">
      <w:pPr>
        <w:pStyle w:val="ListParagraph"/>
        <w:rPr>
          <w:color w:val="000000"/>
        </w:rPr>
      </w:pPr>
      <w:r w:rsidRPr="00CA69BA">
        <w:t>failed to lodge a satisfactory acquittal (a satisfactory acquittal demonstrates that the selection criteria of the program were met, and the financial expenditure of the project was spent appropriately or unspent funds returned to</w:t>
      </w:r>
      <w:r w:rsidRPr="00CA69BA">
        <w:rPr>
          <w:spacing w:val="-7"/>
        </w:rPr>
        <w:t xml:space="preserve"> </w:t>
      </w:r>
      <w:r w:rsidR="000B7C10">
        <w:t>Council</w:t>
      </w:r>
    </w:p>
    <w:p w14:paraId="6590F498" w14:textId="77777777" w:rsidR="00F957EA" w:rsidRPr="00CA69BA" w:rsidRDefault="00F957EA" w:rsidP="009475F9">
      <w:pPr>
        <w:pStyle w:val="ListParagraph"/>
        <w:rPr>
          <w:color w:val="000000"/>
        </w:rPr>
      </w:pPr>
      <w:r w:rsidRPr="00CA69BA">
        <w:t>did not complete the project and failed to lodge an</w:t>
      </w:r>
      <w:r w:rsidRPr="00CA69BA">
        <w:rPr>
          <w:spacing w:val="-11"/>
        </w:rPr>
        <w:t xml:space="preserve"> </w:t>
      </w:r>
      <w:r w:rsidRPr="00CA69BA">
        <w:t>acquittal</w:t>
      </w:r>
    </w:p>
    <w:p w14:paraId="05045638" w14:textId="77777777" w:rsidR="00F957EA" w:rsidRPr="00CA69BA" w:rsidRDefault="00F957EA" w:rsidP="009475F9">
      <w:pPr>
        <w:pStyle w:val="ListParagraph"/>
        <w:rPr>
          <w:color w:val="000000"/>
        </w:rPr>
      </w:pPr>
      <w:r w:rsidRPr="00CA69BA">
        <w:t>completed the project and failed to lodge an</w:t>
      </w:r>
      <w:r w:rsidRPr="00CA69BA">
        <w:rPr>
          <w:spacing w:val="-9"/>
        </w:rPr>
        <w:t xml:space="preserve"> </w:t>
      </w:r>
      <w:r w:rsidRPr="00CA69BA">
        <w:t>acquittal</w:t>
      </w:r>
    </w:p>
    <w:bookmarkEnd w:id="51"/>
    <w:p w14:paraId="126C6482" w14:textId="77777777" w:rsidR="00F957EA" w:rsidRPr="00CA69BA" w:rsidRDefault="00F957EA" w:rsidP="00F957EA">
      <w:r w:rsidRPr="00CA69BA">
        <w:rPr>
          <w:b/>
          <w:bCs/>
        </w:rPr>
        <w:t xml:space="preserve">Not for Profit (NFP) Organisation: </w:t>
      </w:r>
      <w:r w:rsidRPr="00CA69BA">
        <w:t>A NFP is an organisation that does not distribute any profit to: an individual, its members and or shareholders. Any profit from the organisation will be directed back into the organisation and its activities.</w:t>
      </w:r>
    </w:p>
    <w:p w14:paraId="6358919C" w14:textId="21C54BDF" w:rsidR="00F957EA" w:rsidRPr="00CA69BA" w:rsidRDefault="00F957EA" w:rsidP="00F957EA">
      <w:r w:rsidRPr="00CA69BA">
        <w:rPr>
          <w:b/>
          <w:bCs/>
        </w:rPr>
        <w:t xml:space="preserve">Objectives / Aims: </w:t>
      </w:r>
      <w:r w:rsidRPr="00CA69BA">
        <w:t xml:space="preserve">An objective/ aim states the overall goals of the </w:t>
      </w:r>
      <w:r w:rsidR="002114AE">
        <w:t>program</w:t>
      </w:r>
      <w:r w:rsidRPr="00CA69BA">
        <w:t>.</w:t>
      </w:r>
    </w:p>
    <w:p w14:paraId="57D70B53" w14:textId="77777777" w:rsidR="00F957EA" w:rsidRPr="00CA69BA" w:rsidRDefault="00F957EA" w:rsidP="00F957EA">
      <w:r w:rsidRPr="00CA69BA">
        <w:rPr>
          <w:b/>
          <w:bCs/>
        </w:rPr>
        <w:t xml:space="preserve">Outcomes: </w:t>
      </w:r>
      <w:r w:rsidRPr="00CA69BA">
        <w:t>Outcomes describe the specific results of the project.</w:t>
      </w:r>
    </w:p>
    <w:p w14:paraId="6FDA6071" w14:textId="133668E1" w:rsidR="00F957EA" w:rsidRPr="00CA69BA" w:rsidRDefault="00F957EA" w:rsidP="00F957EA">
      <w:r w:rsidRPr="00CA69BA">
        <w:rPr>
          <w:b/>
          <w:bCs/>
        </w:rPr>
        <w:t xml:space="preserve">Project Status Report: </w:t>
      </w:r>
      <w:r w:rsidRPr="00CA69BA">
        <w:t>An online Project Status Report must be submitted if the Acquittal Report has not been submitted by</w:t>
      </w:r>
      <w:r w:rsidR="004A5501">
        <w:t xml:space="preserve"> </w:t>
      </w:r>
      <w:r w:rsidR="004A5501" w:rsidRPr="004A5501">
        <w:t>November 2021</w:t>
      </w:r>
      <w:r w:rsidRPr="00CA69BA">
        <w:t>.</w:t>
      </w:r>
    </w:p>
    <w:p w14:paraId="35E5C370" w14:textId="28FC746B" w:rsidR="003D265B" w:rsidRDefault="00F957EA" w:rsidP="003D265B">
      <w:r w:rsidRPr="00CA69BA">
        <w:rPr>
          <w:b/>
          <w:bCs/>
        </w:rPr>
        <w:t xml:space="preserve">Project Variation Report: </w:t>
      </w:r>
      <w:r w:rsidRPr="00CA69BA">
        <w:t>A Project Variation Report is to be submitted</w:t>
      </w:r>
      <w:r w:rsidR="00035FDE">
        <w:t xml:space="preserve"> by an applicant</w:t>
      </w:r>
      <w:r w:rsidRPr="00CA69BA">
        <w:t xml:space="preserve"> if there is to be a substantial variation or change to the project from the initial application. Funded organisations wishing to submit a Project Variation Report must first contact the</w:t>
      </w:r>
      <w:r w:rsidR="008174B0">
        <w:t xml:space="preserve"> Cult</w:t>
      </w:r>
      <w:r w:rsidR="002114AE">
        <w:t>u</w:t>
      </w:r>
      <w:r w:rsidR="008174B0">
        <w:t xml:space="preserve">ral Development Fund Officer on </w:t>
      </w:r>
      <w:hyperlink r:id="rId30" w:history="1">
        <w:r w:rsidR="008174B0" w:rsidRPr="006C0A34">
          <w:rPr>
            <w:rStyle w:val="Hyperlink"/>
          </w:rPr>
          <w:t>cdf@portphillip.vic.gov.au</w:t>
        </w:r>
      </w:hyperlink>
      <w:r w:rsidR="008174B0">
        <w:t xml:space="preserve"> or 03 9209 6165</w:t>
      </w:r>
      <w:r w:rsidRPr="00CA69BA">
        <w:t xml:space="preserve"> </w:t>
      </w:r>
    </w:p>
    <w:p w14:paraId="382DCCE2" w14:textId="77777777" w:rsidR="004A5501" w:rsidRDefault="004A5501" w:rsidP="00F957EA">
      <w:pPr>
        <w:rPr>
          <w:rStyle w:val="Hyperlink"/>
        </w:rPr>
      </w:pPr>
    </w:p>
    <w:p w14:paraId="6B179C71" w14:textId="5F690DBC" w:rsidR="00B0260B" w:rsidRDefault="00B0260B" w:rsidP="000B7D87">
      <w:pPr>
        <w:pStyle w:val="Heading2"/>
      </w:pPr>
      <w:bookmarkStart w:id="52" w:name="_Toc77758944"/>
      <w:r>
        <w:t>Appendix B – City of Port Phillip Map</w:t>
      </w:r>
      <w:bookmarkEnd w:id="52"/>
    </w:p>
    <w:p w14:paraId="1481A97E" w14:textId="77777777" w:rsidR="00F957EA" w:rsidRDefault="00F957EA" w:rsidP="00F957EA">
      <w:r w:rsidRPr="00056D59">
        <w:rPr>
          <w:rStyle w:val="BodyTextChar"/>
        </w:rPr>
        <w:t>If you would like to access a digital map of Port Phillip, please view</w:t>
      </w:r>
      <w:r>
        <w:t xml:space="preserve"> </w:t>
      </w:r>
      <w:hyperlink r:id="rId31" w:history="1">
        <w:r w:rsidRPr="00A96CBE">
          <w:rPr>
            <w:rStyle w:val="Hyperlink"/>
          </w:rPr>
          <w:t>here</w:t>
        </w:r>
      </w:hyperlink>
    </w:p>
    <w:p w14:paraId="5C40D2EA" w14:textId="64007C10" w:rsidR="00F957EA" w:rsidRPr="00F957EA" w:rsidRDefault="00F957EA" w:rsidP="00F957EA">
      <w:r>
        <w:rPr>
          <w:rFonts w:ascii="Times New Roman" w:hAnsi="Times New Roman" w:cs="Times New Roman"/>
          <w:b/>
          <w:bCs/>
          <w:noProof/>
          <w:szCs w:val="24"/>
        </w:rPr>
        <w:drawing>
          <wp:inline distT="0" distB="0" distL="0" distR="0" wp14:anchorId="01A44E5A" wp14:editId="175E92B0">
            <wp:extent cx="4356000" cy="6253200"/>
            <wp:effectExtent l="3810" t="0" r="0" b="0"/>
            <wp:docPr id="36" name="Picture 36" descr="Map - City of Port Phil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rot="16200000">
                      <a:off x="0" y="0"/>
                      <a:ext cx="4356000" cy="6253200"/>
                    </a:xfrm>
                    <a:prstGeom prst="rect">
                      <a:avLst/>
                    </a:prstGeom>
                    <a:noFill/>
                    <a:ln>
                      <a:noFill/>
                    </a:ln>
                  </pic:spPr>
                </pic:pic>
              </a:graphicData>
            </a:graphic>
          </wp:inline>
        </w:drawing>
      </w:r>
    </w:p>
    <w:p w14:paraId="000221A0" w14:textId="5AF41439" w:rsidR="00B0260B" w:rsidRDefault="00B0260B" w:rsidP="000B7D87">
      <w:pPr>
        <w:pStyle w:val="Heading2"/>
      </w:pPr>
      <w:bookmarkStart w:id="53" w:name="_Toc77758945"/>
      <w:r>
        <w:t>Appendix C – Grant Terms and Conditions</w:t>
      </w:r>
      <w:bookmarkEnd w:id="53"/>
    </w:p>
    <w:p w14:paraId="29FE13D0" w14:textId="77777777" w:rsidR="00F957EA" w:rsidRPr="00AE5CE1" w:rsidRDefault="00F957EA" w:rsidP="009475F9">
      <w:pPr>
        <w:pStyle w:val="ListParagraph"/>
        <w:rPr>
          <w:rFonts w:ascii="Symbol" w:hAnsi="Symbol" w:cs="Symbol"/>
          <w:color w:val="000000"/>
        </w:rPr>
      </w:pPr>
      <w:r w:rsidRPr="00056D59">
        <w:t xml:space="preserve">If your application is successful you will be required to sign and return the Conditions of </w:t>
      </w:r>
      <w:r>
        <w:t>Funding Agreement</w:t>
      </w:r>
      <w:r w:rsidRPr="00056D59">
        <w:t>.</w:t>
      </w:r>
    </w:p>
    <w:p w14:paraId="134AE523" w14:textId="1BA56138" w:rsidR="00F957EA" w:rsidRPr="00AE5CE1" w:rsidRDefault="00F957EA" w:rsidP="009475F9">
      <w:pPr>
        <w:pStyle w:val="ListParagraph"/>
        <w:rPr>
          <w:rFonts w:ascii="Symbol" w:hAnsi="Symbol" w:cs="Symbol"/>
          <w:color w:val="000000"/>
        </w:rPr>
      </w:pPr>
      <w:r w:rsidRPr="00056D59">
        <w:t xml:space="preserve">Funded </w:t>
      </w:r>
      <w:r w:rsidR="00937572">
        <w:t>applicants</w:t>
      </w:r>
      <w:r w:rsidR="000B7C10">
        <w:t xml:space="preserve"> must provide a project acquittal r</w:t>
      </w:r>
      <w:r w:rsidRPr="00056D59">
        <w:t xml:space="preserve">eport </w:t>
      </w:r>
      <w:r w:rsidR="00937572">
        <w:t xml:space="preserve">eight </w:t>
      </w:r>
      <w:r w:rsidR="004A5501">
        <w:t>weeks</w:t>
      </w:r>
      <w:r>
        <w:t xml:space="preserve"> </w:t>
      </w:r>
      <w:r w:rsidRPr="00056D59">
        <w:t>after completion of</w:t>
      </w:r>
      <w:r w:rsidRPr="00056D59">
        <w:rPr>
          <w:spacing w:val="-29"/>
        </w:rPr>
        <w:t xml:space="preserve"> </w:t>
      </w:r>
      <w:r w:rsidRPr="00056D59">
        <w:rPr>
          <w:spacing w:val="2"/>
        </w:rPr>
        <w:t xml:space="preserve">the </w:t>
      </w:r>
      <w:r w:rsidRPr="00056D59">
        <w:t>project or before</w:t>
      </w:r>
      <w:r w:rsidR="004A5501" w:rsidRPr="00241AE7">
        <w:t xml:space="preserve"> November 2021</w:t>
      </w:r>
      <w:r w:rsidR="00C35BCD">
        <w:t>.</w:t>
      </w:r>
      <w:r w:rsidRPr="00056D59">
        <w:t xml:space="preserve"> </w:t>
      </w:r>
      <w:r w:rsidR="00C35BCD">
        <w:t>P</w:t>
      </w:r>
      <w:r w:rsidRPr="00056D59">
        <w:t xml:space="preserve">rojects should be completed unless otherwise approved in writing by Council. All reports are to be submitted online via </w:t>
      </w:r>
      <w:r w:rsidR="000B7C10">
        <w:t>Smartygrants.</w:t>
      </w:r>
    </w:p>
    <w:p w14:paraId="3B4529A3" w14:textId="22962A39" w:rsidR="00F957EA" w:rsidRPr="00937572" w:rsidRDefault="00937572" w:rsidP="009475F9">
      <w:pPr>
        <w:pStyle w:val="ListParagraph"/>
        <w:rPr>
          <w:rFonts w:ascii="Symbol" w:hAnsi="Symbol" w:cs="Symbol"/>
          <w:color w:val="000000"/>
        </w:rPr>
      </w:pPr>
      <w:r>
        <w:t>Applicants</w:t>
      </w:r>
      <w:r w:rsidR="00F957EA" w:rsidRPr="00056D59">
        <w:rPr>
          <w:spacing w:val="-3"/>
        </w:rPr>
        <w:t xml:space="preserve"> </w:t>
      </w:r>
      <w:r w:rsidR="00F957EA" w:rsidRPr="00056D59">
        <w:t>holding</w:t>
      </w:r>
      <w:r w:rsidR="00F957EA" w:rsidRPr="00056D59">
        <w:rPr>
          <w:spacing w:val="-3"/>
        </w:rPr>
        <w:t xml:space="preserve"> </w:t>
      </w:r>
      <w:r w:rsidR="00F957EA" w:rsidRPr="00056D59">
        <w:t>a</w:t>
      </w:r>
      <w:r w:rsidR="00F957EA" w:rsidRPr="00056D59">
        <w:rPr>
          <w:spacing w:val="-4"/>
        </w:rPr>
        <w:t xml:space="preserve"> </w:t>
      </w:r>
      <w:r w:rsidR="00F957EA" w:rsidRPr="00056D59">
        <w:t>launch</w:t>
      </w:r>
      <w:r w:rsidR="00F957EA" w:rsidRPr="00056D59">
        <w:rPr>
          <w:spacing w:val="-2"/>
        </w:rPr>
        <w:t xml:space="preserve"> </w:t>
      </w:r>
      <w:r w:rsidR="00F957EA" w:rsidRPr="00056D59">
        <w:t>or</w:t>
      </w:r>
      <w:r w:rsidR="00F957EA" w:rsidRPr="00056D59">
        <w:rPr>
          <w:spacing w:val="-4"/>
        </w:rPr>
        <w:t xml:space="preserve"> </w:t>
      </w:r>
      <w:r w:rsidR="00F957EA" w:rsidRPr="00056D59">
        <w:t>event</w:t>
      </w:r>
      <w:r w:rsidR="00F957EA" w:rsidRPr="00056D59">
        <w:rPr>
          <w:spacing w:val="-5"/>
        </w:rPr>
        <w:t xml:space="preserve"> </w:t>
      </w:r>
      <w:r w:rsidR="00F957EA" w:rsidRPr="00056D59">
        <w:t>for</w:t>
      </w:r>
      <w:r w:rsidR="00F957EA" w:rsidRPr="00056D59">
        <w:rPr>
          <w:spacing w:val="-4"/>
        </w:rPr>
        <w:t xml:space="preserve"> </w:t>
      </w:r>
      <w:r>
        <w:t>a funded</w:t>
      </w:r>
      <w:r w:rsidR="00F957EA" w:rsidRPr="00056D59">
        <w:rPr>
          <w:spacing w:val="-4"/>
        </w:rPr>
        <w:t xml:space="preserve"> </w:t>
      </w:r>
      <w:r w:rsidR="00F957EA" w:rsidRPr="00056D59">
        <w:t>project</w:t>
      </w:r>
      <w:r w:rsidR="00F957EA" w:rsidRPr="00056D59">
        <w:rPr>
          <w:spacing w:val="-4"/>
        </w:rPr>
        <w:t xml:space="preserve"> </w:t>
      </w:r>
      <w:r w:rsidR="00F957EA" w:rsidRPr="00056D59">
        <w:t>funded</w:t>
      </w:r>
      <w:r w:rsidR="00F957EA" w:rsidRPr="00056D59">
        <w:rPr>
          <w:spacing w:val="-5"/>
        </w:rPr>
        <w:t xml:space="preserve"> </w:t>
      </w:r>
      <w:r w:rsidR="00F957EA" w:rsidRPr="00056D59">
        <w:t xml:space="preserve">and are planning to invite the Mayor/Councillors and/or Council Officers, are required to ensure their invitation is sent at least </w:t>
      </w:r>
      <w:r>
        <w:t>3-</w:t>
      </w:r>
      <w:r w:rsidR="00F957EA" w:rsidRPr="00056D59">
        <w:t xml:space="preserve">4 weeks prior to the event. The relevant Council officer </w:t>
      </w:r>
      <w:r>
        <w:t>should be sent a draft of invitations and other promotional material prior to public release</w:t>
      </w:r>
      <w:r w:rsidR="00F957EA" w:rsidRPr="00056D59">
        <w:t>.</w:t>
      </w:r>
    </w:p>
    <w:p w14:paraId="4D303F4D" w14:textId="0893CBD6" w:rsidR="00937572" w:rsidRPr="00AE5CE1" w:rsidRDefault="00937572" w:rsidP="009475F9">
      <w:pPr>
        <w:pStyle w:val="ListParagraph"/>
        <w:rPr>
          <w:rFonts w:ascii="Symbol" w:hAnsi="Symbol" w:cs="Symbol"/>
          <w:color w:val="000000"/>
        </w:rPr>
      </w:pPr>
      <w:r>
        <w:t>Applicants wishing to invite the Mayor to speak at a launch should first contact the Cultural Development Fund Officer</w:t>
      </w:r>
      <w:r w:rsidR="00796201">
        <w:t>.</w:t>
      </w:r>
    </w:p>
    <w:p w14:paraId="675B1559" w14:textId="1EE16BB1" w:rsidR="00F957EA" w:rsidRPr="00AE5CE1" w:rsidRDefault="00F957EA" w:rsidP="009475F9">
      <w:pPr>
        <w:pStyle w:val="ListParagraph"/>
      </w:pPr>
      <w:r w:rsidRPr="00AE5CE1">
        <w:t xml:space="preserve">Funded organisations are required to acknowledge the City of Port Phillip in all promotional or publicity material for the funded project. The presentation of the logo should match the involvement and relative importance Council had in the project or activity.  A jpg and gif format logo along with City of Port Phillip’s style guide will be provided to successful applicants.  </w:t>
      </w:r>
    </w:p>
    <w:p w14:paraId="6B0B24FE" w14:textId="77777777" w:rsidR="00F957EA" w:rsidRPr="00AE5CE1" w:rsidRDefault="00F957EA" w:rsidP="009475F9">
      <w:pPr>
        <w:pStyle w:val="ListParagraph"/>
        <w:rPr>
          <w:rFonts w:ascii="Symbol" w:hAnsi="Symbol" w:cs="Symbol"/>
          <w:color w:val="000000"/>
        </w:rPr>
      </w:pPr>
      <w:r w:rsidRPr="00056D59">
        <w:t>The funded organisation must comply with all relevant laws and conditions. Significant State and Commonwealth legislation</w:t>
      </w:r>
      <w:r w:rsidRPr="00056D59">
        <w:rPr>
          <w:spacing w:val="-1"/>
        </w:rPr>
        <w:t xml:space="preserve"> </w:t>
      </w:r>
      <w:r w:rsidRPr="00056D59">
        <w:t>includes:</w:t>
      </w:r>
    </w:p>
    <w:p w14:paraId="25971A70" w14:textId="77777777" w:rsidR="00F957EA" w:rsidRPr="00AE5CE1" w:rsidRDefault="00F957EA" w:rsidP="009475F9">
      <w:pPr>
        <w:pStyle w:val="ListParagraph"/>
      </w:pPr>
      <w:r w:rsidRPr="00AE5CE1">
        <w:t>Carer Recognition Act 2012</w:t>
      </w:r>
    </w:p>
    <w:p w14:paraId="30DDFF66" w14:textId="77777777" w:rsidR="00F957EA" w:rsidRPr="00AE5CE1" w:rsidRDefault="00F957EA" w:rsidP="009475F9">
      <w:pPr>
        <w:pStyle w:val="ListParagraph"/>
      </w:pPr>
      <w:r w:rsidRPr="00AE5CE1">
        <w:t>Consumer Affairs Victoria</w:t>
      </w:r>
    </w:p>
    <w:p w14:paraId="4F9BB52F" w14:textId="77777777" w:rsidR="00F957EA" w:rsidRPr="00AE5CE1" w:rsidRDefault="00F957EA" w:rsidP="009475F9">
      <w:pPr>
        <w:pStyle w:val="ListParagraph"/>
      </w:pPr>
      <w:r w:rsidRPr="00AE5CE1">
        <w:t>Charter of Human Rights and Responsibilities Act 2006</w:t>
      </w:r>
    </w:p>
    <w:p w14:paraId="2382B0B4" w14:textId="77777777" w:rsidR="00F957EA" w:rsidRPr="00AE5CE1" w:rsidRDefault="00F957EA" w:rsidP="009475F9">
      <w:pPr>
        <w:pStyle w:val="ListParagraph"/>
      </w:pPr>
      <w:r w:rsidRPr="00AE5CE1">
        <w:t>Child Safe Standards</w:t>
      </w:r>
    </w:p>
    <w:p w14:paraId="67C1C10E" w14:textId="77777777" w:rsidR="00F957EA" w:rsidRPr="00AE5CE1" w:rsidRDefault="00F957EA" w:rsidP="009475F9">
      <w:pPr>
        <w:pStyle w:val="ListParagraph"/>
      </w:pPr>
      <w:r w:rsidRPr="00AE5CE1">
        <w:t>Disability Discrimination Act 1992</w:t>
      </w:r>
    </w:p>
    <w:p w14:paraId="0F1823DC" w14:textId="77777777" w:rsidR="00F957EA" w:rsidRPr="00AE5CE1" w:rsidRDefault="00F957EA" w:rsidP="009475F9">
      <w:pPr>
        <w:pStyle w:val="ListParagraph"/>
      </w:pPr>
      <w:r w:rsidRPr="00AE5CE1">
        <w:t>Equal Opportunity Act 1995</w:t>
      </w:r>
    </w:p>
    <w:p w14:paraId="2C24665F" w14:textId="77777777" w:rsidR="00F957EA" w:rsidRPr="00AE5CE1" w:rsidRDefault="00F957EA" w:rsidP="009475F9">
      <w:pPr>
        <w:pStyle w:val="ListParagraph"/>
      </w:pPr>
      <w:r w:rsidRPr="00AE5CE1">
        <w:t>Fair Work Act 2009</w:t>
      </w:r>
    </w:p>
    <w:p w14:paraId="0B780DE0" w14:textId="77777777" w:rsidR="00F957EA" w:rsidRPr="00AE5CE1" w:rsidRDefault="00F957EA" w:rsidP="009475F9">
      <w:pPr>
        <w:pStyle w:val="ListParagraph"/>
      </w:pPr>
      <w:r w:rsidRPr="00AE5CE1">
        <w:t>Privacy and Data Protection Act 2014</w:t>
      </w:r>
    </w:p>
    <w:p w14:paraId="17B9092B" w14:textId="77777777" w:rsidR="00F957EA" w:rsidRPr="00AE5CE1" w:rsidRDefault="00F957EA" w:rsidP="009475F9">
      <w:pPr>
        <w:pStyle w:val="ListParagraph"/>
      </w:pPr>
      <w:r w:rsidRPr="00AE5CE1">
        <w:t>Public Liability Insurance</w:t>
      </w:r>
    </w:p>
    <w:p w14:paraId="30A17257" w14:textId="77777777" w:rsidR="00F957EA" w:rsidRPr="00AE5CE1" w:rsidRDefault="00F957EA" w:rsidP="009475F9">
      <w:pPr>
        <w:pStyle w:val="ListParagraph"/>
      </w:pPr>
      <w:r w:rsidRPr="00AE5CE1">
        <w:t>Racial and Religious Tolerance Act 2001</w:t>
      </w:r>
    </w:p>
    <w:p w14:paraId="3CAC4487" w14:textId="77777777" w:rsidR="00F957EA" w:rsidRPr="00AE5CE1" w:rsidRDefault="00F957EA" w:rsidP="009475F9">
      <w:pPr>
        <w:pStyle w:val="ListParagraph"/>
      </w:pPr>
      <w:r w:rsidRPr="00AE5CE1">
        <w:t>Child Safe Standards</w:t>
      </w:r>
    </w:p>
    <w:p w14:paraId="37CDCF7A" w14:textId="77777777" w:rsidR="00F957EA" w:rsidRPr="00AE5CE1" w:rsidRDefault="00F957EA" w:rsidP="009475F9">
      <w:pPr>
        <w:pStyle w:val="ListParagraph"/>
      </w:pPr>
      <w:r w:rsidRPr="00AE5CE1">
        <w:t>Victorian Disability Act 2006</w:t>
      </w:r>
    </w:p>
    <w:p w14:paraId="6D9D4C64" w14:textId="77777777" w:rsidR="00F957EA" w:rsidRPr="00AE5CE1" w:rsidRDefault="00F957EA" w:rsidP="009475F9">
      <w:pPr>
        <w:pStyle w:val="ListParagraph"/>
      </w:pPr>
      <w:r w:rsidRPr="00AE5CE1">
        <w:t>Volunteer Personal Accident Insurance</w:t>
      </w:r>
    </w:p>
    <w:p w14:paraId="468886B3" w14:textId="77777777" w:rsidR="00F957EA" w:rsidRPr="00AE5CE1" w:rsidRDefault="00F957EA" w:rsidP="009475F9">
      <w:pPr>
        <w:pStyle w:val="ListParagraph"/>
      </w:pPr>
      <w:r w:rsidRPr="00AE5CE1">
        <w:t>WorkSafe Victoria</w:t>
      </w:r>
    </w:p>
    <w:sectPr w:rsidR="00F957EA" w:rsidRPr="00AE5CE1" w:rsidSect="000E359E">
      <w:headerReference w:type="default" r:id="rId33"/>
      <w:footerReference w:type="default" r:id="rId34"/>
      <w:headerReference w:type="first" r:id="rId35"/>
      <w:footerReference w:type="first" r:id="rId36"/>
      <w:pgSz w:w="11906" w:h="16838"/>
      <w:pgMar w:top="2127" w:right="1134" w:bottom="1418" w:left="1134" w:header="0"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F8D4B" w14:textId="77777777" w:rsidR="0002173D" w:rsidRDefault="0002173D" w:rsidP="004D04F4">
      <w:r>
        <w:separator/>
      </w:r>
    </w:p>
  </w:endnote>
  <w:endnote w:type="continuationSeparator" w:id="0">
    <w:p w14:paraId="78A24FCE" w14:textId="77777777" w:rsidR="0002173D" w:rsidRDefault="0002173D" w:rsidP="004D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1357558"/>
      <w:docPartObj>
        <w:docPartGallery w:val="Page Numbers (Bottom of Page)"/>
        <w:docPartUnique/>
      </w:docPartObj>
    </w:sdtPr>
    <w:sdtEndPr>
      <w:rPr>
        <w:noProof/>
      </w:rPr>
    </w:sdtEndPr>
    <w:sdtContent>
      <w:p w14:paraId="2AC20E86" w14:textId="77777777" w:rsidR="0002173D" w:rsidRDefault="0002173D">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71B3F59B" w14:textId="77777777" w:rsidR="0002173D" w:rsidRDefault="0002173D" w:rsidP="002835CE">
        <w:pPr>
          <w:pBdr>
            <w:bottom w:val="single" w:sz="6" w:space="1" w:color="auto"/>
          </w:pBdr>
        </w:pPr>
      </w:p>
      <w:p w14:paraId="1FE22DBA" w14:textId="77777777" w:rsidR="0002173D" w:rsidRDefault="0002173D" w:rsidP="0054411A">
        <w:r>
          <w:rPr>
            <w:noProof/>
            <w:lang w:eastAsia="en-AU"/>
          </w:rPr>
          <w:drawing>
            <wp:inline distT="0" distB="0" distL="0" distR="0" wp14:anchorId="20A6DFEA" wp14:editId="3CE8DCEA">
              <wp:extent cx="4531277" cy="502422"/>
              <wp:effectExtent l="0" t="0" r="3175" b="0"/>
              <wp:docPr id="11" name="Picture 1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tact City of Port Phillip ASSIST online or phone 03 9209 677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531277" cy="502422"/>
                      </a:xfrm>
                      <a:prstGeom prst="rect">
                        <a:avLst/>
                      </a:prstGeom>
                      <a:noFill/>
                      <a:ln>
                        <a:noFill/>
                      </a:ln>
                    </pic:spPr>
                  </pic:pic>
                </a:graphicData>
              </a:graphic>
            </wp:inline>
          </w:drawing>
        </w:r>
        <w:r>
          <w:rPr>
            <w:noProof/>
            <w:lang w:eastAsia="en-AU"/>
          </w:rPr>
          <w:drawing>
            <wp:inline distT="0" distB="0" distL="0" distR="0" wp14:anchorId="4C6FCCBB" wp14:editId="780E05F6">
              <wp:extent cx="405000" cy="324000"/>
              <wp:effectExtent l="0" t="0" r="0" b="0"/>
              <wp:docPr id="7" name="Picture 7"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Pr>
            <w:noProof/>
            <w:lang w:eastAsia="en-AU"/>
          </w:rPr>
          <w:drawing>
            <wp:inline distT="0" distB="0" distL="0" distR="0" wp14:anchorId="4D079B03" wp14:editId="37D2AA9E">
              <wp:extent cx="324000" cy="324000"/>
              <wp:effectExtent l="0" t="0" r="0" b="0"/>
              <wp:docPr id="8" name="Picture 8"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27E831C9" wp14:editId="11CAC350">
              <wp:extent cx="324000" cy="324000"/>
              <wp:effectExtent l="0" t="0" r="0" b="0"/>
              <wp:docPr id="9" name="Picture 9"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2AB39EFE" wp14:editId="47E74253">
              <wp:extent cx="405000" cy="324000"/>
              <wp:effectExtent l="0" t="0" r="0" b="0"/>
              <wp:docPr id="10" name="Picture 10"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A1DF4" w14:textId="77777777" w:rsidR="0002173D" w:rsidRDefault="0002173D" w:rsidP="00D327D7">
    <w:pPr>
      <w:pBdr>
        <w:bottom w:val="single" w:sz="6" w:space="1" w:color="auto"/>
      </w:pBdr>
    </w:pPr>
  </w:p>
  <w:p w14:paraId="38AC01DE" w14:textId="77777777" w:rsidR="0002173D" w:rsidRDefault="0002173D" w:rsidP="00D327D7">
    <w:r>
      <w:rPr>
        <w:noProof/>
        <w:lang w:eastAsia="en-AU"/>
      </w:rPr>
      <w:drawing>
        <wp:inline distT="0" distB="0" distL="0" distR="0" wp14:anchorId="7955CEDB" wp14:editId="6BED957A">
          <wp:extent cx="4531277" cy="502422"/>
          <wp:effectExtent l="0" t="0" r="3175"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tact City of Port Phillip ASSIST online or phone 03 9209 677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531277" cy="502422"/>
                  </a:xfrm>
                  <a:prstGeom prst="rect">
                    <a:avLst/>
                  </a:prstGeom>
                  <a:noFill/>
                  <a:ln>
                    <a:noFill/>
                  </a:ln>
                </pic:spPr>
              </pic:pic>
            </a:graphicData>
          </a:graphic>
        </wp:inline>
      </w:drawing>
    </w:r>
    <w:r>
      <w:rPr>
        <w:noProof/>
        <w:lang w:eastAsia="en-AU"/>
      </w:rPr>
      <w:drawing>
        <wp:inline distT="0" distB="0" distL="0" distR="0" wp14:anchorId="148C5525" wp14:editId="66AB2E9A">
          <wp:extent cx="405000" cy="324000"/>
          <wp:effectExtent l="0" t="0" r="0" b="0"/>
          <wp:docPr id="2" name="Picture 2"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Pr>
        <w:noProof/>
        <w:lang w:eastAsia="en-AU"/>
      </w:rPr>
      <w:drawing>
        <wp:inline distT="0" distB="0" distL="0" distR="0" wp14:anchorId="5027B2B2" wp14:editId="1DFF2DF5">
          <wp:extent cx="324000" cy="324000"/>
          <wp:effectExtent l="0" t="0" r="0" b="0"/>
          <wp:docPr id="3" name="Picture 3"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6192DAEE" wp14:editId="59E5CEE0">
          <wp:extent cx="324000" cy="324000"/>
          <wp:effectExtent l="0" t="0" r="0" b="0"/>
          <wp:docPr id="4" name="Picture 4"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603E4F39" wp14:editId="51723478">
          <wp:extent cx="405000" cy="324000"/>
          <wp:effectExtent l="0" t="0" r="0" b="0"/>
          <wp:docPr id="5" name="Picture 5"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1829B" w14:textId="77777777" w:rsidR="0002173D" w:rsidRDefault="0002173D" w:rsidP="004D04F4">
      <w:r>
        <w:separator/>
      </w:r>
    </w:p>
  </w:footnote>
  <w:footnote w:type="continuationSeparator" w:id="0">
    <w:p w14:paraId="0DD09B3C" w14:textId="77777777" w:rsidR="0002173D" w:rsidRDefault="0002173D" w:rsidP="004D04F4">
      <w:r>
        <w:continuationSeparator/>
      </w:r>
    </w:p>
  </w:footnote>
  <w:footnote w:id="1">
    <w:p w14:paraId="42C2496D" w14:textId="77777777" w:rsidR="0002173D" w:rsidRDefault="0002173D" w:rsidP="00FD4F31">
      <w:pPr>
        <w:pStyle w:val="FootnoteText"/>
      </w:pPr>
      <w:r>
        <w:rPr>
          <w:rStyle w:val="FootnoteReference"/>
        </w:rPr>
        <w:footnoteRef/>
      </w:r>
      <w:r>
        <w:t xml:space="preserve"> Full web link to Council’s Child Safe Standards: </w:t>
      </w:r>
      <w:hyperlink r:id="rId1" w:history="1">
        <w:r w:rsidRPr="00B13F9C">
          <w:rPr>
            <w:rStyle w:val="Hyperlink"/>
          </w:rPr>
          <w:t>http://www.portphillip.vic.gov.au/child-safe-standards.htm</w:t>
        </w:r>
      </w:hyperlink>
    </w:p>
    <w:p w14:paraId="3287C11A" w14:textId="77777777" w:rsidR="0002173D" w:rsidRDefault="0002173D" w:rsidP="00FD4F3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D0E34" w14:textId="77777777" w:rsidR="0002173D" w:rsidRDefault="0002173D" w:rsidP="002135B1">
    <w:pPr>
      <w:ind w:left="-1134"/>
    </w:pPr>
    <w:r>
      <w:rPr>
        <w:noProof/>
        <w:lang w:eastAsia="en-AU"/>
      </w:rPr>
      <w:drawing>
        <wp:inline distT="0" distB="0" distL="0" distR="0" wp14:anchorId="335E3BEF" wp14:editId="412E19F7">
          <wp:extent cx="7560000" cy="720000"/>
          <wp:effectExtent l="0" t="0" r="3175" b="4445"/>
          <wp:docPr id="255" name="Picture 25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8C1B9" w14:textId="77777777" w:rsidR="0002173D" w:rsidRDefault="0002173D" w:rsidP="000E359E">
    <w:pPr>
      <w:pStyle w:val="Header"/>
      <w:ind w:left="-1134" w:right="-1134"/>
    </w:pPr>
    <w:r>
      <w:rPr>
        <w:noProof/>
        <w:lang w:eastAsia="en-AU"/>
      </w:rPr>
      <w:drawing>
        <wp:inline distT="0" distB="0" distL="0" distR="0" wp14:anchorId="0DE85202" wp14:editId="249EC0C3">
          <wp:extent cx="7547774" cy="2047875"/>
          <wp:effectExtent l="0" t="0" r="0" b="0"/>
          <wp:docPr id="261" name="Picture 26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46" cy="2053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1053" w:hanging="360"/>
      </w:pPr>
      <w:rPr>
        <w:b w:val="0"/>
        <w:w w:val="100"/>
      </w:rPr>
    </w:lvl>
    <w:lvl w:ilvl="1">
      <w:numFmt w:val="bullet"/>
      <w:lvlText w:val="o"/>
      <w:lvlJc w:val="left"/>
      <w:pPr>
        <w:ind w:left="1773" w:hanging="360"/>
      </w:pPr>
      <w:rPr>
        <w:rFonts w:ascii="Courier New" w:hAnsi="Courier New"/>
        <w:b w:val="0"/>
        <w:w w:val="99"/>
        <w:sz w:val="20"/>
      </w:rPr>
    </w:lvl>
    <w:lvl w:ilvl="2">
      <w:numFmt w:val="bullet"/>
      <w:lvlText w:val="•"/>
      <w:lvlJc w:val="left"/>
      <w:pPr>
        <w:ind w:left="2736" w:hanging="360"/>
      </w:pPr>
    </w:lvl>
    <w:lvl w:ilvl="3">
      <w:numFmt w:val="bullet"/>
      <w:lvlText w:val="•"/>
      <w:lvlJc w:val="left"/>
      <w:pPr>
        <w:ind w:left="3692" w:hanging="360"/>
      </w:pPr>
    </w:lvl>
    <w:lvl w:ilvl="4">
      <w:numFmt w:val="bullet"/>
      <w:lvlText w:val="•"/>
      <w:lvlJc w:val="left"/>
      <w:pPr>
        <w:ind w:left="4648" w:hanging="360"/>
      </w:pPr>
    </w:lvl>
    <w:lvl w:ilvl="5">
      <w:numFmt w:val="bullet"/>
      <w:lvlText w:val="•"/>
      <w:lvlJc w:val="left"/>
      <w:pPr>
        <w:ind w:left="5605" w:hanging="360"/>
      </w:pPr>
    </w:lvl>
    <w:lvl w:ilvl="6">
      <w:numFmt w:val="bullet"/>
      <w:lvlText w:val="•"/>
      <w:lvlJc w:val="left"/>
      <w:pPr>
        <w:ind w:left="6561" w:hanging="360"/>
      </w:pPr>
    </w:lvl>
    <w:lvl w:ilvl="7">
      <w:numFmt w:val="bullet"/>
      <w:lvlText w:val="•"/>
      <w:lvlJc w:val="left"/>
      <w:pPr>
        <w:ind w:left="7517" w:hanging="360"/>
      </w:pPr>
    </w:lvl>
    <w:lvl w:ilvl="8">
      <w:numFmt w:val="bullet"/>
      <w:lvlText w:val="•"/>
      <w:lvlJc w:val="left"/>
      <w:pPr>
        <w:ind w:left="8473" w:hanging="360"/>
      </w:pPr>
    </w:lvl>
  </w:abstractNum>
  <w:abstractNum w:abstractNumId="1" w15:restartNumberingAfterBreak="0">
    <w:nsid w:val="085F65DB"/>
    <w:multiLevelType w:val="hybridMultilevel"/>
    <w:tmpl w:val="BB2E6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C53FC1"/>
    <w:multiLevelType w:val="hybridMultilevel"/>
    <w:tmpl w:val="3DD0E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403684"/>
    <w:multiLevelType w:val="hybridMultilevel"/>
    <w:tmpl w:val="69708A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E0F93"/>
    <w:multiLevelType w:val="hybridMultilevel"/>
    <w:tmpl w:val="56B23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520E0B"/>
    <w:multiLevelType w:val="hybridMultilevel"/>
    <w:tmpl w:val="F2741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CB66A0"/>
    <w:multiLevelType w:val="hybridMultilevel"/>
    <w:tmpl w:val="67FEE1E6"/>
    <w:lvl w:ilvl="0" w:tplc="D6E25A16">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3E6EF4"/>
    <w:multiLevelType w:val="hybridMultilevel"/>
    <w:tmpl w:val="1A9EA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AC554B"/>
    <w:multiLevelType w:val="hybridMultilevel"/>
    <w:tmpl w:val="A8900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8755FD"/>
    <w:multiLevelType w:val="hybridMultilevel"/>
    <w:tmpl w:val="14102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3C6230"/>
    <w:multiLevelType w:val="hybridMultilevel"/>
    <w:tmpl w:val="31C83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0E037B"/>
    <w:multiLevelType w:val="hybridMultilevel"/>
    <w:tmpl w:val="4120BF2E"/>
    <w:lvl w:ilvl="0" w:tplc="D7A695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D32757"/>
    <w:multiLevelType w:val="hybridMultilevel"/>
    <w:tmpl w:val="B99C1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133A33"/>
    <w:multiLevelType w:val="hybridMultilevel"/>
    <w:tmpl w:val="F990A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1C33EC"/>
    <w:multiLevelType w:val="multilevel"/>
    <w:tmpl w:val="5F0A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9116FE"/>
    <w:multiLevelType w:val="multilevel"/>
    <w:tmpl w:val="698E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9D71DA"/>
    <w:multiLevelType w:val="hybridMultilevel"/>
    <w:tmpl w:val="2E0C0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A25CDC"/>
    <w:multiLevelType w:val="hybridMultilevel"/>
    <w:tmpl w:val="7570BA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3F3F07"/>
    <w:multiLevelType w:val="hybridMultilevel"/>
    <w:tmpl w:val="50B47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E22CD0"/>
    <w:multiLevelType w:val="hybridMultilevel"/>
    <w:tmpl w:val="B99C3AD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0" w15:restartNumberingAfterBreak="0">
    <w:nsid w:val="52B830CC"/>
    <w:multiLevelType w:val="hybridMultilevel"/>
    <w:tmpl w:val="892AB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9B1884"/>
    <w:multiLevelType w:val="multilevel"/>
    <w:tmpl w:val="8EF0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4C7B0C"/>
    <w:multiLevelType w:val="hybridMultilevel"/>
    <w:tmpl w:val="6ACA2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8D3147"/>
    <w:multiLevelType w:val="hybridMultilevel"/>
    <w:tmpl w:val="CBC0FAB2"/>
    <w:lvl w:ilvl="0" w:tplc="31DC31E0">
      <w:start w:val="1"/>
      <w:numFmt w:val="bullet"/>
      <w:lvlText w:val=""/>
      <w:lvlJc w:val="left"/>
      <w:pPr>
        <w:ind w:left="360" w:hanging="360"/>
      </w:pPr>
      <w:rPr>
        <w:rFonts w:ascii="Symbol" w:hAnsi="Symbol" w:hint="default"/>
      </w:rPr>
    </w:lvl>
    <w:lvl w:ilvl="1" w:tplc="46D015AA">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24" w15:restartNumberingAfterBreak="0">
    <w:nsid w:val="5EFC2B3A"/>
    <w:multiLevelType w:val="hybridMultilevel"/>
    <w:tmpl w:val="0E60B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4E4741"/>
    <w:multiLevelType w:val="multilevel"/>
    <w:tmpl w:val="990E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BC7A5B"/>
    <w:multiLevelType w:val="hybridMultilevel"/>
    <w:tmpl w:val="5DA4D2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734AF5"/>
    <w:multiLevelType w:val="hybridMultilevel"/>
    <w:tmpl w:val="BF2A2BE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8" w15:restartNumberingAfterBreak="0">
    <w:nsid w:val="65467D50"/>
    <w:multiLevelType w:val="hybridMultilevel"/>
    <w:tmpl w:val="40323AA0"/>
    <w:lvl w:ilvl="0" w:tplc="8368D2B6">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991BD7"/>
    <w:multiLevelType w:val="hybridMultilevel"/>
    <w:tmpl w:val="9BA6C83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432106"/>
    <w:multiLevelType w:val="hybridMultilevel"/>
    <w:tmpl w:val="48101B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94575B"/>
    <w:multiLevelType w:val="hybridMultilevel"/>
    <w:tmpl w:val="2424ECE4"/>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8"/>
  </w:num>
  <w:num w:numId="2">
    <w:abstractNumId w:val="5"/>
  </w:num>
  <w:num w:numId="3">
    <w:abstractNumId w:val="23"/>
  </w:num>
  <w:num w:numId="4">
    <w:abstractNumId w:val="26"/>
  </w:num>
  <w:num w:numId="5">
    <w:abstractNumId w:val="0"/>
  </w:num>
  <w:num w:numId="6">
    <w:abstractNumId w:val="12"/>
  </w:num>
  <w:num w:numId="7">
    <w:abstractNumId w:val="9"/>
  </w:num>
  <w:num w:numId="8">
    <w:abstractNumId w:val="2"/>
  </w:num>
  <w:num w:numId="9">
    <w:abstractNumId w:val="6"/>
  </w:num>
  <w:num w:numId="10">
    <w:abstractNumId w:val="25"/>
  </w:num>
  <w:num w:numId="11">
    <w:abstractNumId w:val="14"/>
  </w:num>
  <w:num w:numId="12">
    <w:abstractNumId w:val="15"/>
  </w:num>
  <w:num w:numId="13">
    <w:abstractNumId w:val="21"/>
  </w:num>
  <w:num w:numId="14">
    <w:abstractNumId w:val="13"/>
  </w:num>
  <w:num w:numId="15">
    <w:abstractNumId w:val="24"/>
  </w:num>
  <w:num w:numId="16">
    <w:abstractNumId w:val="27"/>
  </w:num>
  <w:num w:numId="17">
    <w:abstractNumId w:val="7"/>
  </w:num>
  <w:num w:numId="18">
    <w:abstractNumId w:val="4"/>
  </w:num>
  <w:num w:numId="19">
    <w:abstractNumId w:val="18"/>
  </w:num>
  <w:num w:numId="20">
    <w:abstractNumId w:val="20"/>
  </w:num>
  <w:num w:numId="21">
    <w:abstractNumId w:val="3"/>
  </w:num>
  <w:num w:numId="22">
    <w:abstractNumId w:val="17"/>
  </w:num>
  <w:num w:numId="23">
    <w:abstractNumId w:val="11"/>
  </w:num>
  <w:num w:numId="24">
    <w:abstractNumId w:val="29"/>
  </w:num>
  <w:num w:numId="25">
    <w:abstractNumId w:val="16"/>
  </w:num>
  <w:num w:numId="26">
    <w:abstractNumId w:val="31"/>
  </w:num>
  <w:num w:numId="27">
    <w:abstractNumId w:val="30"/>
  </w:num>
  <w:num w:numId="28">
    <w:abstractNumId w:val="22"/>
  </w:num>
  <w:num w:numId="29">
    <w:abstractNumId w:val="1"/>
  </w:num>
  <w:num w:numId="30">
    <w:abstractNumId w:val="19"/>
  </w:num>
  <w:num w:numId="31">
    <w:abstractNumId w:val="10"/>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removePersonalInformation/>
  <w:removeDateAndTime/>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79"/>
    <w:rsid w:val="0002173D"/>
    <w:rsid w:val="00032E27"/>
    <w:rsid w:val="00034555"/>
    <w:rsid w:val="00035FDE"/>
    <w:rsid w:val="00080075"/>
    <w:rsid w:val="000B7C10"/>
    <w:rsid w:val="000B7D87"/>
    <w:rsid w:val="000C4096"/>
    <w:rsid w:val="000D50C5"/>
    <w:rsid w:val="000D64C0"/>
    <w:rsid w:val="000E359E"/>
    <w:rsid w:val="00113B59"/>
    <w:rsid w:val="0011519C"/>
    <w:rsid w:val="00117EE4"/>
    <w:rsid w:val="001209D9"/>
    <w:rsid w:val="00136EA9"/>
    <w:rsid w:val="00161193"/>
    <w:rsid w:val="00161CDB"/>
    <w:rsid w:val="0016388B"/>
    <w:rsid w:val="001A0EAA"/>
    <w:rsid w:val="001C54A2"/>
    <w:rsid w:val="001D3172"/>
    <w:rsid w:val="001D5B5F"/>
    <w:rsid w:val="001E55D7"/>
    <w:rsid w:val="001F2780"/>
    <w:rsid w:val="001F6F66"/>
    <w:rsid w:val="00207C2B"/>
    <w:rsid w:val="002114AE"/>
    <w:rsid w:val="00211A12"/>
    <w:rsid w:val="002135B1"/>
    <w:rsid w:val="00241AE7"/>
    <w:rsid w:val="0024727C"/>
    <w:rsid w:val="00262255"/>
    <w:rsid w:val="0026397D"/>
    <w:rsid w:val="002835CE"/>
    <w:rsid w:val="00284375"/>
    <w:rsid w:val="002A38C8"/>
    <w:rsid w:val="002B7D3F"/>
    <w:rsid w:val="002D35F3"/>
    <w:rsid w:val="00344D50"/>
    <w:rsid w:val="0039646B"/>
    <w:rsid w:val="003D265B"/>
    <w:rsid w:val="003E382A"/>
    <w:rsid w:val="003E4979"/>
    <w:rsid w:val="00414DCD"/>
    <w:rsid w:val="004201F9"/>
    <w:rsid w:val="00427E07"/>
    <w:rsid w:val="00441ABB"/>
    <w:rsid w:val="0045257E"/>
    <w:rsid w:val="00453C26"/>
    <w:rsid w:val="00465F07"/>
    <w:rsid w:val="004A03EB"/>
    <w:rsid w:val="004A5501"/>
    <w:rsid w:val="004D04F4"/>
    <w:rsid w:val="004F70C1"/>
    <w:rsid w:val="00530BA2"/>
    <w:rsid w:val="0054411A"/>
    <w:rsid w:val="0054748F"/>
    <w:rsid w:val="00555212"/>
    <w:rsid w:val="00556069"/>
    <w:rsid w:val="005562D0"/>
    <w:rsid w:val="005718C9"/>
    <w:rsid w:val="00595320"/>
    <w:rsid w:val="005E540E"/>
    <w:rsid w:val="00600F9C"/>
    <w:rsid w:val="006036A7"/>
    <w:rsid w:val="00622EB4"/>
    <w:rsid w:val="006268CF"/>
    <w:rsid w:val="006344AD"/>
    <w:rsid w:val="006359CE"/>
    <w:rsid w:val="00656265"/>
    <w:rsid w:val="00656F41"/>
    <w:rsid w:val="00666427"/>
    <w:rsid w:val="00673F54"/>
    <w:rsid w:val="006D52E7"/>
    <w:rsid w:val="006F3BAB"/>
    <w:rsid w:val="006F78D0"/>
    <w:rsid w:val="00742FEA"/>
    <w:rsid w:val="00775E56"/>
    <w:rsid w:val="00796201"/>
    <w:rsid w:val="007A019C"/>
    <w:rsid w:val="007A3871"/>
    <w:rsid w:val="007C4ACE"/>
    <w:rsid w:val="007D3260"/>
    <w:rsid w:val="007F5EF9"/>
    <w:rsid w:val="007F6187"/>
    <w:rsid w:val="00800773"/>
    <w:rsid w:val="008174B0"/>
    <w:rsid w:val="008369A5"/>
    <w:rsid w:val="00876819"/>
    <w:rsid w:val="00891B28"/>
    <w:rsid w:val="008A304C"/>
    <w:rsid w:val="008F00DB"/>
    <w:rsid w:val="008F32FA"/>
    <w:rsid w:val="00937572"/>
    <w:rsid w:val="009475F9"/>
    <w:rsid w:val="00953923"/>
    <w:rsid w:val="00964956"/>
    <w:rsid w:val="00971FE5"/>
    <w:rsid w:val="00993001"/>
    <w:rsid w:val="00993F24"/>
    <w:rsid w:val="0099794F"/>
    <w:rsid w:val="009C1AA0"/>
    <w:rsid w:val="009E149C"/>
    <w:rsid w:val="009E4C42"/>
    <w:rsid w:val="009F1B9A"/>
    <w:rsid w:val="009F78F7"/>
    <w:rsid w:val="00A01C63"/>
    <w:rsid w:val="00A04758"/>
    <w:rsid w:val="00A23726"/>
    <w:rsid w:val="00A50A62"/>
    <w:rsid w:val="00A56AE1"/>
    <w:rsid w:val="00A70DC3"/>
    <w:rsid w:val="00A86131"/>
    <w:rsid w:val="00A93E54"/>
    <w:rsid w:val="00AA5B67"/>
    <w:rsid w:val="00AB2E8A"/>
    <w:rsid w:val="00AC189B"/>
    <w:rsid w:val="00AE2FB3"/>
    <w:rsid w:val="00AE323D"/>
    <w:rsid w:val="00AE4A2F"/>
    <w:rsid w:val="00B0260B"/>
    <w:rsid w:val="00B11A2D"/>
    <w:rsid w:val="00B11BCB"/>
    <w:rsid w:val="00B61A84"/>
    <w:rsid w:val="00BB6801"/>
    <w:rsid w:val="00C35BCD"/>
    <w:rsid w:val="00C52278"/>
    <w:rsid w:val="00CF3C9B"/>
    <w:rsid w:val="00D00834"/>
    <w:rsid w:val="00D05074"/>
    <w:rsid w:val="00D326E3"/>
    <w:rsid w:val="00D327D7"/>
    <w:rsid w:val="00D750EF"/>
    <w:rsid w:val="00D9468A"/>
    <w:rsid w:val="00DD1EF1"/>
    <w:rsid w:val="00DE1184"/>
    <w:rsid w:val="00DF181C"/>
    <w:rsid w:val="00DF263D"/>
    <w:rsid w:val="00E20039"/>
    <w:rsid w:val="00E431BC"/>
    <w:rsid w:val="00E547FB"/>
    <w:rsid w:val="00E708F7"/>
    <w:rsid w:val="00E72D1B"/>
    <w:rsid w:val="00E97ACD"/>
    <w:rsid w:val="00EA3709"/>
    <w:rsid w:val="00EA58BD"/>
    <w:rsid w:val="00F23A27"/>
    <w:rsid w:val="00F31366"/>
    <w:rsid w:val="00F33395"/>
    <w:rsid w:val="00F44CD6"/>
    <w:rsid w:val="00F83854"/>
    <w:rsid w:val="00F957EA"/>
    <w:rsid w:val="00F95D57"/>
    <w:rsid w:val="00FB0F71"/>
    <w:rsid w:val="00FD4F31"/>
    <w:rsid w:val="00FF7E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6B0F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w:qFormat/>
    <w:rsid w:val="009F78F7"/>
    <w:pPr>
      <w:spacing w:line="288" w:lineRule="auto"/>
    </w:pPr>
    <w:rPr>
      <w:rFonts w:ascii="Arial" w:hAnsi="Arial" w:cs="Arial"/>
      <w:color w:val="000000" w:themeColor="text1"/>
      <w:sz w:val="24"/>
    </w:rPr>
  </w:style>
  <w:style w:type="paragraph" w:styleId="Heading1">
    <w:name w:val="heading 1"/>
    <w:basedOn w:val="Normal"/>
    <w:next w:val="Normal"/>
    <w:link w:val="Heading1Char"/>
    <w:autoRedefine/>
    <w:uiPriority w:val="9"/>
    <w:qFormat/>
    <w:rsid w:val="00161193"/>
    <w:pPr>
      <w:spacing w:before="400" w:after="200" w:line="276" w:lineRule="auto"/>
      <w:outlineLvl w:val="0"/>
    </w:pPr>
    <w:rPr>
      <w:rFonts w:cstheme="minorBidi"/>
      <w:color w:val="007D8B"/>
      <w:sz w:val="48"/>
      <w:szCs w:val="48"/>
    </w:rPr>
  </w:style>
  <w:style w:type="paragraph" w:styleId="Heading2">
    <w:name w:val="heading 2"/>
    <w:basedOn w:val="Normal"/>
    <w:next w:val="Normal"/>
    <w:link w:val="Heading2Char"/>
    <w:autoRedefine/>
    <w:uiPriority w:val="9"/>
    <w:unhideWhenUsed/>
    <w:qFormat/>
    <w:rsid w:val="008369A5"/>
    <w:pPr>
      <w:outlineLvl w:val="1"/>
    </w:pPr>
    <w:rPr>
      <w:b/>
      <w:color w:val="005467"/>
      <w:sz w:val="36"/>
      <w:szCs w:val="32"/>
    </w:rPr>
  </w:style>
  <w:style w:type="paragraph" w:styleId="Heading3">
    <w:name w:val="heading 3"/>
    <w:basedOn w:val="Normal"/>
    <w:next w:val="Normal"/>
    <w:link w:val="Heading3Char"/>
    <w:autoRedefine/>
    <w:uiPriority w:val="9"/>
    <w:unhideWhenUsed/>
    <w:qFormat/>
    <w:rsid w:val="001A0EAA"/>
    <w:pPr>
      <w:keepNext/>
      <w:keepLines/>
      <w:spacing w:before="40" w:after="120"/>
      <w:outlineLvl w:val="2"/>
    </w:pPr>
    <w:rPr>
      <w:rFonts w:eastAsiaTheme="majorEastAsia" w:cstheme="majorBidi"/>
      <w:b/>
      <w:color w:val="005467"/>
      <w:sz w:val="28"/>
      <w:szCs w:val="28"/>
    </w:rPr>
  </w:style>
  <w:style w:type="paragraph" w:styleId="Heading4">
    <w:name w:val="heading 4"/>
    <w:basedOn w:val="Normal"/>
    <w:next w:val="Normal"/>
    <w:link w:val="Heading4Char"/>
    <w:autoRedefine/>
    <w:uiPriority w:val="9"/>
    <w:unhideWhenUsed/>
    <w:qFormat/>
    <w:rsid w:val="002A38C8"/>
    <w:pPr>
      <w:keepNext/>
      <w:keepLines/>
      <w:spacing w:before="40" w:after="120" w:line="276" w:lineRule="auto"/>
      <w:outlineLvl w:val="3"/>
    </w:pPr>
    <w:rPr>
      <w:rFonts w:eastAsiaTheme="majorEastAsia" w:cstheme="majorBidi"/>
      <w:b/>
      <w:iCs/>
      <w:szCs w:val="26"/>
    </w:rPr>
  </w:style>
  <w:style w:type="paragraph" w:styleId="Heading5">
    <w:name w:val="heading 5"/>
    <w:basedOn w:val="Normal"/>
    <w:next w:val="Normal"/>
    <w:link w:val="Heading5Char"/>
    <w:autoRedefine/>
    <w:uiPriority w:val="9"/>
    <w:unhideWhenUsed/>
    <w:qFormat/>
    <w:rsid w:val="00A01C63"/>
    <w:pPr>
      <w:keepNext/>
      <w:keepLines/>
      <w:spacing w:before="40" w:after="80"/>
      <w:outlineLvl w:val="4"/>
    </w:pPr>
    <w:rPr>
      <w:rFonts w:eastAsiaTheme="majorEastAsia" w:cstheme="majorBidi"/>
      <w:i/>
    </w:rPr>
  </w:style>
  <w:style w:type="paragraph" w:styleId="Heading6">
    <w:name w:val="heading 6"/>
    <w:basedOn w:val="Normal"/>
    <w:next w:val="Normal"/>
    <w:link w:val="Heading6Char"/>
    <w:autoRedefine/>
    <w:uiPriority w:val="9"/>
    <w:unhideWhenUsed/>
    <w:qFormat/>
    <w:rsid w:val="00A01C63"/>
    <w:pPr>
      <w:keepNext/>
      <w:keepLines/>
      <w:spacing w:before="40" w:after="80"/>
      <w:outlineLvl w:val="5"/>
    </w:pPr>
    <w:rPr>
      <w:rFonts w:eastAsiaTheme="majorEastAsia" w:cstheme="majorBidi"/>
      <w:b/>
    </w:rPr>
  </w:style>
  <w:style w:type="paragraph" w:styleId="Heading7">
    <w:name w:val="heading 7"/>
    <w:basedOn w:val="Normal"/>
    <w:next w:val="Normal"/>
    <w:link w:val="Heading7Char"/>
    <w:uiPriority w:val="9"/>
    <w:semiHidden/>
    <w:unhideWhenUsed/>
    <w:rsid w:val="00964956"/>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964956"/>
    <w:rPr>
      <w:sz w:val="28"/>
      <w:szCs w:val="28"/>
    </w:rPr>
  </w:style>
  <w:style w:type="character" w:customStyle="1" w:styleId="MediareleasedateChar">
    <w:name w:val="Media release date Char"/>
    <w:basedOn w:val="DefaultParagraphFont"/>
    <w:link w:val="Mediareleasedate"/>
    <w:rsid w:val="00964956"/>
    <w:rPr>
      <w:rFonts w:ascii="Arial" w:hAnsi="Arial" w:cs="Arial"/>
      <w:color w:val="000000" w:themeColor="text1"/>
      <w:sz w:val="28"/>
      <w:szCs w:val="28"/>
    </w:rPr>
  </w:style>
  <w:style w:type="character" w:customStyle="1" w:styleId="Heading1Char">
    <w:name w:val="Heading 1 Char"/>
    <w:basedOn w:val="DefaultParagraphFont"/>
    <w:link w:val="Heading1"/>
    <w:uiPriority w:val="9"/>
    <w:rsid w:val="00161193"/>
    <w:rPr>
      <w:rFonts w:ascii="Arial" w:hAnsi="Arial"/>
      <w:color w:val="007D8B"/>
      <w:sz w:val="48"/>
      <w:szCs w:val="48"/>
    </w:rPr>
  </w:style>
  <w:style w:type="character" w:styleId="BookTitle">
    <w:name w:val="Book Title"/>
    <w:basedOn w:val="DefaultParagraphFont"/>
    <w:uiPriority w:val="33"/>
    <w:rsid w:val="00465F07"/>
    <w:rPr>
      <w:rFonts w:ascii="Arial" w:hAnsi="Arial"/>
      <w:b/>
      <w:bCs/>
      <w:i/>
      <w:iCs/>
      <w:spacing w:val="5"/>
      <w:sz w:val="24"/>
    </w:rPr>
  </w:style>
  <w:style w:type="paragraph" w:customStyle="1" w:styleId="BodyBold">
    <w:name w:val="Body Bold"/>
    <w:basedOn w:val="Normal"/>
    <w:qFormat/>
    <w:rsid w:val="00964956"/>
    <w:rPr>
      <w:b/>
    </w:rPr>
  </w:style>
  <w:style w:type="character" w:customStyle="1" w:styleId="Heading2Char">
    <w:name w:val="Heading 2 Char"/>
    <w:basedOn w:val="DefaultParagraphFont"/>
    <w:link w:val="Heading2"/>
    <w:uiPriority w:val="9"/>
    <w:rsid w:val="008369A5"/>
    <w:rPr>
      <w:rFonts w:ascii="Arial" w:hAnsi="Arial" w:cs="Arial"/>
      <w:b/>
      <w:color w:val="005467"/>
      <w:sz w:val="36"/>
      <w:szCs w:val="32"/>
    </w:rPr>
  </w:style>
  <w:style w:type="character" w:customStyle="1" w:styleId="Heading3Char">
    <w:name w:val="Heading 3 Char"/>
    <w:basedOn w:val="DefaultParagraphFont"/>
    <w:link w:val="Heading3"/>
    <w:uiPriority w:val="9"/>
    <w:rsid w:val="001A0EAA"/>
    <w:rPr>
      <w:rFonts w:ascii="Arial" w:eastAsiaTheme="majorEastAsia" w:hAnsi="Arial" w:cstheme="majorBidi"/>
      <w:b/>
      <w:color w:val="005467"/>
      <w:sz w:val="28"/>
      <w:szCs w:val="28"/>
    </w:rPr>
  </w:style>
  <w:style w:type="paragraph" w:styleId="ListParagraph">
    <w:name w:val="List Paragraph"/>
    <w:basedOn w:val="Normal"/>
    <w:link w:val="ListParagraphChar"/>
    <w:autoRedefine/>
    <w:uiPriority w:val="34"/>
    <w:qFormat/>
    <w:rsid w:val="009475F9"/>
    <w:pPr>
      <w:numPr>
        <w:numId w:val="32"/>
      </w:numPr>
      <w:spacing w:after="100" w:afterAutospacing="1"/>
      <w:contextualSpacing/>
    </w:pPr>
    <w:rPr>
      <w:rFonts w:cstheme="minorBidi"/>
      <w:szCs w:val="24"/>
    </w:rPr>
  </w:style>
  <w:style w:type="character" w:customStyle="1" w:styleId="Heading4Char">
    <w:name w:val="Heading 4 Char"/>
    <w:basedOn w:val="DefaultParagraphFont"/>
    <w:link w:val="Heading4"/>
    <w:uiPriority w:val="9"/>
    <w:rsid w:val="002A38C8"/>
    <w:rPr>
      <w:rFonts w:ascii="Arial" w:eastAsiaTheme="majorEastAsia" w:hAnsi="Arial" w:cstheme="majorBidi"/>
      <w:b/>
      <w:iCs/>
      <w:sz w:val="24"/>
      <w:szCs w:val="26"/>
    </w:rPr>
  </w:style>
  <w:style w:type="character" w:customStyle="1" w:styleId="Heading5Char">
    <w:name w:val="Heading 5 Char"/>
    <w:basedOn w:val="DefaultParagraphFont"/>
    <w:link w:val="Heading5"/>
    <w:uiPriority w:val="9"/>
    <w:rsid w:val="00A01C63"/>
    <w:rPr>
      <w:rFonts w:ascii="Arial" w:eastAsiaTheme="majorEastAsia" w:hAnsi="Arial" w:cstheme="majorBidi"/>
      <w:i/>
      <w:sz w:val="24"/>
    </w:rPr>
  </w:style>
  <w:style w:type="character" w:customStyle="1" w:styleId="Heading6Char">
    <w:name w:val="Heading 6 Char"/>
    <w:basedOn w:val="DefaultParagraphFont"/>
    <w:link w:val="Heading6"/>
    <w:uiPriority w:val="9"/>
    <w:rsid w:val="00A01C63"/>
    <w:rPr>
      <w:rFonts w:ascii="Arial" w:eastAsiaTheme="majorEastAsia" w:hAnsi="Arial" w:cstheme="majorBidi"/>
      <w:b/>
    </w:rPr>
  </w:style>
  <w:style w:type="character" w:customStyle="1" w:styleId="Heading7Char">
    <w:name w:val="Heading 7 Char"/>
    <w:basedOn w:val="DefaultParagraphFont"/>
    <w:link w:val="Heading7"/>
    <w:uiPriority w:val="9"/>
    <w:semiHidden/>
    <w:rsid w:val="00964956"/>
    <w:rPr>
      <w:rFonts w:ascii="Arial" w:eastAsiaTheme="majorEastAsia" w:hAnsi="Arial" w:cstheme="majorBidi"/>
      <w:i/>
      <w:iCs/>
      <w:color w:val="1F4D78" w:themeColor="accent1" w:themeShade="7F"/>
    </w:rPr>
  </w:style>
  <w:style w:type="table" w:styleId="TableGrid">
    <w:name w:val="Table Grid"/>
    <w:basedOn w:val="TableNormal"/>
    <w:uiPriority w:val="59"/>
    <w:rsid w:val="00F2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Bold"/>
    <w:next w:val="Normal"/>
    <w:link w:val="SubtitleChar"/>
    <w:uiPriority w:val="11"/>
    <w:rsid w:val="00600F9C"/>
  </w:style>
  <w:style w:type="character" w:customStyle="1" w:styleId="SubtitleChar">
    <w:name w:val="Subtitle Char"/>
    <w:basedOn w:val="DefaultParagraphFont"/>
    <w:link w:val="Subtitle"/>
    <w:uiPriority w:val="11"/>
    <w:rsid w:val="00600F9C"/>
    <w:rPr>
      <w:rFonts w:ascii="Arial" w:hAnsi="Arial" w:cs="Arial"/>
      <w:b/>
    </w:rPr>
  </w:style>
  <w:style w:type="paragraph" w:styleId="Title">
    <w:name w:val="Title"/>
    <w:basedOn w:val="Normal"/>
    <w:next w:val="Normal"/>
    <w:link w:val="TitleChar"/>
    <w:autoRedefine/>
    <w:uiPriority w:val="10"/>
    <w:qFormat/>
    <w:rsid w:val="00465F07"/>
    <w:pPr>
      <w:spacing w:before="2400" w:after="0" w:line="240" w:lineRule="auto"/>
      <w:contextualSpacing/>
      <w:outlineLvl w:val="0"/>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65F07"/>
    <w:rPr>
      <w:rFonts w:ascii="Arial" w:eastAsiaTheme="majorEastAsia" w:hAnsi="Arial" w:cstheme="majorBidi"/>
      <w:color w:val="000000" w:themeColor="text1"/>
      <w:spacing w:val="-10"/>
      <w:kern w:val="28"/>
      <w:sz w:val="56"/>
      <w:szCs w:val="56"/>
    </w:rPr>
  </w:style>
  <w:style w:type="character" w:styleId="SubtleEmphasis">
    <w:name w:val="Subtle Emphasis"/>
    <w:basedOn w:val="DefaultParagraphFont"/>
    <w:uiPriority w:val="19"/>
    <w:rsid w:val="002A38C8"/>
    <w:rPr>
      <w:rFonts w:ascii="Arial" w:hAnsi="Arial"/>
      <w:i/>
      <w:iCs/>
      <w:color w:val="404040" w:themeColor="text1" w:themeTint="BF"/>
    </w:rPr>
  </w:style>
  <w:style w:type="character" w:styleId="IntenseEmphasis">
    <w:name w:val="Intense Emphasis"/>
    <w:basedOn w:val="DefaultParagraphFont"/>
    <w:uiPriority w:val="21"/>
    <w:rsid w:val="002A38C8"/>
    <w:rPr>
      <w:rFonts w:ascii="Arial" w:hAnsi="Arial"/>
      <w:i/>
      <w:iCs/>
      <w:color w:val="C45911" w:themeColor="accent2" w:themeShade="BF"/>
    </w:rPr>
  </w:style>
  <w:style w:type="character" w:styleId="Strong">
    <w:name w:val="Strong"/>
    <w:basedOn w:val="DefaultParagraphFont"/>
    <w:uiPriority w:val="22"/>
    <w:qFormat/>
    <w:rsid w:val="002A38C8"/>
    <w:rPr>
      <w:rFonts w:ascii="Arial" w:hAnsi="Arial"/>
      <w:b/>
      <w:bCs/>
    </w:rPr>
  </w:style>
  <w:style w:type="paragraph" w:styleId="IntenseQuote">
    <w:name w:val="Intense Quote"/>
    <w:basedOn w:val="Normal"/>
    <w:next w:val="Normal"/>
    <w:link w:val="IntenseQuoteChar"/>
    <w:uiPriority w:val="30"/>
    <w:rsid w:val="00964956"/>
    <w:pPr>
      <w:pBdr>
        <w:top w:val="single" w:sz="4" w:space="10" w:color="005467"/>
        <w:bottom w:val="single" w:sz="4" w:space="10" w:color="005467"/>
      </w:pBdr>
      <w:spacing w:before="360" w:after="360"/>
      <w:ind w:left="864" w:right="864"/>
      <w:jc w:val="center"/>
    </w:pPr>
    <w:rPr>
      <w:i/>
      <w:iCs/>
      <w:color w:val="005467"/>
    </w:rPr>
  </w:style>
  <w:style w:type="character" w:customStyle="1" w:styleId="IntenseQuoteChar">
    <w:name w:val="Intense Quote Char"/>
    <w:basedOn w:val="DefaultParagraphFont"/>
    <w:link w:val="IntenseQuote"/>
    <w:uiPriority w:val="30"/>
    <w:rsid w:val="00964956"/>
    <w:rPr>
      <w:rFonts w:ascii="Arial" w:hAnsi="Arial" w:cs="Arial"/>
      <w:i/>
      <w:iCs/>
      <w:color w:val="005467"/>
    </w:rPr>
  </w:style>
  <w:style w:type="character" w:styleId="IntenseReference">
    <w:name w:val="Intense Reference"/>
    <w:basedOn w:val="DefaultParagraphFont"/>
    <w:uiPriority w:val="32"/>
    <w:rsid w:val="00465F07"/>
    <w:rPr>
      <w:rFonts w:ascii="Arial" w:hAnsi="Arial"/>
      <w:b/>
      <w:bCs/>
      <w:caps w:val="0"/>
      <w:smallCaps w:val="0"/>
      <w:color w:val="005467"/>
      <w:spacing w:val="5"/>
      <w:sz w:val="22"/>
    </w:rPr>
  </w:style>
  <w:style w:type="character" w:styleId="SubtleReference">
    <w:name w:val="Subtle Reference"/>
    <w:basedOn w:val="DefaultParagraphFont"/>
    <w:uiPriority w:val="31"/>
    <w:rsid w:val="00964956"/>
    <w:rPr>
      <w:rFonts w:ascii="Arial" w:hAnsi="Arial"/>
      <w:smallCaps/>
      <w:color w:val="5A5A5A" w:themeColor="text1" w:themeTint="A5"/>
    </w:rPr>
  </w:style>
  <w:style w:type="character" w:styleId="Emphasis">
    <w:name w:val="Emphasis"/>
    <w:basedOn w:val="DefaultParagraphFont"/>
    <w:uiPriority w:val="20"/>
    <w:rsid w:val="00465F07"/>
    <w:rPr>
      <w:rFonts w:ascii="Arial" w:hAnsi="Arial"/>
      <w:i/>
      <w:iCs/>
    </w:rPr>
  </w:style>
  <w:style w:type="paragraph" w:customStyle="1" w:styleId="Factsheetheader1">
    <w:name w:val="Fact sheet header 1"/>
    <w:basedOn w:val="Normal"/>
    <w:qFormat/>
    <w:rsid w:val="00414DCD"/>
    <w:rPr>
      <w:color w:val="007D8B"/>
      <w:sz w:val="48"/>
    </w:rPr>
  </w:style>
  <w:style w:type="paragraph" w:customStyle="1" w:styleId="Factsheetheader2">
    <w:name w:val="Fact sheet header 2"/>
    <w:basedOn w:val="Normal"/>
    <w:rsid w:val="00414DCD"/>
    <w:rPr>
      <w:b/>
      <w:sz w:val="32"/>
    </w:rPr>
  </w:style>
  <w:style w:type="paragraph" w:styleId="BalloonText">
    <w:name w:val="Balloon Text"/>
    <w:basedOn w:val="Normal"/>
    <w:link w:val="BalloonTextChar"/>
    <w:uiPriority w:val="99"/>
    <w:semiHidden/>
    <w:unhideWhenUsed/>
    <w:rsid w:val="00032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E27"/>
    <w:rPr>
      <w:rFonts w:ascii="Segoe UI" w:hAnsi="Segoe UI" w:cs="Segoe UI"/>
      <w:color w:val="000000" w:themeColor="text1"/>
      <w:sz w:val="18"/>
      <w:szCs w:val="18"/>
    </w:rPr>
  </w:style>
  <w:style w:type="character" w:customStyle="1" w:styleId="ListParagraphChar">
    <w:name w:val="List Paragraph Char"/>
    <w:basedOn w:val="DefaultParagraphFont"/>
    <w:link w:val="ListParagraph"/>
    <w:uiPriority w:val="34"/>
    <w:rsid w:val="009475F9"/>
    <w:rPr>
      <w:rFonts w:ascii="Arial" w:hAnsi="Arial"/>
      <w:color w:val="000000" w:themeColor="text1"/>
      <w:sz w:val="24"/>
      <w:szCs w:val="24"/>
    </w:rPr>
  </w:style>
  <w:style w:type="character" w:styleId="Hyperlink">
    <w:name w:val="Hyperlink"/>
    <w:basedOn w:val="DefaultParagraphFont"/>
    <w:uiPriority w:val="99"/>
    <w:unhideWhenUsed/>
    <w:rsid w:val="00FD4F31"/>
    <w:rPr>
      <w:color w:val="0563C1" w:themeColor="hyperlink"/>
      <w:u w:val="single"/>
    </w:rPr>
  </w:style>
  <w:style w:type="paragraph" w:styleId="FootnoteText">
    <w:name w:val="footnote text"/>
    <w:basedOn w:val="Normal"/>
    <w:link w:val="FootnoteTextChar"/>
    <w:uiPriority w:val="99"/>
    <w:semiHidden/>
    <w:unhideWhenUsed/>
    <w:rsid w:val="00FD4F31"/>
    <w:pPr>
      <w:tabs>
        <w:tab w:val="left" w:pos="-3060"/>
        <w:tab w:val="left" w:pos="-2340"/>
        <w:tab w:val="left" w:pos="6300"/>
      </w:tabs>
      <w:suppressAutoHyphens/>
      <w:spacing w:after="0" w:line="240" w:lineRule="auto"/>
    </w:pPr>
    <w:rPr>
      <w:rFonts w:eastAsia="Times New Roman"/>
      <w:noProof/>
      <w:sz w:val="20"/>
      <w:szCs w:val="20"/>
      <w:lang w:eastAsia="en-AU"/>
    </w:rPr>
  </w:style>
  <w:style w:type="character" w:customStyle="1" w:styleId="FootnoteTextChar">
    <w:name w:val="Footnote Text Char"/>
    <w:basedOn w:val="DefaultParagraphFont"/>
    <w:link w:val="FootnoteText"/>
    <w:uiPriority w:val="99"/>
    <w:semiHidden/>
    <w:rsid w:val="00FD4F31"/>
    <w:rPr>
      <w:rFonts w:ascii="Arial" w:eastAsia="Times New Roman" w:hAnsi="Arial" w:cs="Arial"/>
      <w:noProof/>
      <w:color w:val="000000" w:themeColor="text1"/>
      <w:sz w:val="20"/>
      <w:szCs w:val="20"/>
      <w:lang w:eastAsia="en-AU"/>
    </w:rPr>
  </w:style>
  <w:style w:type="character" w:styleId="FootnoteReference">
    <w:name w:val="footnote reference"/>
    <w:basedOn w:val="DefaultParagraphFont"/>
    <w:uiPriority w:val="99"/>
    <w:semiHidden/>
    <w:unhideWhenUsed/>
    <w:rsid w:val="00FD4F31"/>
    <w:rPr>
      <w:vertAlign w:val="superscript"/>
    </w:rPr>
  </w:style>
  <w:style w:type="paragraph" w:styleId="BodyText">
    <w:name w:val="Body Text"/>
    <w:basedOn w:val="Normal"/>
    <w:link w:val="BodyTextChar"/>
    <w:autoRedefine/>
    <w:uiPriority w:val="1"/>
    <w:qFormat/>
    <w:rsid w:val="00FD4F31"/>
    <w:pPr>
      <w:widowControl w:val="0"/>
      <w:kinsoku w:val="0"/>
      <w:overflowPunct w:val="0"/>
      <w:autoSpaceDE w:val="0"/>
      <w:autoSpaceDN w:val="0"/>
      <w:adjustRightInd w:val="0"/>
      <w:spacing w:before="122" w:after="120" w:line="240" w:lineRule="auto"/>
      <w:ind w:right="-45"/>
    </w:pPr>
    <w:rPr>
      <w:rFonts w:eastAsiaTheme="minorEastAsia"/>
      <w:color w:val="auto"/>
      <w:sz w:val="22"/>
      <w:lang w:eastAsia="en-AU"/>
    </w:rPr>
  </w:style>
  <w:style w:type="character" w:customStyle="1" w:styleId="BodyTextChar">
    <w:name w:val="Body Text Char"/>
    <w:basedOn w:val="DefaultParagraphFont"/>
    <w:link w:val="BodyText"/>
    <w:uiPriority w:val="1"/>
    <w:rsid w:val="00FD4F31"/>
    <w:rPr>
      <w:rFonts w:ascii="Arial" w:eastAsiaTheme="minorEastAsia" w:hAnsi="Arial" w:cs="Arial"/>
      <w:lang w:eastAsia="en-AU"/>
    </w:rPr>
  </w:style>
  <w:style w:type="character" w:styleId="CommentReference">
    <w:name w:val="annotation reference"/>
    <w:basedOn w:val="DefaultParagraphFont"/>
    <w:uiPriority w:val="99"/>
    <w:semiHidden/>
    <w:unhideWhenUsed/>
    <w:rsid w:val="00FD4F31"/>
    <w:rPr>
      <w:sz w:val="16"/>
      <w:szCs w:val="16"/>
    </w:rPr>
  </w:style>
  <w:style w:type="paragraph" w:styleId="CommentText">
    <w:name w:val="annotation text"/>
    <w:basedOn w:val="Normal"/>
    <w:link w:val="CommentTextChar"/>
    <w:uiPriority w:val="99"/>
    <w:semiHidden/>
    <w:unhideWhenUsed/>
    <w:rsid w:val="00FD4F31"/>
    <w:pPr>
      <w:tabs>
        <w:tab w:val="left" w:pos="-3060"/>
        <w:tab w:val="left" w:pos="-2340"/>
        <w:tab w:val="left" w:pos="6300"/>
      </w:tabs>
      <w:suppressAutoHyphens/>
      <w:spacing w:after="120" w:line="240" w:lineRule="auto"/>
    </w:pPr>
    <w:rPr>
      <w:rFonts w:eastAsia="Times New Roman"/>
      <w:noProof/>
      <w:sz w:val="20"/>
      <w:szCs w:val="20"/>
      <w:lang w:eastAsia="en-AU"/>
    </w:rPr>
  </w:style>
  <w:style w:type="character" w:customStyle="1" w:styleId="CommentTextChar">
    <w:name w:val="Comment Text Char"/>
    <w:basedOn w:val="DefaultParagraphFont"/>
    <w:link w:val="CommentText"/>
    <w:uiPriority w:val="99"/>
    <w:semiHidden/>
    <w:rsid w:val="00FD4F31"/>
    <w:rPr>
      <w:rFonts w:ascii="Arial" w:eastAsia="Times New Roman" w:hAnsi="Arial" w:cs="Arial"/>
      <w:noProof/>
      <w:color w:val="000000" w:themeColor="text1"/>
      <w:sz w:val="20"/>
      <w:szCs w:val="20"/>
      <w:lang w:eastAsia="en-AU"/>
    </w:rPr>
  </w:style>
  <w:style w:type="paragraph" w:styleId="TOCHeading">
    <w:name w:val="TOC Heading"/>
    <w:basedOn w:val="Heading1"/>
    <w:next w:val="Normal"/>
    <w:uiPriority w:val="39"/>
    <w:unhideWhenUsed/>
    <w:qFormat/>
    <w:rsid w:val="00F957EA"/>
    <w:pPr>
      <w:keepNext/>
      <w:keepLines/>
      <w:spacing w:before="240" w:after="0" w:line="259" w:lineRule="auto"/>
      <w:outlineLvl w:val="9"/>
    </w:pPr>
    <w:rPr>
      <w:rFonts w:asciiTheme="majorHAnsi" w:eastAsiaTheme="majorEastAsia" w:hAnsiTheme="majorHAnsi" w:cstheme="majorBidi"/>
      <w:color w:val="2E74B5" w:themeColor="accent1" w:themeShade="BF"/>
      <w:sz w:val="32"/>
      <w:szCs w:val="32"/>
      <w:lang w:val="en-US"/>
    </w:rPr>
  </w:style>
  <w:style w:type="paragraph" w:styleId="TOC1">
    <w:name w:val="toc 1"/>
    <w:basedOn w:val="Normal"/>
    <w:next w:val="Normal"/>
    <w:autoRedefine/>
    <w:uiPriority w:val="39"/>
    <w:unhideWhenUsed/>
    <w:rsid w:val="00F957EA"/>
    <w:pPr>
      <w:spacing w:after="100"/>
    </w:pPr>
  </w:style>
  <w:style w:type="paragraph" w:styleId="TOC3">
    <w:name w:val="toc 3"/>
    <w:basedOn w:val="Normal"/>
    <w:next w:val="Normal"/>
    <w:autoRedefine/>
    <w:uiPriority w:val="39"/>
    <w:unhideWhenUsed/>
    <w:rsid w:val="00F957EA"/>
    <w:pPr>
      <w:spacing w:after="100"/>
      <w:ind w:left="480"/>
    </w:pPr>
  </w:style>
  <w:style w:type="paragraph" w:customStyle="1" w:styleId="NormalBullets">
    <w:name w:val="Normal Bullets"/>
    <w:basedOn w:val="Normal"/>
    <w:link w:val="NormalBulletsChar"/>
    <w:qFormat/>
    <w:rsid w:val="00241AE7"/>
    <w:pPr>
      <w:numPr>
        <w:numId w:val="9"/>
      </w:numPr>
      <w:tabs>
        <w:tab w:val="right" w:pos="8931"/>
      </w:tabs>
      <w:spacing w:after="120" w:line="240" w:lineRule="auto"/>
    </w:pPr>
    <w:rPr>
      <w:rFonts w:eastAsia="Calibri"/>
      <w:noProof/>
      <w:color w:val="auto"/>
      <w:szCs w:val="24"/>
    </w:rPr>
  </w:style>
  <w:style w:type="character" w:customStyle="1" w:styleId="NormalBulletsChar">
    <w:name w:val="Normal Bullets Char"/>
    <w:basedOn w:val="DefaultParagraphFont"/>
    <w:link w:val="NormalBullets"/>
    <w:rsid w:val="00241AE7"/>
    <w:rPr>
      <w:rFonts w:ascii="Arial" w:eastAsia="Calibri" w:hAnsi="Arial" w:cs="Arial"/>
      <w:noProof/>
      <w:sz w:val="24"/>
      <w:szCs w:val="24"/>
    </w:rPr>
  </w:style>
  <w:style w:type="character" w:styleId="UnresolvedMention">
    <w:name w:val="Unresolved Mention"/>
    <w:basedOn w:val="DefaultParagraphFont"/>
    <w:uiPriority w:val="99"/>
    <w:semiHidden/>
    <w:unhideWhenUsed/>
    <w:rsid w:val="004A550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61CDB"/>
    <w:pPr>
      <w:tabs>
        <w:tab w:val="clear" w:pos="-3060"/>
        <w:tab w:val="clear" w:pos="-2340"/>
        <w:tab w:val="clear" w:pos="6300"/>
      </w:tabs>
      <w:suppressAutoHyphens w:val="0"/>
      <w:spacing w:after="160"/>
    </w:pPr>
    <w:rPr>
      <w:rFonts w:eastAsiaTheme="minorHAnsi"/>
      <w:b/>
      <w:bCs/>
      <w:noProof w:val="0"/>
      <w:lang w:eastAsia="en-US"/>
    </w:rPr>
  </w:style>
  <w:style w:type="character" w:customStyle="1" w:styleId="CommentSubjectChar">
    <w:name w:val="Comment Subject Char"/>
    <w:basedOn w:val="CommentTextChar"/>
    <w:link w:val="CommentSubject"/>
    <w:uiPriority w:val="99"/>
    <w:semiHidden/>
    <w:rsid w:val="00161CDB"/>
    <w:rPr>
      <w:rFonts w:ascii="Arial" w:eastAsia="Times New Roman" w:hAnsi="Arial" w:cs="Arial"/>
      <w:b/>
      <w:bCs/>
      <w:noProof/>
      <w:color w:val="000000" w:themeColor="text1"/>
      <w:sz w:val="20"/>
      <w:szCs w:val="20"/>
      <w:lang w:eastAsia="en-AU"/>
    </w:rPr>
  </w:style>
  <w:style w:type="paragraph" w:styleId="NormalWeb">
    <w:name w:val="Normal (Web)"/>
    <w:basedOn w:val="Normal"/>
    <w:uiPriority w:val="99"/>
    <w:rsid w:val="000D50C5"/>
    <w:pPr>
      <w:spacing w:before="100" w:beforeAutospacing="1" w:after="100" w:afterAutospacing="1" w:line="240" w:lineRule="auto"/>
    </w:pPr>
    <w:rPr>
      <w:rFonts w:ascii="Arial Unicode MS" w:eastAsia="Arial Unicode MS" w:hAnsi="Arial Unicode MS" w:cs="Arial Unicode MS"/>
      <w:color w:val="auto"/>
      <w:szCs w:val="24"/>
    </w:rPr>
  </w:style>
  <w:style w:type="character" w:styleId="FollowedHyperlink">
    <w:name w:val="FollowedHyperlink"/>
    <w:basedOn w:val="DefaultParagraphFont"/>
    <w:uiPriority w:val="99"/>
    <w:semiHidden/>
    <w:unhideWhenUsed/>
    <w:rsid w:val="000D50C5"/>
    <w:rPr>
      <w:color w:val="954F72" w:themeColor="followedHyperlink"/>
      <w:u w:val="single"/>
    </w:rPr>
  </w:style>
  <w:style w:type="paragraph" w:styleId="TOC2">
    <w:name w:val="toc 2"/>
    <w:basedOn w:val="Normal"/>
    <w:next w:val="Normal"/>
    <w:autoRedefine/>
    <w:uiPriority w:val="39"/>
    <w:unhideWhenUsed/>
    <w:rsid w:val="008F00DB"/>
    <w:pPr>
      <w:spacing w:after="100"/>
      <w:ind w:left="240"/>
    </w:pPr>
  </w:style>
  <w:style w:type="paragraph" w:styleId="BodyTextIndent">
    <w:name w:val="Body Text Indent"/>
    <w:basedOn w:val="Normal"/>
    <w:link w:val="BodyTextIndentChar"/>
    <w:uiPriority w:val="99"/>
    <w:semiHidden/>
    <w:unhideWhenUsed/>
    <w:rsid w:val="00796201"/>
    <w:pPr>
      <w:spacing w:after="120"/>
      <w:ind w:left="283"/>
    </w:pPr>
  </w:style>
  <w:style w:type="character" w:customStyle="1" w:styleId="BodyTextIndentChar">
    <w:name w:val="Body Text Indent Char"/>
    <w:basedOn w:val="DefaultParagraphFont"/>
    <w:link w:val="BodyTextIndent"/>
    <w:uiPriority w:val="99"/>
    <w:semiHidden/>
    <w:rsid w:val="00796201"/>
    <w:rPr>
      <w:rFonts w:ascii="Arial" w:hAnsi="Arial" w:cs="Arial"/>
      <w:color w:val="000000" w:themeColor="text1"/>
      <w:sz w:val="24"/>
    </w:rPr>
  </w:style>
  <w:style w:type="paragraph" w:styleId="BodyText3">
    <w:name w:val="Body Text 3"/>
    <w:basedOn w:val="Normal"/>
    <w:link w:val="BodyText3Char"/>
    <w:uiPriority w:val="99"/>
    <w:semiHidden/>
    <w:unhideWhenUsed/>
    <w:rsid w:val="00284375"/>
    <w:pPr>
      <w:spacing w:after="120"/>
    </w:pPr>
    <w:rPr>
      <w:sz w:val="16"/>
      <w:szCs w:val="16"/>
    </w:rPr>
  </w:style>
  <w:style w:type="character" w:customStyle="1" w:styleId="BodyText3Char">
    <w:name w:val="Body Text 3 Char"/>
    <w:basedOn w:val="DefaultParagraphFont"/>
    <w:link w:val="BodyText3"/>
    <w:uiPriority w:val="99"/>
    <w:semiHidden/>
    <w:rsid w:val="00284375"/>
    <w:rPr>
      <w:rFonts w:ascii="Arial" w:hAnsi="Arial" w:cs="Arial"/>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34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phillip.vic.gov.au/explore-the-city/arts-and-creative-industries/funding-and-support/cultural-development-fund-projects" TargetMode="External"/><Relationship Id="rId13" Type="http://schemas.openxmlformats.org/officeDocument/2006/relationships/hyperlink" Target="file:///\\fshare\group\31%20CD%20CED%20Arts\Cult_Dev_Fund\CDF_PROJECTS\CDF%202021_22\Web%20text%20and%20image\amended_how%20to%20work%20with%20an%20auspice_July%202021.docx" TargetMode="External"/><Relationship Id="rId18" Type="http://schemas.openxmlformats.org/officeDocument/2006/relationships/hyperlink" Target="https://www.portphillip.vic.gov.au/contact-us" TargetMode="External"/><Relationship Id="rId26" Type="http://schemas.openxmlformats.org/officeDocument/2006/relationships/hyperlink" Target="http://www.portphillip.vic.gov.au/funds_grants.htm" TargetMode="External"/><Relationship Id="rId3" Type="http://schemas.openxmlformats.org/officeDocument/2006/relationships/styles" Target="styles.xml"/><Relationship Id="rId21" Type="http://schemas.openxmlformats.org/officeDocument/2006/relationships/hyperlink" Target="https://www.and.org.au/pages/event-checklist.htm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portphillip.vic.gov.au/about-the-council/news-and-media/a-new-vision-for-our-city" TargetMode="External"/><Relationship Id="rId17" Type="http://schemas.openxmlformats.org/officeDocument/2006/relationships/hyperlink" Target="mailto:cdf@portphillip.vic.gov.au" TargetMode="External"/><Relationship Id="rId25" Type="http://schemas.openxmlformats.org/officeDocument/2006/relationships/hyperlink" Target="https://www.portphillip.vic.gov.au/explore-the-city/arts-and-creative-industries/creative-industries/creative-and-prosperous-city-strategy"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av.org.au/" TargetMode="External"/><Relationship Id="rId20" Type="http://schemas.openxmlformats.org/officeDocument/2006/relationships/hyperlink" Target="http://multiculturalarts.com.au/" TargetMode="External"/><Relationship Id="rId29" Type="http://schemas.openxmlformats.org/officeDocument/2006/relationships/hyperlink" Target="mailto:Lisa.Paton@portphillip.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phillip.vic.gov.au/explore-the-city/outdoor-events-and-activities/event-planning-resources/covid-19-safe-event-information" TargetMode="External"/><Relationship Id="rId24" Type="http://schemas.openxmlformats.org/officeDocument/2006/relationships/hyperlink" Target="https://www.portphillip.vic.gov.au/about-the-council/news-and-media/new-council-plan-and-budget-adopted" TargetMode="External"/><Relationship Id="rId32" Type="http://schemas.openxmlformats.org/officeDocument/2006/relationships/image" Target="media/image1.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rtsaccess.com.au/" TargetMode="External"/><Relationship Id="rId23" Type="http://schemas.openxmlformats.org/officeDocument/2006/relationships/hyperlink" Target="mailto:cdf@portphillip.vic.gov.au" TargetMode="External"/><Relationship Id="rId28" Type="http://schemas.openxmlformats.org/officeDocument/2006/relationships/hyperlink" Target="https://www.portphillip.vic.gov.au/about-the-council/who-we-are/sustainability-leadership/sustainability-policies-strategies-and-plans" TargetMode="External"/><Relationship Id="rId36" Type="http://schemas.openxmlformats.org/officeDocument/2006/relationships/footer" Target="footer2.xml"/><Relationship Id="rId10" Type="http://schemas.openxmlformats.org/officeDocument/2006/relationships/hyperlink" Target="https://creative.vic.gov.au/resources/coronavirus-covid-19-and-victorias-creative-industries" TargetMode="External"/><Relationship Id="rId19" Type="http://schemas.openxmlformats.org/officeDocument/2006/relationships/hyperlink" Target="https://www.artsaccess.com.au/" TargetMode="External"/><Relationship Id="rId31" Type="http://schemas.openxmlformats.org/officeDocument/2006/relationships/hyperlink" Target="http://maps.portphillip.vic.gov.au/IntraMaps90/ApplicationEngine/frontend/mapbuilder/default.htm?configId=3b15d530-b92a-4d61-9b6f-099749b47934&amp;liteConfigId=e9486dde-8a76-4a71-b16d-ed4e36384c65&amp;title=UG9ydCBQaGlsbGlwIEFjY2VzcyBNYXA=&amp;" TargetMode="External"/><Relationship Id="rId4" Type="http://schemas.openxmlformats.org/officeDocument/2006/relationships/settings" Target="settings.xml"/><Relationship Id="rId9" Type="http://schemas.openxmlformats.org/officeDocument/2006/relationships/hyperlink" Target="https://www.coronavirus.vic.gov.au/covidsafe-plan-events" TargetMode="External"/><Relationship Id="rId14" Type="http://schemas.openxmlformats.org/officeDocument/2006/relationships/hyperlink" Target="https://www.auspicious.com.au/" TargetMode="External"/><Relationship Id="rId22" Type="http://schemas.openxmlformats.org/officeDocument/2006/relationships/hyperlink" Target="https://creative.vic.gov.au/research/reports" TargetMode="External"/><Relationship Id="rId27" Type="http://schemas.openxmlformats.org/officeDocument/2006/relationships/hyperlink" Target="http://intranet.portphillip.vic.gov.au/child-safe-standards.htm" TargetMode="External"/><Relationship Id="rId30" Type="http://schemas.openxmlformats.org/officeDocument/2006/relationships/hyperlink" Target="mailto:cdf@portphillip.vic.gov.au" TargetMode="External"/><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8" Type="http://schemas.openxmlformats.org/officeDocument/2006/relationships/image" Target="media/image6.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3.jpg"/><Relationship Id="rId1" Type="http://schemas.openxmlformats.org/officeDocument/2006/relationships/hyperlink" Target="https://www.portphillip.vic.gov.au/contact-us" TargetMode="External"/><Relationship Id="rId6" Type="http://schemas.openxmlformats.org/officeDocument/2006/relationships/image" Target="media/image5.gif"/><Relationship Id="rId5" Type="http://schemas.openxmlformats.org/officeDocument/2006/relationships/hyperlink" Target="https://www.facebook.com/cityofportphillip" TargetMode="External"/><Relationship Id="rId10" Type="http://schemas.openxmlformats.org/officeDocument/2006/relationships/image" Target="media/image7.gif"/><Relationship Id="rId4" Type="http://schemas.openxmlformats.org/officeDocument/2006/relationships/image" Target="media/image4.gif"/><Relationship Id="rId9" Type="http://schemas.openxmlformats.org/officeDocument/2006/relationships/hyperlink" Target="http://twitter.com/cityportphillip"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6.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3.jpg"/><Relationship Id="rId1" Type="http://schemas.openxmlformats.org/officeDocument/2006/relationships/hyperlink" Target="https://www.portphillip.vic.gov.au/contact-us" TargetMode="External"/><Relationship Id="rId6" Type="http://schemas.openxmlformats.org/officeDocument/2006/relationships/image" Target="media/image5.gif"/><Relationship Id="rId5" Type="http://schemas.openxmlformats.org/officeDocument/2006/relationships/hyperlink" Target="https://www.facebook.com/cityofportphillip" TargetMode="External"/><Relationship Id="rId10" Type="http://schemas.openxmlformats.org/officeDocument/2006/relationships/image" Target="media/image7.gif"/><Relationship Id="rId4" Type="http://schemas.openxmlformats.org/officeDocument/2006/relationships/image" Target="media/image4.gif"/><Relationship Id="rId9" Type="http://schemas.openxmlformats.org/officeDocument/2006/relationships/hyperlink" Target="http://twitter.com/cityportphilli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ortphillip.vic.gov.au/child-safe-standard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8.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lackfo\Downloads\copp_word_template-external%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2CEDC-E70F-4545-90D1-C4CEF3954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copp_word_template-external (2).dotx</Template>
  <TotalTime>0</TotalTime>
  <Pages>16</Pages>
  <Words>4271</Words>
  <Characters>24347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City of Port Phillip external document</vt:lpstr>
    </vt:vector>
  </TitlesOfParts>
  <Company/>
  <LinksUpToDate>false</LinksUpToDate>
  <CharactersWithSpaces>28561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 external document</dc:title>
  <dc:subject/>
  <dc:creator/>
  <cp:keywords/>
  <dc:description/>
  <cp:lastModifiedBy/>
  <cp:revision>1</cp:revision>
  <dcterms:created xsi:type="dcterms:W3CDTF">2021-07-21T01:44:00Z</dcterms:created>
  <dcterms:modified xsi:type="dcterms:W3CDTF">2021-07-21T01:46:00Z</dcterms:modified>
</cp:coreProperties>
</file>