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14" w:rsidRDefault="00481A14" w:rsidP="00481A14">
      <w:pPr>
        <w:rPr>
          <w:rFonts w:cs="Arial"/>
          <w:b/>
          <w:color w:val="31849B"/>
          <w:sz w:val="24"/>
          <w:szCs w:val="28"/>
        </w:rPr>
      </w:pPr>
      <w:bookmarkStart w:id="0" w:name="_Hlk527529285"/>
    </w:p>
    <w:p w:rsidR="00207CC7" w:rsidRPr="00481A14" w:rsidRDefault="005F3D9A" w:rsidP="00481A14">
      <w:pPr>
        <w:rPr>
          <w:rFonts w:cs="Arial"/>
          <w:b/>
          <w:color w:val="31849B"/>
          <w:sz w:val="24"/>
          <w:szCs w:val="28"/>
        </w:rPr>
      </w:pPr>
      <w:r w:rsidRPr="00481A14">
        <w:rPr>
          <w:rFonts w:cs="Arial"/>
          <w:b/>
          <w:color w:val="31849B"/>
          <w:sz w:val="24"/>
          <w:szCs w:val="28"/>
        </w:rPr>
        <w:t>Community Liability Insurance</w:t>
      </w:r>
    </w:p>
    <w:p w:rsidR="00E40CA1" w:rsidRPr="00361D7A" w:rsidRDefault="00E40CA1" w:rsidP="0055181E">
      <w:pPr>
        <w:rPr>
          <w:rFonts w:cs="Arial"/>
          <w:noProof/>
          <w:u w:val="single"/>
        </w:rPr>
      </w:pPr>
    </w:p>
    <w:p w:rsidR="00E40CA1" w:rsidRPr="00361D7A" w:rsidRDefault="00E40CA1" w:rsidP="006671F1">
      <w:pPr>
        <w:rPr>
          <w:rFonts w:cs="Arial"/>
          <w:noProof/>
          <w:szCs w:val="20"/>
        </w:rPr>
      </w:pPr>
      <w:r w:rsidRPr="00361D7A">
        <w:rPr>
          <w:rFonts w:cs="Arial"/>
          <w:noProof/>
          <w:szCs w:val="20"/>
        </w:rPr>
        <w:t>All Minor Events held within the City of Port Phillip are required to have public liability insurance with a minimum of $</w:t>
      </w:r>
      <w:r w:rsidR="00E14457">
        <w:rPr>
          <w:rFonts w:cs="Arial"/>
          <w:noProof/>
          <w:szCs w:val="20"/>
        </w:rPr>
        <w:t>2</w:t>
      </w:r>
      <w:r w:rsidR="0055181E">
        <w:rPr>
          <w:rFonts w:cs="Arial"/>
          <w:noProof/>
          <w:szCs w:val="20"/>
        </w:rPr>
        <w:t>0,000,000 coverage.</w:t>
      </w:r>
    </w:p>
    <w:p w:rsidR="00E40CA1" w:rsidRPr="00361D7A" w:rsidRDefault="00E40CA1" w:rsidP="006671F1">
      <w:pPr>
        <w:rPr>
          <w:rFonts w:cs="Arial"/>
          <w:noProof/>
          <w:szCs w:val="20"/>
        </w:rPr>
      </w:pPr>
    </w:p>
    <w:p w:rsidR="00E40CA1" w:rsidRPr="00361D7A" w:rsidRDefault="00E40CA1" w:rsidP="006671F1">
      <w:pPr>
        <w:rPr>
          <w:rFonts w:cs="Arial"/>
          <w:noProof/>
          <w:szCs w:val="20"/>
        </w:rPr>
      </w:pPr>
      <w:r w:rsidRPr="00361D7A">
        <w:rPr>
          <w:rFonts w:cs="Arial"/>
          <w:noProof/>
          <w:szCs w:val="20"/>
        </w:rPr>
        <w:t>Event organisers must provide a copy of their own insurance policy along with the application form or purchase cover through City of Port Phillip by completing th</w:t>
      </w:r>
      <w:r w:rsidR="0055181E">
        <w:rPr>
          <w:rFonts w:cs="Arial"/>
          <w:noProof/>
          <w:szCs w:val="20"/>
        </w:rPr>
        <w:t>is form and paying the premium.</w:t>
      </w:r>
    </w:p>
    <w:p w:rsidR="00C2093D" w:rsidRPr="00361D7A" w:rsidRDefault="00C2093D" w:rsidP="006671F1">
      <w:pPr>
        <w:rPr>
          <w:rFonts w:cs="Arial"/>
          <w:noProof/>
          <w:szCs w:val="20"/>
        </w:rPr>
      </w:pPr>
    </w:p>
    <w:p w:rsidR="00C2093D" w:rsidRPr="00361D7A" w:rsidRDefault="00C2093D" w:rsidP="006671F1">
      <w:pPr>
        <w:rPr>
          <w:rFonts w:cs="Arial"/>
          <w:noProof/>
          <w:szCs w:val="20"/>
        </w:rPr>
      </w:pPr>
      <w:r w:rsidRPr="00361D7A">
        <w:rPr>
          <w:rFonts w:cs="Arial"/>
          <w:noProof/>
          <w:szCs w:val="20"/>
        </w:rPr>
        <w:t>If an event organiser is enaging any third party providers for services (such as the hire</w:t>
      </w:r>
      <w:r w:rsidR="00862063">
        <w:rPr>
          <w:rFonts w:cs="Arial"/>
          <w:noProof/>
          <w:szCs w:val="20"/>
        </w:rPr>
        <w:t xml:space="preserve"> of equipment, provision of cat</w:t>
      </w:r>
      <w:r w:rsidRPr="00361D7A">
        <w:rPr>
          <w:rFonts w:cs="Arial"/>
          <w:noProof/>
          <w:szCs w:val="20"/>
        </w:rPr>
        <w:t>ering</w:t>
      </w:r>
      <w:r w:rsidR="00E12089">
        <w:rPr>
          <w:rFonts w:cs="Arial"/>
          <w:noProof/>
          <w:szCs w:val="20"/>
        </w:rPr>
        <w:t>,</w:t>
      </w:r>
      <w:r w:rsidRPr="00361D7A">
        <w:rPr>
          <w:rFonts w:cs="Arial"/>
          <w:noProof/>
          <w:szCs w:val="20"/>
        </w:rPr>
        <w:t xml:space="preserve"> etc.) they must provide Council with a Certificate </w:t>
      </w:r>
      <w:r w:rsidR="0055181E">
        <w:rPr>
          <w:rFonts w:cs="Arial"/>
          <w:noProof/>
          <w:szCs w:val="20"/>
        </w:rPr>
        <w:t>of Currency from each provider.</w:t>
      </w:r>
    </w:p>
    <w:p w:rsidR="00207CC7" w:rsidRPr="00361D7A" w:rsidRDefault="00207CC7" w:rsidP="00834AF9">
      <w:pPr>
        <w:tabs>
          <w:tab w:val="left" w:pos="1710"/>
        </w:tabs>
        <w:spacing w:before="240"/>
        <w:rPr>
          <w:rFonts w:cs="Arial"/>
          <w:noProof/>
          <w:szCs w:val="20"/>
        </w:rPr>
      </w:pPr>
      <w:r w:rsidRPr="00361D7A">
        <w:rPr>
          <w:rFonts w:cs="Arial"/>
          <w:b/>
          <w:noProof/>
          <w:szCs w:val="20"/>
        </w:rPr>
        <w:t>Insurers:</w:t>
      </w:r>
      <w:r w:rsidRPr="00361D7A">
        <w:rPr>
          <w:rFonts w:cs="Arial"/>
          <w:noProof/>
          <w:szCs w:val="20"/>
        </w:rPr>
        <w:tab/>
        <w:t>One Underwriting Pty Ltd (as Agent for Lloyds of London)</w:t>
      </w:r>
    </w:p>
    <w:p w:rsidR="00207CC7" w:rsidRPr="00361D7A" w:rsidRDefault="00207CC7" w:rsidP="00834AF9">
      <w:pPr>
        <w:tabs>
          <w:tab w:val="left" w:pos="1710"/>
        </w:tabs>
        <w:rPr>
          <w:rFonts w:cs="Arial"/>
          <w:noProof/>
          <w:szCs w:val="20"/>
        </w:rPr>
      </w:pPr>
    </w:p>
    <w:p w:rsidR="00481A14" w:rsidRDefault="00207CC7" w:rsidP="00481A14">
      <w:pPr>
        <w:pBdr>
          <w:bottom w:val="single" w:sz="12" w:space="15" w:color="auto"/>
        </w:pBdr>
        <w:tabs>
          <w:tab w:val="left" w:pos="1710"/>
        </w:tabs>
        <w:rPr>
          <w:rFonts w:cs="Arial"/>
          <w:noProof/>
          <w:szCs w:val="20"/>
        </w:rPr>
      </w:pPr>
      <w:r w:rsidRPr="00361D7A">
        <w:rPr>
          <w:rFonts w:cs="Arial"/>
          <w:b/>
          <w:noProof/>
          <w:szCs w:val="20"/>
        </w:rPr>
        <w:t>Council:</w:t>
      </w:r>
      <w:r w:rsidRPr="00361D7A">
        <w:rPr>
          <w:rFonts w:cs="Arial"/>
          <w:noProof/>
          <w:szCs w:val="20"/>
        </w:rPr>
        <w:tab/>
      </w:r>
      <w:smartTag w:uri="urn:schemas-microsoft-com:office:smarttags" w:element="stockticker">
        <w:r w:rsidRPr="00361D7A">
          <w:rPr>
            <w:rFonts w:cs="Arial"/>
            <w:noProof/>
            <w:szCs w:val="20"/>
          </w:rPr>
          <w:t>CITY</w:t>
        </w:r>
      </w:smartTag>
      <w:r w:rsidRPr="00361D7A">
        <w:rPr>
          <w:rFonts w:cs="Arial"/>
          <w:noProof/>
          <w:szCs w:val="20"/>
        </w:rPr>
        <w:t xml:space="preserve"> OF </w:t>
      </w:r>
      <w:smartTag w:uri="urn:schemas-microsoft-com:office:smarttags" w:element="stockticker">
        <w:r w:rsidRPr="00361D7A">
          <w:rPr>
            <w:rFonts w:cs="Arial"/>
            <w:noProof/>
            <w:szCs w:val="20"/>
          </w:rPr>
          <w:t>PORT</w:t>
        </w:r>
      </w:smartTag>
      <w:r w:rsidRPr="00361D7A">
        <w:rPr>
          <w:rFonts w:cs="Arial"/>
          <w:noProof/>
          <w:szCs w:val="20"/>
        </w:rPr>
        <w:t xml:space="preserve"> PHILLIP</w:t>
      </w:r>
    </w:p>
    <w:p w:rsidR="00481A14" w:rsidRDefault="00481A14" w:rsidP="00481A14">
      <w:pPr>
        <w:rPr>
          <w:rFonts w:cs="Arial"/>
          <w:b/>
          <w:color w:val="31849B"/>
          <w:sz w:val="24"/>
          <w:szCs w:val="28"/>
        </w:rPr>
      </w:pPr>
    </w:p>
    <w:p w:rsidR="00481A14" w:rsidRPr="00481A14" w:rsidRDefault="0055181E" w:rsidP="00481A14">
      <w:pPr>
        <w:rPr>
          <w:rFonts w:cs="Arial"/>
          <w:b/>
          <w:color w:val="31849B"/>
          <w:sz w:val="24"/>
          <w:szCs w:val="28"/>
        </w:rPr>
      </w:pPr>
      <w:r>
        <w:rPr>
          <w:rFonts w:cs="Arial"/>
          <w:b/>
          <w:color w:val="31849B"/>
          <w:sz w:val="24"/>
          <w:szCs w:val="28"/>
        </w:rPr>
        <w:t>Applicants details</w:t>
      </w:r>
    </w:p>
    <w:p w:rsidR="00207CC7" w:rsidRPr="00361D7A" w:rsidRDefault="00207CC7" w:rsidP="00834AF9">
      <w:pPr>
        <w:rPr>
          <w:rFonts w:cs="Arial"/>
          <w:szCs w:val="20"/>
        </w:rPr>
      </w:pPr>
    </w:p>
    <w:p w:rsidR="00B87FD1" w:rsidRPr="00361D7A" w:rsidRDefault="00207CC7" w:rsidP="00B87FD1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>Name:</w:t>
      </w:r>
      <w:r w:rsidRPr="00361D7A">
        <w:rPr>
          <w:rFonts w:cs="Arial"/>
          <w:szCs w:val="20"/>
        </w:rPr>
        <w:tab/>
      </w:r>
    </w:p>
    <w:p w:rsidR="00B87FD1" w:rsidRPr="00361D7A" w:rsidRDefault="00207CC7" w:rsidP="00834AF9">
      <w:pPr>
        <w:rPr>
          <w:rFonts w:cs="Arial"/>
          <w:b/>
          <w:szCs w:val="20"/>
        </w:rPr>
      </w:pPr>
      <w:r w:rsidRPr="00361D7A">
        <w:rPr>
          <w:rFonts w:cs="Arial"/>
          <w:szCs w:val="20"/>
        </w:rPr>
        <w:tab/>
      </w:r>
    </w:p>
    <w:p w:rsidR="00207CC7" w:rsidRPr="00361D7A" w:rsidRDefault="005F3D9A" w:rsidP="00834AF9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>Contact phone n</w:t>
      </w:r>
      <w:r w:rsidR="00207CC7" w:rsidRPr="00361D7A">
        <w:rPr>
          <w:rFonts w:cs="Arial"/>
          <w:b/>
          <w:szCs w:val="20"/>
        </w:rPr>
        <w:t>umber:</w:t>
      </w:r>
    </w:p>
    <w:p w:rsidR="00207CC7" w:rsidRPr="00361D7A" w:rsidRDefault="00207CC7" w:rsidP="00834AF9">
      <w:pPr>
        <w:rPr>
          <w:rFonts w:cs="Arial"/>
          <w:szCs w:val="20"/>
        </w:rPr>
      </w:pPr>
    </w:p>
    <w:p w:rsidR="00207CC7" w:rsidRPr="00361D7A" w:rsidRDefault="00207CC7" w:rsidP="00B87FD1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>Address:</w:t>
      </w:r>
    </w:p>
    <w:p w:rsidR="00364B4E" w:rsidRPr="00361D7A" w:rsidRDefault="00364B4E" w:rsidP="00834AF9">
      <w:pPr>
        <w:jc w:val="center"/>
        <w:rPr>
          <w:rFonts w:cs="Arial"/>
          <w:b/>
          <w:szCs w:val="20"/>
          <w:u w:val="single"/>
        </w:rPr>
      </w:pPr>
    </w:p>
    <w:p w:rsidR="00207CC7" w:rsidRPr="00361D7A" w:rsidRDefault="00207CC7" w:rsidP="00834AF9">
      <w:pPr>
        <w:jc w:val="center"/>
        <w:rPr>
          <w:rFonts w:cs="Arial"/>
          <w:szCs w:val="20"/>
        </w:rPr>
      </w:pPr>
    </w:p>
    <w:p w:rsidR="00207CC7" w:rsidRPr="00361D7A" w:rsidRDefault="00207CC7" w:rsidP="00834AF9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 xml:space="preserve">Date of </w:t>
      </w:r>
      <w:r w:rsidR="005F3D9A" w:rsidRPr="00361D7A">
        <w:rPr>
          <w:rFonts w:cs="Arial"/>
          <w:b/>
          <w:szCs w:val="20"/>
        </w:rPr>
        <w:t>permit</w:t>
      </w:r>
      <w:r w:rsidR="009C5AC5" w:rsidRPr="00361D7A">
        <w:rPr>
          <w:rFonts w:cs="Arial"/>
          <w:b/>
          <w:szCs w:val="20"/>
        </w:rPr>
        <w:t>ted event</w:t>
      </w:r>
      <w:r w:rsidRPr="00361D7A">
        <w:rPr>
          <w:rFonts w:cs="Arial"/>
          <w:b/>
          <w:szCs w:val="20"/>
        </w:rPr>
        <w:t>:</w:t>
      </w:r>
    </w:p>
    <w:p w:rsidR="00207CC7" w:rsidRPr="00361D7A" w:rsidRDefault="00207CC7" w:rsidP="00834AF9">
      <w:pPr>
        <w:rPr>
          <w:rFonts w:cs="Arial"/>
          <w:szCs w:val="20"/>
        </w:rPr>
      </w:pPr>
    </w:p>
    <w:p w:rsidR="00B87FD1" w:rsidRPr="00361D7A" w:rsidRDefault="00207CC7" w:rsidP="00834AF9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>Location:</w:t>
      </w:r>
    </w:p>
    <w:p w:rsidR="00B87FD1" w:rsidRPr="00361D7A" w:rsidRDefault="00B87FD1" w:rsidP="00834AF9">
      <w:pPr>
        <w:rPr>
          <w:rFonts w:cs="Arial"/>
          <w:szCs w:val="20"/>
        </w:rPr>
      </w:pPr>
    </w:p>
    <w:p w:rsidR="00207CC7" w:rsidRPr="00361D7A" w:rsidRDefault="00207CC7" w:rsidP="00834AF9">
      <w:pPr>
        <w:rPr>
          <w:rFonts w:cs="Arial"/>
          <w:szCs w:val="20"/>
        </w:rPr>
      </w:pPr>
      <w:r w:rsidRPr="00361D7A">
        <w:rPr>
          <w:rFonts w:cs="Arial"/>
          <w:b/>
          <w:szCs w:val="20"/>
        </w:rPr>
        <w:t xml:space="preserve">Purpose of </w:t>
      </w:r>
      <w:r w:rsidR="005F3D9A" w:rsidRPr="00361D7A">
        <w:rPr>
          <w:rFonts w:cs="Arial"/>
          <w:b/>
          <w:szCs w:val="20"/>
        </w:rPr>
        <w:t>permit</w:t>
      </w:r>
      <w:r w:rsidRPr="00361D7A">
        <w:rPr>
          <w:rFonts w:cs="Arial"/>
          <w:b/>
          <w:szCs w:val="20"/>
        </w:rPr>
        <w:t xml:space="preserve"> (e</w:t>
      </w:r>
      <w:r w:rsidR="00B87FD1" w:rsidRPr="00361D7A">
        <w:rPr>
          <w:rFonts w:cs="Arial"/>
          <w:b/>
          <w:szCs w:val="20"/>
        </w:rPr>
        <w:t>.</w:t>
      </w:r>
      <w:r w:rsidRPr="00361D7A">
        <w:rPr>
          <w:rFonts w:cs="Arial"/>
          <w:b/>
          <w:szCs w:val="20"/>
        </w:rPr>
        <w:t>g</w:t>
      </w:r>
      <w:r w:rsidR="00B87FD1" w:rsidRPr="00361D7A">
        <w:rPr>
          <w:rFonts w:cs="Arial"/>
          <w:b/>
          <w:szCs w:val="20"/>
        </w:rPr>
        <w:t>.</w:t>
      </w:r>
      <w:r w:rsidRPr="00361D7A">
        <w:rPr>
          <w:rFonts w:cs="Arial"/>
          <w:b/>
          <w:szCs w:val="20"/>
        </w:rPr>
        <w:t xml:space="preserve"> Wedding, Birthday Party):</w:t>
      </w:r>
    </w:p>
    <w:p w:rsidR="00207CC7" w:rsidRPr="00361D7A" w:rsidRDefault="00207CC7" w:rsidP="00834AF9">
      <w:pPr>
        <w:tabs>
          <w:tab w:val="right" w:pos="9405"/>
        </w:tabs>
        <w:ind w:left="1080"/>
        <w:rPr>
          <w:rFonts w:cs="Arial"/>
          <w:szCs w:val="20"/>
        </w:rPr>
      </w:pPr>
      <w:r w:rsidRPr="00361D7A">
        <w:rPr>
          <w:rFonts w:cs="Arial"/>
          <w:szCs w:val="20"/>
        </w:rPr>
        <w:tab/>
        <w:t>PREMIUM INCLUDING</w:t>
      </w:r>
    </w:p>
    <w:p w:rsidR="00207CC7" w:rsidRPr="00361D7A" w:rsidRDefault="00207CC7" w:rsidP="00681F13">
      <w:pPr>
        <w:tabs>
          <w:tab w:val="right" w:pos="9405"/>
        </w:tabs>
        <w:rPr>
          <w:rFonts w:cs="Arial"/>
          <w:szCs w:val="20"/>
        </w:rPr>
      </w:pPr>
      <w:r w:rsidRPr="00361D7A">
        <w:rPr>
          <w:rFonts w:cs="Arial"/>
          <w:szCs w:val="20"/>
        </w:rPr>
        <w:tab/>
        <w:t>GST &amp; STAMP DUTY</w:t>
      </w:r>
    </w:p>
    <w:p w:rsidR="00207CC7" w:rsidRPr="00361D7A" w:rsidRDefault="00207CC7" w:rsidP="00834AF9">
      <w:pPr>
        <w:tabs>
          <w:tab w:val="right" w:pos="9405"/>
        </w:tabs>
        <w:rPr>
          <w:rFonts w:cs="Arial"/>
          <w:szCs w:val="20"/>
          <w:u w:val="double"/>
        </w:rPr>
      </w:pPr>
      <w:r w:rsidRPr="00361D7A">
        <w:rPr>
          <w:rFonts w:cs="Arial"/>
          <w:szCs w:val="20"/>
        </w:rPr>
        <w:tab/>
      </w:r>
      <w:r w:rsidRPr="00361D7A">
        <w:rPr>
          <w:rFonts w:cs="Arial"/>
          <w:szCs w:val="20"/>
          <w:u w:val="double"/>
        </w:rPr>
        <w:t xml:space="preserve">             $31.00</w:t>
      </w:r>
    </w:p>
    <w:p w:rsidR="00207CC7" w:rsidRPr="00361D7A" w:rsidRDefault="00207CC7" w:rsidP="00834AF9">
      <w:pPr>
        <w:tabs>
          <w:tab w:val="right" w:pos="9405"/>
        </w:tabs>
        <w:rPr>
          <w:rFonts w:cs="Arial"/>
          <w:szCs w:val="20"/>
        </w:rPr>
      </w:pPr>
      <w:r w:rsidRPr="00361D7A">
        <w:rPr>
          <w:rFonts w:cs="Arial"/>
          <w:szCs w:val="20"/>
        </w:rPr>
        <w:tab/>
        <w:t>(The $31.00 fee will be added to your invoice)</w:t>
      </w:r>
    </w:p>
    <w:p w:rsidR="00207CC7" w:rsidRPr="00361D7A" w:rsidRDefault="00207CC7" w:rsidP="00834AF9">
      <w:pPr>
        <w:tabs>
          <w:tab w:val="right" w:pos="9405"/>
        </w:tabs>
        <w:rPr>
          <w:rFonts w:cs="Arial"/>
          <w:b/>
          <w:szCs w:val="20"/>
        </w:rPr>
      </w:pPr>
      <w:r w:rsidRPr="00361D7A">
        <w:rPr>
          <w:rFonts w:cs="Arial"/>
          <w:b/>
          <w:szCs w:val="20"/>
        </w:rPr>
        <w:tab/>
      </w:r>
    </w:p>
    <w:p w:rsidR="00207CC7" w:rsidRPr="00361D7A" w:rsidRDefault="00207CC7" w:rsidP="00834AF9">
      <w:pPr>
        <w:tabs>
          <w:tab w:val="right" w:pos="9405"/>
        </w:tabs>
        <w:rPr>
          <w:rFonts w:cs="Arial"/>
          <w:szCs w:val="20"/>
        </w:rPr>
      </w:pPr>
    </w:p>
    <w:p w:rsidR="00207CC7" w:rsidRPr="00361D7A" w:rsidRDefault="00207CC7" w:rsidP="00834AF9">
      <w:pPr>
        <w:tabs>
          <w:tab w:val="right" w:pos="9405"/>
        </w:tabs>
        <w:jc w:val="center"/>
        <w:rPr>
          <w:rFonts w:cs="Arial"/>
          <w:b/>
          <w:color w:val="31849B"/>
          <w:sz w:val="24"/>
          <w:szCs w:val="28"/>
        </w:rPr>
      </w:pPr>
      <w:r w:rsidRPr="00361D7A">
        <w:rPr>
          <w:rFonts w:cs="Arial"/>
          <w:b/>
          <w:color w:val="31849B"/>
          <w:sz w:val="24"/>
          <w:szCs w:val="28"/>
        </w:rPr>
        <w:t xml:space="preserve">SUBJECT TO $250 EXCESS EACH </w:t>
      </w:r>
      <w:smartTag w:uri="urn:schemas-microsoft-com:office:smarttags" w:element="stockticker">
        <w:r w:rsidRPr="00361D7A">
          <w:rPr>
            <w:rFonts w:cs="Arial"/>
            <w:b/>
            <w:color w:val="31849B"/>
            <w:sz w:val="24"/>
            <w:szCs w:val="28"/>
          </w:rPr>
          <w:t>AND</w:t>
        </w:r>
      </w:smartTag>
      <w:r w:rsidRPr="00361D7A">
        <w:rPr>
          <w:rFonts w:cs="Arial"/>
          <w:b/>
          <w:color w:val="31849B"/>
          <w:sz w:val="24"/>
          <w:szCs w:val="28"/>
        </w:rPr>
        <w:t xml:space="preserve"> EVERY LOSS</w:t>
      </w:r>
    </w:p>
    <w:p w:rsidR="00207CC7" w:rsidRPr="00361D7A" w:rsidRDefault="00207CC7" w:rsidP="00834AF9">
      <w:pPr>
        <w:pBdr>
          <w:bottom w:val="single" w:sz="12" w:space="1" w:color="auto"/>
        </w:pBdr>
        <w:tabs>
          <w:tab w:val="right" w:pos="9405"/>
        </w:tabs>
        <w:rPr>
          <w:rFonts w:cs="Arial"/>
          <w:szCs w:val="20"/>
        </w:rPr>
      </w:pPr>
    </w:p>
    <w:p w:rsidR="00481A14" w:rsidRDefault="00481A14" w:rsidP="00681F13">
      <w:pPr>
        <w:tabs>
          <w:tab w:val="left" w:pos="4500"/>
          <w:tab w:val="left" w:pos="5040"/>
        </w:tabs>
        <w:spacing w:line="360" w:lineRule="auto"/>
        <w:rPr>
          <w:rFonts w:cs="Arial"/>
          <w:b/>
          <w:color w:val="31849B"/>
          <w:sz w:val="24"/>
          <w:szCs w:val="28"/>
        </w:rPr>
      </w:pPr>
    </w:p>
    <w:p w:rsidR="00207CC7" w:rsidRPr="00361D7A" w:rsidRDefault="00207CC7" w:rsidP="00834AF9">
      <w:pPr>
        <w:tabs>
          <w:tab w:val="right" w:pos="9405"/>
        </w:tabs>
        <w:jc w:val="both"/>
        <w:rPr>
          <w:rFonts w:cs="Arial"/>
          <w:szCs w:val="20"/>
        </w:rPr>
      </w:pPr>
      <w:r w:rsidRPr="00361D7A">
        <w:rPr>
          <w:rFonts w:cs="Arial"/>
          <w:szCs w:val="20"/>
        </w:rPr>
        <w:t xml:space="preserve">Upon the payment of the prescribed premium and completion of this form your liability as </w:t>
      </w:r>
      <w:r w:rsidR="009C5AC5" w:rsidRPr="00361D7A">
        <w:rPr>
          <w:rFonts w:cs="Arial"/>
          <w:szCs w:val="20"/>
        </w:rPr>
        <w:t>permit holder</w:t>
      </w:r>
      <w:r w:rsidRPr="00361D7A">
        <w:rPr>
          <w:rFonts w:cs="Arial"/>
          <w:szCs w:val="20"/>
        </w:rPr>
        <w:t xml:space="preserve"> is indemnified, subject to the terms of a master policy issued by One Underwriting Pty Ltd.</w:t>
      </w:r>
    </w:p>
    <w:p w:rsidR="00207CC7" w:rsidRPr="00361D7A" w:rsidRDefault="00207CC7" w:rsidP="00834AF9">
      <w:pPr>
        <w:tabs>
          <w:tab w:val="right" w:pos="9405"/>
        </w:tabs>
        <w:jc w:val="both"/>
        <w:rPr>
          <w:rFonts w:cs="Arial"/>
          <w:szCs w:val="20"/>
        </w:rPr>
      </w:pPr>
    </w:p>
    <w:p w:rsidR="00207CC7" w:rsidRPr="00361D7A" w:rsidRDefault="00207CC7" w:rsidP="00834AF9">
      <w:pPr>
        <w:tabs>
          <w:tab w:val="right" w:pos="9405"/>
        </w:tabs>
        <w:jc w:val="both"/>
        <w:rPr>
          <w:rFonts w:cs="Arial"/>
          <w:szCs w:val="20"/>
        </w:rPr>
      </w:pPr>
      <w:r w:rsidRPr="00361D7A">
        <w:rPr>
          <w:rFonts w:cs="Arial"/>
          <w:szCs w:val="20"/>
        </w:rPr>
        <w:t>In the event of any claim, or the happening of any circumstances which may give rise to a claim, you must advise the Council’s Risk &amp; Assurance Unit on (03) 9209 6588 asap.</w:t>
      </w:r>
    </w:p>
    <w:p w:rsidR="00207CC7" w:rsidRPr="00361D7A" w:rsidRDefault="00207CC7" w:rsidP="00834AF9">
      <w:pPr>
        <w:tabs>
          <w:tab w:val="right" w:pos="9405"/>
        </w:tabs>
        <w:rPr>
          <w:rFonts w:cs="Arial"/>
          <w:szCs w:val="20"/>
        </w:rPr>
      </w:pPr>
    </w:p>
    <w:p w:rsidR="0055181E" w:rsidRDefault="00E13663" w:rsidP="00681F13">
      <w:pPr>
        <w:tabs>
          <w:tab w:val="right" w:pos="9405"/>
        </w:tabs>
        <w:rPr>
          <w:rFonts w:cs="Arial"/>
          <w:szCs w:val="20"/>
        </w:rPr>
      </w:pPr>
      <w:r w:rsidRPr="00361D7A">
        <w:rPr>
          <w:rFonts w:cs="Arial"/>
          <w:b/>
          <w:szCs w:val="20"/>
        </w:rPr>
        <w:t>Applicant name</w:t>
      </w:r>
      <w:r w:rsidR="00207CC7" w:rsidRPr="00361D7A">
        <w:rPr>
          <w:rFonts w:cs="Arial"/>
          <w:szCs w:val="20"/>
        </w:rPr>
        <w:t>:</w:t>
      </w:r>
    </w:p>
    <w:p w:rsidR="00EB6BF3" w:rsidRPr="00681F13" w:rsidRDefault="00E13663" w:rsidP="00681F13">
      <w:pPr>
        <w:tabs>
          <w:tab w:val="right" w:pos="9405"/>
        </w:tabs>
        <w:rPr>
          <w:rFonts w:cs="Arial"/>
          <w:szCs w:val="20"/>
        </w:rPr>
      </w:pPr>
      <w:bookmarkStart w:id="1" w:name="_GoBack"/>
      <w:bookmarkEnd w:id="1"/>
      <w:r w:rsidRPr="00361D7A">
        <w:rPr>
          <w:rFonts w:cs="Arial"/>
          <w:b/>
          <w:szCs w:val="20"/>
        </w:rPr>
        <w:t>Date</w:t>
      </w:r>
      <w:bookmarkEnd w:id="0"/>
    </w:p>
    <w:sectPr w:rsidR="00EB6BF3" w:rsidRPr="00681F13" w:rsidSect="00681F13">
      <w:headerReference w:type="default" r:id="rId8"/>
      <w:footerReference w:type="default" r:id="rId9"/>
      <w:pgSz w:w="11906" w:h="16838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F9" w:rsidRDefault="00834AF9" w:rsidP="00D80476">
      <w:r>
        <w:separator/>
      </w:r>
    </w:p>
  </w:endnote>
  <w:endnote w:type="continuationSeparator" w:id="0">
    <w:p w:rsidR="00834AF9" w:rsidRDefault="00834AF9" w:rsidP="00D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72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D7A" w:rsidRDefault="00361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AF9" w:rsidRDefault="0083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F9" w:rsidRDefault="00834AF9" w:rsidP="00D80476">
      <w:r>
        <w:separator/>
      </w:r>
    </w:p>
  </w:footnote>
  <w:footnote w:type="continuationSeparator" w:id="0">
    <w:p w:rsidR="00834AF9" w:rsidRDefault="00834AF9" w:rsidP="00D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32" w:rsidRDefault="00145A32">
    <w:pPr>
      <w:pStyle w:val="Header"/>
    </w:pPr>
    <w:r w:rsidRPr="00361D7A">
      <w:rPr>
        <w:rFonts w:cs="Arial"/>
        <w:noProof/>
      </w:rPr>
      <w:drawing>
        <wp:anchor distT="0" distB="0" distL="114300" distR="114300" simplePos="0" relativeHeight="251659264" behindDoc="1" locked="0" layoutInCell="0" allowOverlap="1" wp14:anchorId="4B7F4FAB" wp14:editId="6E202BC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82535" cy="2495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49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A32" w:rsidRDefault="00145A32">
    <w:pPr>
      <w:pStyle w:val="Header"/>
    </w:pPr>
  </w:p>
  <w:p w:rsidR="00145A32" w:rsidRDefault="00145A32">
    <w:pPr>
      <w:pStyle w:val="Header"/>
    </w:pPr>
    <w:r w:rsidRPr="00380EEA">
      <w:rPr>
        <w:rFonts w:cs="Arial"/>
        <w:b/>
        <w:small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722D0" wp14:editId="786F3211">
              <wp:simplePos x="0" y="0"/>
              <wp:positionH relativeFrom="margin">
                <wp:posOffset>-92710</wp:posOffset>
              </wp:positionH>
              <wp:positionV relativeFrom="paragraph">
                <wp:posOffset>133985</wp:posOffset>
              </wp:positionV>
              <wp:extent cx="409575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A32" w:rsidRPr="00145A32" w:rsidRDefault="00145A32" w:rsidP="00145A32">
                          <w:pP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722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3pt;margin-top:10.55pt;width:322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Sd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" filled="f" stroked="f">
              <v:textbox>
                <w:txbxContent>
                  <w:p w:rsidR="00145A32" w:rsidRPr="00145A32" w:rsidRDefault="00145A32" w:rsidP="00145A32">
                    <w:pP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45A32" w:rsidRDefault="00145A32">
    <w:pPr>
      <w:pStyle w:val="Header"/>
    </w:pPr>
  </w:p>
  <w:p w:rsidR="00145A32" w:rsidRDefault="00145A32">
    <w:pPr>
      <w:pStyle w:val="Header"/>
    </w:pPr>
  </w:p>
  <w:p w:rsidR="00145A32" w:rsidRDefault="00145A32">
    <w:pPr>
      <w:pStyle w:val="Header"/>
    </w:pPr>
  </w:p>
  <w:p w:rsidR="00145A32" w:rsidRDefault="00145A32">
    <w:pPr>
      <w:pStyle w:val="Header"/>
    </w:pPr>
  </w:p>
  <w:p w:rsidR="00145A32" w:rsidRDefault="00145A32">
    <w:pPr>
      <w:pStyle w:val="Header"/>
    </w:pPr>
  </w:p>
  <w:p w:rsidR="00145A32" w:rsidRDefault="00145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BE"/>
    <w:multiLevelType w:val="hybridMultilevel"/>
    <w:tmpl w:val="0DB07722"/>
    <w:lvl w:ilvl="0" w:tplc="2EBEB7F6">
      <w:start w:val="17"/>
      <w:numFmt w:val="bullet"/>
      <w:lvlText w:val=""/>
      <w:lvlJc w:val="left"/>
      <w:pPr>
        <w:tabs>
          <w:tab w:val="num" w:pos="862"/>
        </w:tabs>
        <w:ind w:left="862" w:hanging="720"/>
      </w:pPr>
      <w:rPr>
        <w:rFonts w:ascii="Symbol" w:eastAsia="Times New Roman" w:hAnsi="Symbol" w:cs="Aria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643989"/>
    <w:multiLevelType w:val="hybridMultilevel"/>
    <w:tmpl w:val="2C621CC8"/>
    <w:lvl w:ilvl="0" w:tplc="2B40C2F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0A5F"/>
    <w:multiLevelType w:val="hybridMultilevel"/>
    <w:tmpl w:val="6D8AD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ACD"/>
    <w:multiLevelType w:val="hybridMultilevel"/>
    <w:tmpl w:val="91E0D690"/>
    <w:lvl w:ilvl="0" w:tplc="5C4EB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BE2"/>
    <w:multiLevelType w:val="hybridMultilevel"/>
    <w:tmpl w:val="84E0E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0D02"/>
    <w:multiLevelType w:val="multilevel"/>
    <w:tmpl w:val="35708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9349D5"/>
    <w:multiLevelType w:val="multilevel"/>
    <w:tmpl w:val="75F8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4411BC"/>
    <w:multiLevelType w:val="hybridMultilevel"/>
    <w:tmpl w:val="6E9234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8020B"/>
    <w:multiLevelType w:val="hybridMultilevel"/>
    <w:tmpl w:val="1B3E7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4618"/>
    <w:multiLevelType w:val="hybridMultilevel"/>
    <w:tmpl w:val="344A67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D43057"/>
    <w:multiLevelType w:val="hybridMultilevel"/>
    <w:tmpl w:val="E264C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BD"/>
    <w:rsid w:val="00010EB5"/>
    <w:rsid w:val="000264FB"/>
    <w:rsid w:val="000663C8"/>
    <w:rsid w:val="000D63AF"/>
    <w:rsid w:val="000F0092"/>
    <w:rsid w:val="000F5F83"/>
    <w:rsid w:val="000F6A75"/>
    <w:rsid w:val="001066AA"/>
    <w:rsid w:val="001130AA"/>
    <w:rsid w:val="00130227"/>
    <w:rsid w:val="001366F2"/>
    <w:rsid w:val="00143473"/>
    <w:rsid w:val="00145A32"/>
    <w:rsid w:val="00151D05"/>
    <w:rsid w:val="00165178"/>
    <w:rsid w:val="00177560"/>
    <w:rsid w:val="0019172E"/>
    <w:rsid w:val="00196DC7"/>
    <w:rsid w:val="001B626F"/>
    <w:rsid w:val="001C59AC"/>
    <w:rsid w:val="001E4403"/>
    <w:rsid w:val="001F4AE9"/>
    <w:rsid w:val="00207CC7"/>
    <w:rsid w:val="00212B08"/>
    <w:rsid w:val="00222EDE"/>
    <w:rsid w:val="0024074A"/>
    <w:rsid w:val="00246BDB"/>
    <w:rsid w:val="002551D2"/>
    <w:rsid w:val="002559D7"/>
    <w:rsid w:val="00271F1A"/>
    <w:rsid w:val="002750BC"/>
    <w:rsid w:val="00280724"/>
    <w:rsid w:val="00290CED"/>
    <w:rsid w:val="002A30EB"/>
    <w:rsid w:val="002A52B4"/>
    <w:rsid w:val="002E113B"/>
    <w:rsid w:val="002F7CB9"/>
    <w:rsid w:val="00311DF6"/>
    <w:rsid w:val="0033166A"/>
    <w:rsid w:val="003417F6"/>
    <w:rsid w:val="003422AB"/>
    <w:rsid w:val="00343A7C"/>
    <w:rsid w:val="00357CF9"/>
    <w:rsid w:val="00361D7A"/>
    <w:rsid w:val="00362A68"/>
    <w:rsid w:val="00364B4E"/>
    <w:rsid w:val="0037256F"/>
    <w:rsid w:val="00380F76"/>
    <w:rsid w:val="003B3DDB"/>
    <w:rsid w:val="003B72F9"/>
    <w:rsid w:val="003C4345"/>
    <w:rsid w:val="003D78BD"/>
    <w:rsid w:val="0040662B"/>
    <w:rsid w:val="004330FD"/>
    <w:rsid w:val="00434A5D"/>
    <w:rsid w:val="0044562C"/>
    <w:rsid w:val="00450B50"/>
    <w:rsid w:val="0047022A"/>
    <w:rsid w:val="00481A14"/>
    <w:rsid w:val="004904CD"/>
    <w:rsid w:val="004A281A"/>
    <w:rsid w:val="004F0B6B"/>
    <w:rsid w:val="00500F80"/>
    <w:rsid w:val="00504BA5"/>
    <w:rsid w:val="00506E40"/>
    <w:rsid w:val="00516683"/>
    <w:rsid w:val="0052672E"/>
    <w:rsid w:val="00532B34"/>
    <w:rsid w:val="00544F35"/>
    <w:rsid w:val="0055181E"/>
    <w:rsid w:val="005540D3"/>
    <w:rsid w:val="00554421"/>
    <w:rsid w:val="005639CC"/>
    <w:rsid w:val="005721B0"/>
    <w:rsid w:val="005732E5"/>
    <w:rsid w:val="00573C3B"/>
    <w:rsid w:val="0057513A"/>
    <w:rsid w:val="005A055D"/>
    <w:rsid w:val="005A25B3"/>
    <w:rsid w:val="005A2BFB"/>
    <w:rsid w:val="005F3D9A"/>
    <w:rsid w:val="006145FC"/>
    <w:rsid w:val="00633C0E"/>
    <w:rsid w:val="006671F1"/>
    <w:rsid w:val="00681F13"/>
    <w:rsid w:val="00692842"/>
    <w:rsid w:val="006A4D20"/>
    <w:rsid w:val="006C3169"/>
    <w:rsid w:val="006D2B58"/>
    <w:rsid w:val="00716C84"/>
    <w:rsid w:val="007219AE"/>
    <w:rsid w:val="00725BD4"/>
    <w:rsid w:val="00761FF3"/>
    <w:rsid w:val="00771068"/>
    <w:rsid w:val="00777E50"/>
    <w:rsid w:val="00787ADA"/>
    <w:rsid w:val="007B1A37"/>
    <w:rsid w:val="007D5BAF"/>
    <w:rsid w:val="007F2CEF"/>
    <w:rsid w:val="00802B13"/>
    <w:rsid w:val="00804D3C"/>
    <w:rsid w:val="0082334D"/>
    <w:rsid w:val="0082596F"/>
    <w:rsid w:val="00834AF9"/>
    <w:rsid w:val="00837DC2"/>
    <w:rsid w:val="008469E7"/>
    <w:rsid w:val="008540FC"/>
    <w:rsid w:val="00862063"/>
    <w:rsid w:val="008B7C2A"/>
    <w:rsid w:val="008F7E5C"/>
    <w:rsid w:val="0090006C"/>
    <w:rsid w:val="00951317"/>
    <w:rsid w:val="00974D64"/>
    <w:rsid w:val="00990516"/>
    <w:rsid w:val="009B4228"/>
    <w:rsid w:val="009C0308"/>
    <w:rsid w:val="009C4448"/>
    <w:rsid w:val="009C5AC5"/>
    <w:rsid w:val="009D53C8"/>
    <w:rsid w:val="009F1C7F"/>
    <w:rsid w:val="00A00695"/>
    <w:rsid w:val="00A107C7"/>
    <w:rsid w:val="00A25742"/>
    <w:rsid w:val="00A3713D"/>
    <w:rsid w:val="00A65592"/>
    <w:rsid w:val="00A83521"/>
    <w:rsid w:val="00A84296"/>
    <w:rsid w:val="00A913B5"/>
    <w:rsid w:val="00A94BCF"/>
    <w:rsid w:val="00A964E4"/>
    <w:rsid w:val="00AA24BD"/>
    <w:rsid w:val="00AD4BD0"/>
    <w:rsid w:val="00AF120C"/>
    <w:rsid w:val="00AF57B1"/>
    <w:rsid w:val="00B020EA"/>
    <w:rsid w:val="00B04C3A"/>
    <w:rsid w:val="00B15B49"/>
    <w:rsid w:val="00B255CE"/>
    <w:rsid w:val="00B54006"/>
    <w:rsid w:val="00B56BCF"/>
    <w:rsid w:val="00B80D5A"/>
    <w:rsid w:val="00B87FD1"/>
    <w:rsid w:val="00BA7EE2"/>
    <w:rsid w:val="00BC47F5"/>
    <w:rsid w:val="00BC48C5"/>
    <w:rsid w:val="00BC7888"/>
    <w:rsid w:val="00BC7DDE"/>
    <w:rsid w:val="00BF16BC"/>
    <w:rsid w:val="00C005E3"/>
    <w:rsid w:val="00C2093D"/>
    <w:rsid w:val="00C23F15"/>
    <w:rsid w:val="00C2752D"/>
    <w:rsid w:val="00C36A54"/>
    <w:rsid w:val="00C36EE4"/>
    <w:rsid w:val="00C81B41"/>
    <w:rsid w:val="00C94765"/>
    <w:rsid w:val="00CA19EF"/>
    <w:rsid w:val="00CA3084"/>
    <w:rsid w:val="00CD328F"/>
    <w:rsid w:val="00D015F3"/>
    <w:rsid w:val="00D03955"/>
    <w:rsid w:val="00D04832"/>
    <w:rsid w:val="00D3214F"/>
    <w:rsid w:val="00D46508"/>
    <w:rsid w:val="00D52794"/>
    <w:rsid w:val="00D80476"/>
    <w:rsid w:val="00D93693"/>
    <w:rsid w:val="00DA530B"/>
    <w:rsid w:val="00DE23CC"/>
    <w:rsid w:val="00E03DB0"/>
    <w:rsid w:val="00E12089"/>
    <w:rsid w:val="00E13663"/>
    <w:rsid w:val="00E14457"/>
    <w:rsid w:val="00E20DFA"/>
    <w:rsid w:val="00E40AE1"/>
    <w:rsid w:val="00E40CA1"/>
    <w:rsid w:val="00E43B6D"/>
    <w:rsid w:val="00E86F53"/>
    <w:rsid w:val="00E877EF"/>
    <w:rsid w:val="00EB3B53"/>
    <w:rsid w:val="00EB6BF3"/>
    <w:rsid w:val="00EC3075"/>
    <w:rsid w:val="00EC71C0"/>
    <w:rsid w:val="00ED299D"/>
    <w:rsid w:val="00ED340B"/>
    <w:rsid w:val="00EE1E35"/>
    <w:rsid w:val="00EE4E6C"/>
    <w:rsid w:val="00F24BE8"/>
    <w:rsid w:val="00F639AA"/>
    <w:rsid w:val="00F6483D"/>
    <w:rsid w:val="00FA0656"/>
    <w:rsid w:val="00FC108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8545"/>
    <o:shapelayout v:ext="edit">
      <o:idmap v:ext="edit" data="1"/>
    </o:shapelayout>
  </w:shapeDefaults>
  <w:decimalSymbol w:val="."/>
  <w:listSeparator w:val=","/>
  <w14:docId w14:val="76845DB9"/>
  <w15:docId w15:val="{9BBB5C39-CC9F-404A-B9F2-CCF4467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66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2B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ddress">
    <w:name w:val="Address"/>
    <w:basedOn w:val="Normal"/>
    <w:rsid w:val="0040662B"/>
    <w:pPr>
      <w:framePr w:w="2943" w:wrap="around" w:vAnchor="page" w:hAnchor="page" w:x="8506" w:y="2269"/>
      <w:tabs>
        <w:tab w:val="left" w:pos="425"/>
      </w:tabs>
    </w:pPr>
    <w:rPr>
      <w:rFonts w:eastAsia="Arial"/>
      <w:sz w:val="15"/>
      <w:szCs w:val="20"/>
    </w:rPr>
  </w:style>
  <w:style w:type="paragraph" w:styleId="BodyText">
    <w:name w:val="Body Text"/>
    <w:basedOn w:val="Normal"/>
    <w:link w:val="BodyTextChar"/>
    <w:rsid w:val="00A94BCF"/>
    <w:rPr>
      <w:rFonts w:ascii="Century Gothic" w:hAnsi="Century Gothic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4BCF"/>
    <w:rPr>
      <w:rFonts w:ascii="Century Gothic" w:eastAsia="Times New Roman" w:hAnsi="Century Gothic" w:cs="Times New Roman"/>
      <w:szCs w:val="20"/>
    </w:rPr>
  </w:style>
  <w:style w:type="character" w:styleId="Hyperlink">
    <w:name w:val="Hyperlink"/>
    <w:uiPriority w:val="99"/>
    <w:rsid w:val="00A94BC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94BC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A94BCF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D2B58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76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8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7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Default">
    <w:name w:val="Default"/>
    <w:rsid w:val="00D80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6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33166A"/>
    <w:pPr>
      <w:spacing w:after="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6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3C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663C8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0663C8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7B1A37"/>
    <w:rPr>
      <w:color w:val="808080"/>
    </w:rPr>
  </w:style>
  <w:style w:type="paragraph" w:styleId="ListParagraph">
    <w:name w:val="List Paragraph"/>
    <w:basedOn w:val="Normal"/>
    <w:uiPriority w:val="34"/>
    <w:qFormat/>
    <w:rsid w:val="00A842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7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742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mailStyle40">
    <w:name w:val="EmailStyle40"/>
    <w:semiHidden/>
    <w:rsid w:val="00DE23CC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5AC5"/>
    <w:rPr>
      <w:color w:val="808080"/>
      <w:shd w:val="clear" w:color="auto" w:fill="E6E6E6"/>
    </w:rPr>
  </w:style>
  <w:style w:type="paragraph" w:customStyle="1" w:styleId="Factsheetheader1">
    <w:name w:val="Fact sheet header 1"/>
    <w:basedOn w:val="Normal"/>
    <w:link w:val="Factsheetheader1Char"/>
    <w:qFormat/>
    <w:rsid w:val="00361D7A"/>
    <w:pPr>
      <w:spacing w:after="160" w:line="259" w:lineRule="auto"/>
    </w:pPr>
    <w:rPr>
      <w:rFonts w:eastAsiaTheme="minorHAnsi" w:cs="Arial"/>
      <w:color w:val="0090A3"/>
      <w:sz w:val="48"/>
      <w:szCs w:val="48"/>
      <w:lang w:eastAsia="en-US"/>
    </w:rPr>
  </w:style>
  <w:style w:type="character" w:customStyle="1" w:styleId="Factsheetheader1Char">
    <w:name w:val="Fact sheet header 1 Char"/>
    <w:basedOn w:val="DefaultParagraphFont"/>
    <w:link w:val="Factsheetheader1"/>
    <w:rsid w:val="00361D7A"/>
    <w:rPr>
      <w:rFonts w:ascii="Arial" w:hAnsi="Arial" w:cs="Arial"/>
      <w:color w:val="0090A3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64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B985-845C-4CAB-BA11-B9D5CE8F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ltangey</dc:creator>
  <cp:lastModifiedBy>Jane Lyon</cp:lastModifiedBy>
  <cp:revision>2</cp:revision>
  <cp:lastPrinted>2019-08-04T23:34:00Z</cp:lastPrinted>
  <dcterms:created xsi:type="dcterms:W3CDTF">2020-07-06T03:16:00Z</dcterms:created>
  <dcterms:modified xsi:type="dcterms:W3CDTF">2020-07-06T03:16:00Z</dcterms:modified>
</cp:coreProperties>
</file>